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ACCA6" w14:textId="77777777" w:rsidR="00A301A7" w:rsidRPr="00A301A7" w:rsidRDefault="00350EAA" w:rsidP="00A301A7">
      <w:pPr>
        <w:jc w:val="right"/>
        <w:rPr>
          <w:rFonts w:ascii="Times New Roman" w:hAnsi="Times New Roman" w:cs="Times New Roman"/>
          <w:sz w:val="24"/>
        </w:rPr>
      </w:pPr>
      <w:r>
        <w:rPr>
          <w:rFonts w:ascii="Times New Roman" w:hAnsi="Times New Roman" w:cs="Times New Roman"/>
          <w:sz w:val="24"/>
        </w:rPr>
        <w:t xml:space="preserve">Rzeszów, </w:t>
      </w:r>
      <w:r w:rsidR="00FF2C33">
        <w:rPr>
          <w:rFonts w:ascii="Times New Roman" w:hAnsi="Times New Roman" w:cs="Times New Roman"/>
          <w:sz w:val="24"/>
        </w:rPr>
        <w:t>dnia 8 listopada</w:t>
      </w:r>
      <w:r>
        <w:rPr>
          <w:rFonts w:ascii="Times New Roman" w:hAnsi="Times New Roman" w:cs="Times New Roman"/>
          <w:sz w:val="24"/>
        </w:rPr>
        <w:t xml:space="preserve"> 2023</w:t>
      </w:r>
      <w:r w:rsidR="00A301A7">
        <w:rPr>
          <w:rFonts w:ascii="Times New Roman" w:hAnsi="Times New Roman" w:cs="Times New Roman"/>
          <w:sz w:val="24"/>
        </w:rPr>
        <w:t xml:space="preserve"> r.</w:t>
      </w:r>
    </w:p>
    <w:p w14:paraId="4769D698" w14:textId="77777777" w:rsidR="00A301A7" w:rsidRPr="00A301A7" w:rsidRDefault="00A301A7">
      <w:pPr>
        <w:rPr>
          <w:rFonts w:ascii="Times New Roman" w:hAnsi="Times New Roman" w:cs="Times New Roman"/>
          <w:sz w:val="24"/>
        </w:rPr>
      </w:pPr>
    </w:p>
    <w:p w14:paraId="425A5A56" w14:textId="77777777" w:rsidR="00A301A7" w:rsidRPr="00A301A7" w:rsidRDefault="00A301A7">
      <w:pPr>
        <w:rPr>
          <w:rFonts w:ascii="Times New Roman" w:hAnsi="Times New Roman" w:cs="Times New Roman"/>
          <w:sz w:val="24"/>
        </w:rPr>
      </w:pPr>
    </w:p>
    <w:p w14:paraId="1F487C45" w14:textId="77777777" w:rsidR="00A301A7" w:rsidRPr="00A301A7" w:rsidRDefault="00A301A7">
      <w:pPr>
        <w:rPr>
          <w:rFonts w:ascii="Times New Roman" w:hAnsi="Times New Roman" w:cs="Times New Roman"/>
          <w:sz w:val="24"/>
        </w:rPr>
      </w:pPr>
    </w:p>
    <w:p w14:paraId="3AD4338A" w14:textId="77777777" w:rsidR="00A301A7" w:rsidRPr="00A301A7" w:rsidRDefault="00A301A7">
      <w:pPr>
        <w:rPr>
          <w:rFonts w:ascii="Times New Roman" w:hAnsi="Times New Roman" w:cs="Times New Roman"/>
          <w:sz w:val="24"/>
        </w:rPr>
      </w:pPr>
    </w:p>
    <w:p w14:paraId="79CA121E" w14:textId="77777777" w:rsidR="00A301A7" w:rsidRPr="00A301A7" w:rsidRDefault="00A301A7">
      <w:pPr>
        <w:rPr>
          <w:rFonts w:ascii="Times New Roman" w:hAnsi="Times New Roman" w:cs="Times New Roman"/>
          <w:sz w:val="24"/>
        </w:rPr>
      </w:pPr>
    </w:p>
    <w:p w14:paraId="5825F2B2" w14:textId="77777777" w:rsidR="00280F31"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6AF03678" wp14:editId="1C668139">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242E1A27"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7AE12E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0C18CFE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2EEBFD60"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2E641169"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FFCB233"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F03678"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242E1A27"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7AE12E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0C18CFE3"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2EEBFD60"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2E641169"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FFCB233"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sidR="00350EAA">
        <w:rPr>
          <w:rFonts w:ascii="Times New Roman" w:hAnsi="Times New Roman" w:cs="Times New Roman"/>
          <w:sz w:val="24"/>
        </w:rPr>
        <w:t>KP.8361.125.2023</w:t>
      </w:r>
    </w:p>
    <w:p w14:paraId="42DC82C9" w14:textId="77777777" w:rsidR="00A301A7" w:rsidRDefault="00A301A7">
      <w:pPr>
        <w:rPr>
          <w:rFonts w:ascii="Times New Roman" w:hAnsi="Times New Roman" w:cs="Times New Roman"/>
          <w:sz w:val="24"/>
        </w:rPr>
      </w:pPr>
    </w:p>
    <w:p w14:paraId="209236FB" w14:textId="77777777" w:rsidR="00FF2C33" w:rsidRDefault="00FF2C33" w:rsidP="00FF2C33">
      <w:pPr>
        <w:overflowPunct w:val="0"/>
        <w:autoSpaceDE w:val="0"/>
        <w:snapToGrid w:val="0"/>
        <w:ind w:left="4395"/>
        <w:rPr>
          <w:rFonts w:ascii="Times New Roman" w:hAnsi="Times New Roman" w:cs="Times New Roman"/>
          <w:b/>
          <w:bCs/>
          <w:kern w:val="2"/>
          <w:sz w:val="28"/>
          <w:szCs w:val="28"/>
          <w:lang w:eastAsia="pl-PL"/>
        </w:rPr>
      </w:pPr>
    </w:p>
    <w:p w14:paraId="24540C7C" w14:textId="77777777" w:rsidR="00FF2C33" w:rsidRPr="00FF2C33" w:rsidRDefault="00FF2C33" w:rsidP="00FF2C33">
      <w:pPr>
        <w:overflowPunct w:val="0"/>
        <w:autoSpaceDE w:val="0"/>
        <w:snapToGrid w:val="0"/>
        <w:ind w:left="4395"/>
        <w:rPr>
          <w:rFonts w:ascii="Times New Roman" w:hAnsi="Times New Roman" w:cs="Times New Roman"/>
          <w:b/>
          <w:bCs/>
          <w:kern w:val="2"/>
          <w:sz w:val="28"/>
          <w:szCs w:val="28"/>
          <w:lang w:eastAsia="pl-PL"/>
        </w:rPr>
      </w:pPr>
      <w:r w:rsidRPr="00FF2C33">
        <w:rPr>
          <w:rFonts w:ascii="Times New Roman" w:hAnsi="Times New Roman" w:cs="Times New Roman"/>
          <w:b/>
          <w:bCs/>
          <w:kern w:val="2"/>
          <w:sz w:val="28"/>
          <w:szCs w:val="28"/>
          <w:lang w:eastAsia="pl-PL"/>
        </w:rPr>
        <w:t xml:space="preserve">"SPOŁEM" </w:t>
      </w:r>
    </w:p>
    <w:p w14:paraId="476FA798" w14:textId="77777777" w:rsidR="00FF2C33" w:rsidRPr="00FF2C33" w:rsidRDefault="00FF2C33" w:rsidP="00FF2C33">
      <w:pPr>
        <w:overflowPunct w:val="0"/>
        <w:autoSpaceDE w:val="0"/>
        <w:snapToGrid w:val="0"/>
        <w:spacing w:after="120"/>
        <w:ind w:left="4394"/>
        <w:rPr>
          <w:rFonts w:ascii="Times New Roman" w:hAnsi="Times New Roman" w:cs="Times New Roman"/>
          <w:b/>
          <w:bCs/>
          <w:kern w:val="2"/>
          <w:sz w:val="28"/>
          <w:szCs w:val="28"/>
          <w:lang w:eastAsia="pl-PL"/>
        </w:rPr>
      </w:pPr>
      <w:r w:rsidRPr="00FF2C33">
        <w:rPr>
          <w:rFonts w:ascii="Times New Roman" w:hAnsi="Times New Roman" w:cs="Times New Roman"/>
          <w:b/>
          <w:bCs/>
          <w:kern w:val="2"/>
          <w:sz w:val="28"/>
          <w:szCs w:val="28"/>
          <w:lang w:eastAsia="pl-PL"/>
        </w:rPr>
        <w:t xml:space="preserve">Powszechna Spółdzielnia Spożywców </w:t>
      </w:r>
      <w:r w:rsidRPr="00FF2C33">
        <w:rPr>
          <w:rFonts w:ascii="Times New Roman" w:hAnsi="Times New Roman" w:cs="Times New Roman"/>
          <w:b/>
          <w:bCs/>
          <w:kern w:val="2"/>
          <w:sz w:val="28"/>
          <w:szCs w:val="28"/>
          <w:lang w:eastAsia="pl-PL"/>
        </w:rPr>
        <w:br/>
        <w:t>w Rzeszowie</w:t>
      </w:r>
    </w:p>
    <w:p w14:paraId="2B02397F" w14:textId="77777777" w:rsidR="00B70831" w:rsidRDefault="00B70831" w:rsidP="00FF2C33">
      <w:pPr>
        <w:overflowPunct w:val="0"/>
        <w:autoSpaceDE w:val="0"/>
        <w:snapToGrid w:val="0"/>
        <w:ind w:left="4395"/>
        <w:rPr>
          <w:rFonts w:ascii="Times New Roman" w:eastAsia="Calibri" w:hAnsi="Times New Roman" w:cs="Times New Roman"/>
          <w:b/>
          <w:bCs/>
          <w:sz w:val="28"/>
          <w:szCs w:val="28"/>
        </w:rPr>
      </w:pPr>
      <w:r w:rsidRPr="00B70831">
        <w:rPr>
          <w:rFonts w:ascii="Times New Roman" w:eastAsia="Calibri" w:hAnsi="Times New Roman" w:cs="Times New Roman"/>
          <w:b/>
          <w:bCs/>
          <w:sz w:val="28"/>
          <w:szCs w:val="28"/>
        </w:rPr>
        <w:t>(dane zanonimizowane)</w:t>
      </w:r>
    </w:p>
    <w:p w14:paraId="60349D9A" w14:textId="0F648A77" w:rsidR="00FF2C33" w:rsidRPr="00FF2C33" w:rsidRDefault="00FF2C33" w:rsidP="00FF2C33">
      <w:pPr>
        <w:overflowPunct w:val="0"/>
        <w:autoSpaceDE w:val="0"/>
        <w:snapToGrid w:val="0"/>
        <w:ind w:left="4395"/>
        <w:rPr>
          <w:rFonts w:ascii="Times New Roman" w:hAnsi="Times New Roman" w:cs="Times New Roman"/>
          <w:b/>
          <w:bCs/>
          <w:kern w:val="2"/>
          <w:sz w:val="28"/>
          <w:szCs w:val="28"/>
          <w:lang w:eastAsia="pl-PL"/>
        </w:rPr>
      </w:pPr>
      <w:r w:rsidRPr="00FF2C33">
        <w:rPr>
          <w:rFonts w:ascii="Times New Roman" w:hAnsi="Times New Roman" w:cs="Times New Roman"/>
          <w:b/>
          <w:bCs/>
          <w:kern w:val="2"/>
          <w:sz w:val="28"/>
          <w:szCs w:val="28"/>
          <w:lang w:eastAsia="pl-PL"/>
        </w:rPr>
        <w:t>Rzeszów</w:t>
      </w:r>
    </w:p>
    <w:p w14:paraId="5D8EFA87" w14:textId="77777777" w:rsidR="00FF2C33" w:rsidRPr="00FF2C33" w:rsidRDefault="00FF2C33" w:rsidP="00FF2C33">
      <w:pPr>
        <w:overflowPunct w:val="0"/>
        <w:autoSpaceDE w:val="0"/>
        <w:snapToGrid w:val="0"/>
        <w:ind w:left="4395"/>
        <w:rPr>
          <w:rFonts w:ascii="Times New Roman" w:hAnsi="Times New Roman" w:cs="Times New Roman"/>
          <w:b/>
          <w:bCs/>
          <w:kern w:val="2"/>
          <w:sz w:val="24"/>
          <w:szCs w:val="24"/>
          <w:lang w:eastAsia="pl-PL"/>
        </w:rPr>
      </w:pPr>
    </w:p>
    <w:p w14:paraId="512E0839" w14:textId="77777777" w:rsidR="00FF2C33" w:rsidRPr="00FF2C33" w:rsidRDefault="00FF2C33" w:rsidP="00FF2C33">
      <w:pPr>
        <w:tabs>
          <w:tab w:val="left" w:pos="708"/>
        </w:tabs>
        <w:autoSpaceDE w:val="0"/>
        <w:autoSpaceDN w:val="0"/>
        <w:adjustRightInd w:val="0"/>
        <w:rPr>
          <w:rFonts w:ascii="Times New Roman" w:hAnsi="Times New Roman" w:cs="Times New Roman"/>
          <w:color w:val="000000"/>
          <w:sz w:val="24"/>
          <w:szCs w:val="24"/>
          <w:lang w:eastAsia="pl-PL"/>
        </w:rPr>
      </w:pPr>
    </w:p>
    <w:p w14:paraId="6DFE6439" w14:textId="77777777" w:rsidR="00FF2C33" w:rsidRPr="00FF2C33" w:rsidRDefault="00FF2C33" w:rsidP="00FF2C33">
      <w:pPr>
        <w:tabs>
          <w:tab w:val="left" w:pos="708"/>
        </w:tabs>
        <w:autoSpaceDE w:val="0"/>
        <w:autoSpaceDN w:val="0"/>
        <w:adjustRightInd w:val="0"/>
        <w:jc w:val="center"/>
        <w:rPr>
          <w:rFonts w:ascii="Times New Roman" w:hAnsi="Times New Roman" w:cs="Times New Roman"/>
          <w:b/>
          <w:bCs/>
          <w:color w:val="000000"/>
          <w:sz w:val="24"/>
          <w:szCs w:val="24"/>
          <w:lang w:eastAsia="pl-PL"/>
        </w:rPr>
      </w:pPr>
      <w:r w:rsidRPr="00FF2C33">
        <w:rPr>
          <w:rFonts w:ascii="Times New Roman" w:hAnsi="Times New Roman" w:cs="Times New Roman"/>
          <w:b/>
          <w:bCs/>
          <w:color w:val="000000"/>
          <w:sz w:val="24"/>
          <w:szCs w:val="24"/>
          <w:lang w:eastAsia="pl-PL"/>
        </w:rPr>
        <w:t>D E C Y Z J A</w:t>
      </w:r>
    </w:p>
    <w:p w14:paraId="5357BFAA" w14:textId="77777777" w:rsidR="00FF2C33" w:rsidRPr="00FF2C33" w:rsidRDefault="00FF2C33" w:rsidP="00FF2C33">
      <w:pPr>
        <w:tabs>
          <w:tab w:val="left" w:pos="708"/>
        </w:tabs>
        <w:autoSpaceDE w:val="0"/>
        <w:autoSpaceDN w:val="0"/>
        <w:adjustRightInd w:val="0"/>
        <w:spacing w:after="240" w:line="276" w:lineRule="auto"/>
        <w:jc w:val="center"/>
        <w:rPr>
          <w:rFonts w:ascii="Times New Roman" w:hAnsi="Times New Roman" w:cs="Times New Roman"/>
          <w:b/>
          <w:color w:val="000000"/>
          <w:spacing w:val="20"/>
          <w:sz w:val="24"/>
          <w:szCs w:val="24"/>
          <w:lang w:eastAsia="pl-PL"/>
        </w:rPr>
      </w:pPr>
      <w:r w:rsidRPr="00FF2C33">
        <w:rPr>
          <w:rFonts w:ascii="Times New Roman" w:hAnsi="Times New Roman" w:cs="Times New Roman"/>
          <w:b/>
          <w:color w:val="000000"/>
          <w:spacing w:val="20"/>
          <w:sz w:val="24"/>
          <w:szCs w:val="24"/>
          <w:lang w:eastAsia="pl-PL"/>
        </w:rPr>
        <w:t>o wymierzeniu administracyjnej kary pieniężnej</w:t>
      </w:r>
    </w:p>
    <w:p w14:paraId="6860B865" w14:textId="67493599" w:rsidR="00FF2C33" w:rsidRPr="00FF2C33" w:rsidRDefault="00FF2C33" w:rsidP="00FF2C33">
      <w:pPr>
        <w:tabs>
          <w:tab w:val="left" w:pos="70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autoSpaceDN w:val="0"/>
        <w:spacing w:line="276" w:lineRule="auto"/>
        <w:jc w:val="both"/>
        <w:rPr>
          <w:rFonts w:ascii="Times New Roman" w:hAnsi="Times New Roman" w:cs="Times New Roman"/>
          <w:sz w:val="24"/>
          <w:szCs w:val="24"/>
          <w:lang w:eastAsia="zh-CN"/>
        </w:rPr>
      </w:pPr>
      <w:r w:rsidRPr="00FF2C33">
        <w:rPr>
          <w:rFonts w:ascii="Times New Roman" w:hAnsi="Times New Roman" w:cs="Times New Roman"/>
          <w:sz w:val="24"/>
          <w:szCs w:val="24"/>
        </w:rPr>
        <w:t>Na podstawie art. 56 ust. 1 pkt 10c i art. 58 ust. 2 ustawy z dnia 13 czerwca 2013 r. o gospodarce opakowaniami i odpadami opakowaniowymi (tekst jednolity: Dz.U. z 2023 r., poz.1658 ze zm.) oraz art. 104 ustawy z dnia 14 czerwca 1960 r. – Kodeks postępowania administracyjnego (tekst jednolity: Dz.U. z 2023 r., poz. 775 ze zm.)</w:t>
      </w:r>
      <w:r w:rsidRPr="00FF2C33">
        <w:rPr>
          <w:rFonts w:ascii="Times New Roman" w:hAnsi="Times New Roman" w:cs="Times New Roman"/>
          <w:bCs/>
          <w:sz w:val="24"/>
          <w:szCs w:val="24"/>
        </w:rPr>
        <w:t xml:space="preserve">, </w:t>
      </w:r>
      <w:r w:rsidRPr="00FF2C33">
        <w:rPr>
          <w:rFonts w:ascii="Times New Roman" w:hAnsi="Times New Roman" w:cs="Times New Roman"/>
          <w:sz w:val="24"/>
          <w:szCs w:val="24"/>
        </w:rPr>
        <w:t>po przeprowadzeniu postępowania administracyjnego wszczętego z urzędu, Podkarpacki</w:t>
      </w:r>
      <w:r w:rsidRPr="00FF2C33">
        <w:rPr>
          <w:rFonts w:ascii="Times New Roman" w:hAnsi="Times New Roman" w:cs="Times New Roman"/>
          <w:bCs/>
          <w:sz w:val="24"/>
          <w:szCs w:val="24"/>
        </w:rPr>
        <w:t xml:space="preserve"> Wojewódzki Inspektor Inspekcji Handlowej </w:t>
      </w:r>
      <w:r w:rsidRPr="00FF2C33">
        <w:rPr>
          <w:rFonts w:ascii="Times New Roman" w:hAnsi="Times New Roman" w:cs="Times New Roman"/>
          <w:sz w:val="24"/>
          <w:szCs w:val="24"/>
        </w:rPr>
        <w:t xml:space="preserve">wymierza przedsiębiorcy, </w:t>
      </w:r>
      <w:r w:rsidRPr="00FF2C33">
        <w:rPr>
          <w:rFonts w:ascii="Times New Roman" w:hAnsi="Times New Roman" w:cs="Times New Roman"/>
          <w:b/>
          <w:bCs/>
          <w:kern w:val="2"/>
          <w:sz w:val="24"/>
          <w:szCs w:val="24"/>
          <w:lang w:eastAsia="pl-PL"/>
        </w:rPr>
        <w:t>"SPOŁEM" Powszechna Spółdzielnia Spożywców w</w:t>
      </w:r>
      <w:r>
        <w:rPr>
          <w:rFonts w:ascii="Times New Roman" w:hAnsi="Times New Roman" w:cs="Times New Roman"/>
          <w:b/>
          <w:bCs/>
          <w:kern w:val="2"/>
          <w:sz w:val="24"/>
          <w:szCs w:val="24"/>
          <w:lang w:eastAsia="pl-PL"/>
        </w:rPr>
        <w:t> </w:t>
      </w:r>
      <w:r w:rsidRPr="00FF2C33">
        <w:rPr>
          <w:rFonts w:ascii="Times New Roman" w:hAnsi="Times New Roman" w:cs="Times New Roman"/>
          <w:b/>
          <w:bCs/>
          <w:kern w:val="2"/>
          <w:sz w:val="24"/>
          <w:szCs w:val="24"/>
          <w:lang w:eastAsia="pl-PL"/>
        </w:rPr>
        <w:t>Rzeszowie</w:t>
      </w:r>
      <w:r w:rsidRPr="00FF2C33">
        <w:rPr>
          <w:rFonts w:ascii="Times New Roman" w:hAnsi="Times New Roman" w:cs="Times New Roman"/>
          <w:sz w:val="24"/>
          <w:szCs w:val="24"/>
        </w:rPr>
        <w:t xml:space="preserve">, </w:t>
      </w:r>
      <w:r w:rsidR="00B70831" w:rsidRPr="00B70831">
        <w:rPr>
          <w:rFonts w:ascii="Times New Roman" w:hAnsi="Times New Roman" w:cs="Times New Roman"/>
          <w:b/>
          <w:bCs/>
          <w:kern w:val="2"/>
          <w:sz w:val="24"/>
          <w:szCs w:val="24"/>
          <w:lang w:eastAsia="pl-PL"/>
        </w:rPr>
        <w:t>(dane zanonimizowane)</w:t>
      </w:r>
      <w:r w:rsidR="00B70831">
        <w:rPr>
          <w:rFonts w:ascii="Times New Roman" w:hAnsi="Times New Roman" w:cs="Times New Roman"/>
          <w:b/>
          <w:bCs/>
          <w:kern w:val="2"/>
          <w:sz w:val="24"/>
          <w:szCs w:val="24"/>
          <w:lang w:eastAsia="pl-PL"/>
        </w:rPr>
        <w:t xml:space="preserve"> </w:t>
      </w:r>
      <w:r w:rsidRPr="00FF2C33">
        <w:rPr>
          <w:rFonts w:ascii="Times New Roman" w:hAnsi="Times New Roman" w:cs="Times New Roman"/>
          <w:b/>
          <w:bCs/>
          <w:kern w:val="2"/>
          <w:sz w:val="24"/>
          <w:szCs w:val="24"/>
          <w:lang w:eastAsia="pl-PL"/>
        </w:rPr>
        <w:t>Rzeszów</w:t>
      </w:r>
      <w:r w:rsidRPr="00FF2C33">
        <w:rPr>
          <w:rFonts w:ascii="Times New Roman" w:hAnsi="Times New Roman" w:cs="Times New Roman"/>
          <w:sz w:val="24"/>
          <w:szCs w:val="24"/>
          <w:lang w:eastAsia="pl-PL"/>
        </w:rPr>
        <w:t>,</w:t>
      </w:r>
      <w:r w:rsidRPr="00FF2C33">
        <w:rPr>
          <w:rFonts w:ascii="Times New Roman" w:hAnsi="Times New Roman" w:cs="Times New Roman"/>
          <w:sz w:val="24"/>
          <w:szCs w:val="24"/>
        </w:rPr>
        <w:t xml:space="preserve"> karę pieniężną w wysokości </w:t>
      </w:r>
      <w:r w:rsidRPr="00FF2C33">
        <w:rPr>
          <w:rFonts w:ascii="Times New Roman" w:hAnsi="Times New Roman" w:cs="Times New Roman"/>
          <w:b/>
          <w:sz w:val="24"/>
          <w:szCs w:val="24"/>
        </w:rPr>
        <w:t>2.000 zł</w:t>
      </w:r>
      <w:r w:rsidRPr="00FF2C33">
        <w:rPr>
          <w:rFonts w:ascii="Times New Roman" w:hAnsi="Times New Roman" w:cs="Times New Roman"/>
          <w:sz w:val="24"/>
          <w:szCs w:val="24"/>
        </w:rPr>
        <w:t xml:space="preserve"> (słownie: </w:t>
      </w:r>
      <w:r w:rsidRPr="00FF2C33">
        <w:rPr>
          <w:rFonts w:ascii="Times New Roman" w:hAnsi="Times New Roman" w:cs="Times New Roman"/>
          <w:b/>
          <w:sz w:val="24"/>
          <w:szCs w:val="24"/>
        </w:rPr>
        <w:t>dwa tysiące złotych</w:t>
      </w:r>
      <w:r w:rsidRPr="00FF2C33">
        <w:rPr>
          <w:rFonts w:ascii="Times New Roman" w:hAnsi="Times New Roman" w:cs="Times New Roman"/>
          <w:sz w:val="24"/>
          <w:szCs w:val="24"/>
        </w:rPr>
        <w:t xml:space="preserve">) za to, że prowadząc jednostkę handlu detalicznego, to jest sklep w Rzeszowie przy ulicy </w:t>
      </w:r>
      <w:r w:rsidR="00B70831" w:rsidRPr="00B70831">
        <w:rPr>
          <w:rFonts w:ascii="Times New Roman" w:hAnsi="Times New Roman" w:cs="Times New Roman"/>
          <w:b/>
          <w:bCs/>
          <w:kern w:val="2"/>
          <w:sz w:val="24"/>
          <w:szCs w:val="24"/>
          <w:lang w:eastAsia="pl-PL"/>
        </w:rPr>
        <w:t>(dane zanonimizowane)</w:t>
      </w:r>
      <w:r w:rsidRPr="00FF2C33">
        <w:rPr>
          <w:rFonts w:ascii="Times New Roman" w:hAnsi="Times New Roman" w:cs="Times New Roman"/>
          <w:sz w:val="24"/>
          <w:szCs w:val="24"/>
        </w:rPr>
        <w:t>, w której oferowane były torby na zakupy z</w:t>
      </w:r>
      <w:r>
        <w:rPr>
          <w:rFonts w:ascii="Times New Roman" w:hAnsi="Times New Roman" w:cs="Times New Roman"/>
          <w:sz w:val="24"/>
          <w:szCs w:val="24"/>
        </w:rPr>
        <w:t> </w:t>
      </w:r>
      <w:r w:rsidRPr="00FF2C33">
        <w:rPr>
          <w:rFonts w:ascii="Times New Roman" w:hAnsi="Times New Roman" w:cs="Times New Roman"/>
          <w:sz w:val="24"/>
          <w:szCs w:val="24"/>
        </w:rPr>
        <w:t>tworzywa sztucznego przeznaczone do pakowania produktów oferowanych w tej jednostce, nie dopełnił wynikającego z art. 40a ust. 1 ustawy o gospodarce opakowaniami i odpadami opakowaniowymi obowiązku pobrania opłaty recyklingowej od nabywającego torbę na zakupy z tworzywa sztucznego.</w:t>
      </w:r>
    </w:p>
    <w:p w14:paraId="618EDA26" w14:textId="77777777" w:rsidR="00FF2C33" w:rsidRDefault="00FF2C33" w:rsidP="00FF2C33">
      <w:pPr>
        <w:tabs>
          <w:tab w:val="left" w:pos="708"/>
        </w:tabs>
        <w:spacing w:after="240" w:line="276" w:lineRule="auto"/>
        <w:jc w:val="center"/>
        <w:rPr>
          <w:rFonts w:ascii="Times New Roman" w:hAnsi="Times New Roman" w:cs="Times New Roman"/>
          <w:sz w:val="24"/>
          <w:szCs w:val="24"/>
        </w:rPr>
      </w:pPr>
    </w:p>
    <w:p w14:paraId="4053CD61" w14:textId="77777777" w:rsidR="00FF2C33" w:rsidRPr="00FF2C33" w:rsidRDefault="00FF2C33" w:rsidP="00FF2C33">
      <w:pPr>
        <w:tabs>
          <w:tab w:val="left" w:pos="708"/>
        </w:tabs>
        <w:spacing w:after="240" w:line="276" w:lineRule="auto"/>
        <w:jc w:val="center"/>
        <w:rPr>
          <w:rFonts w:ascii="Times New Roman" w:hAnsi="Times New Roman" w:cs="Times New Roman"/>
          <w:b/>
          <w:sz w:val="24"/>
          <w:szCs w:val="24"/>
        </w:rPr>
      </w:pPr>
      <w:r w:rsidRPr="00FF2C33">
        <w:rPr>
          <w:rFonts w:ascii="Times New Roman" w:hAnsi="Times New Roman" w:cs="Times New Roman"/>
          <w:b/>
          <w:sz w:val="24"/>
          <w:szCs w:val="24"/>
        </w:rPr>
        <w:t>UZASADNIENIE</w:t>
      </w:r>
    </w:p>
    <w:p w14:paraId="69FAD974" w14:textId="1414FD06" w:rsidR="00FF2C33" w:rsidRPr="00FF2C33" w:rsidRDefault="00FF2C33" w:rsidP="00FF2C33">
      <w:pPr>
        <w:tabs>
          <w:tab w:val="left" w:pos="708"/>
        </w:tabs>
        <w:spacing w:line="276" w:lineRule="auto"/>
        <w:jc w:val="both"/>
        <w:rPr>
          <w:rFonts w:ascii="Times New Roman" w:hAnsi="Times New Roman" w:cs="Times New Roman"/>
          <w:color w:val="000000"/>
          <w:sz w:val="24"/>
          <w:szCs w:val="24"/>
        </w:rPr>
      </w:pPr>
      <w:r w:rsidRPr="00FF2C33">
        <w:rPr>
          <w:rFonts w:ascii="Times New Roman" w:hAnsi="Times New Roman" w:cs="Times New Roman"/>
          <w:sz w:val="24"/>
          <w:szCs w:val="24"/>
        </w:rPr>
        <w:t xml:space="preserve">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 Inspekcji Handlowej (tekst jednolity: Dz.U. z 2020 r. poz. 1706 ze zm.), art. 54 ustawy z dnia 13 czerwca 2013 r. o gospodarce opakowaniami i odpadami opakowaniowymi (tekst jednolity: Dz.U. z 2023 r. poz. 160 ze zm.), inspektorzy reprezentujący Podkarpackiego Wojewódzkiego Inspektora Inspekcji Handlowej, przeprowadzili w dniach 23 i 28 czerwca 2023 </w:t>
      </w:r>
      <w:r w:rsidRPr="00FF2C33">
        <w:rPr>
          <w:rFonts w:ascii="Times New Roman" w:hAnsi="Times New Roman" w:cs="Times New Roman"/>
          <w:color w:val="000000"/>
          <w:sz w:val="24"/>
          <w:szCs w:val="24"/>
        </w:rPr>
        <w:t>r</w:t>
      </w:r>
      <w:r w:rsidRPr="00FF2C33">
        <w:rPr>
          <w:rFonts w:ascii="Times New Roman" w:hAnsi="Times New Roman" w:cs="Times New Roman"/>
          <w:sz w:val="24"/>
          <w:szCs w:val="24"/>
        </w:rPr>
        <w:t xml:space="preserve">. kontrolę </w:t>
      </w:r>
      <w:r w:rsidRPr="00FF2C33">
        <w:rPr>
          <w:rFonts w:ascii="Times New Roman" w:hAnsi="Times New Roman" w:cs="Times New Roman"/>
          <w:sz w:val="24"/>
          <w:szCs w:val="24"/>
        </w:rPr>
        <w:lastRenderedPageBreak/>
        <w:t>w</w:t>
      </w:r>
      <w:r>
        <w:rPr>
          <w:rFonts w:ascii="Times New Roman" w:hAnsi="Times New Roman" w:cs="Times New Roman"/>
          <w:sz w:val="24"/>
          <w:szCs w:val="24"/>
        </w:rPr>
        <w:t> </w:t>
      </w:r>
      <w:r w:rsidRPr="00FF2C33">
        <w:rPr>
          <w:rFonts w:ascii="Times New Roman" w:hAnsi="Times New Roman" w:cs="Times New Roman"/>
          <w:sz w:val="24"/>
          <w:szCs w:val="24"/>
        </w:rPr>
        <w:t xml:space="preserve">spółdzielni </w:t>
      </w:r>
      <w:r w:rsidRPr="00FF2C33">
        <w:rPr>
          <w:rFonts w:ascii="Times New Roman" w:hAnsi="Times New Roman" w:cs="Times New Roman"/>
          <w:bCs/>
          <w:kern w:val="2"/>
          <w:sz w:val="24"/>
          <w:szCs w:val="24"/>
          <w:lang w:eastAsia="pl-PL"/>
        </w:rPr>
        <w:t>"SPOŁEM" Powszechna Spółdzielnia Spożywców w Rzeszowie</w:t>
      </w:r>
      <w:r w:rsidRPr="00FF2C33">
        <w:rPr>
          <w:rFonts w:ascii="Times New Roman" w:hAnsi="Times New Roman" w:cs="Times New Roman"/>
          <w:sz w:val="24"/>
          <w:szCs w:val="24"/>
        </w:rPr>
        <w:t xml:space="preserve">, </w:t>
      </w:r>
      <w:r w:rsidR="00B70831" w:rsidRPr="00B70831">
        <w:rPr>
          <w:rFonts w:ascii="Times New Roman" w:hAnsi="Times New Roman" w:cs="Times New Roman"/>
          <w:b/>
          <w:bCs/>
          <w:kern w:val="2"/>
          <w:sz w:val="24"/>
          <w:szCs w:val="24"/>
          <w:lang w:eastAsia="pl-PL"/>
        </w:rPr>
        <w:t>(dane zanonimizowane)</w:t>
      </w:r>
      <w:r w:rsidR="00B70831">
        <w:rPr>
          <w:rFonts w:ascii="Times New Roman" w:hAnsi="Times New Roman" w:cs="Times New Roman"/>
          <w:b/>
          <w:bCs/>
          <w:kern w:val="2"/>
          <w:sz w:val="24"/>
          <w:szCs w:val="24"/>
          <w:lang w:eastAsia="pl-PL"/>
        </w:rPr>
        <w:t xml:space="preserve"> </w:t>
      </w:r>
      <w:r w:rsidRPr="00FF2C33">
        <w:rPr>
          <w:rFonts w:ascii="Times New Roman" w:hAnsi="Times New Roman" w:cs="Times New Roman"/>
          <w:bCs/>
          <w:kern w:val="2"/>
          <w:sz w:val="24"/>
          <w:szCs w:val="24"/>
          <w:lang w:eastAsia="pl-PL"/>
        </w:rPr>
        <w:t>Rzeszów</w:t>
      </w:r>
      <w:r w:rsidRPr="00FF2C33">
        <w:rPr>
          <w:rFonts w:ascii="Times New Roman" w:hAnsi="Times New Roman" w:cs="Times New Roman"/>
          <w:sz w:val="24"/>
          <w:szCs w:val="24"/>
          <w:lang w:eastAsia="pl-PL"/>
        </w:rPr>
        <w:t xml:space="preserve"> </w:t>
      </w:r>
      <w:r w:rsidRPr="00FF2C33">
        <w:rPr>
          <w:rFonts w:ascii="Times New Roman" w:hAnsi="Times New Roman" w:cs="Times New Roman"/>
          <w:sz w:val="24"/>
          <w:szCs w:val="24"/>
        </w:rPr>
        <w:t xml:space="preserve">– </w:t>
      </w:r>
      <w:r w:rsidRPr="00FF2C33">
        <w:rPr>
          <w:rFonts w:ascii="Times New Roman" w:hAnsi="Times New Roman" w:cs="Times New Roman"/>
          <w:color w:val="000000"/>
          <w:sz w:val="24"/>
          <w:szCs w:val="24"/>
        </w:rPr>
        <w:t>zwanej dalej „</w:t>
      </w:r>
      <w:r w:rsidRPr="00FF2C33">
        <w:rPr>
          <w:rFonts w:ascii="Times New Roman" w:hAnsi="Times New Roman" w:cs="Times New Roman"/>
          <w:i/>
          <w:color w:val="000000"/>
          <w:sz w:val="24"/>
          <w:szCs w:val="24"/>
        </w:rPr>
        <w:t>spółdzielnią</w:t>
      </w:r>
      <w:r w:rsidRPr="00FF2C33">
        <w:rPr>
          <w:rFonts w:ascii="Times New Roman" w:hAnsi="Times New Roman" w:cs="Times New Roman"/>
          <w:color w:val="000000"/>
          <w:sz w:val="24"/>
          <w:szCs w:val="24"/>
        </w:rPr>
        <w:t>”, „</w:t>
      </w:r>
      <w:r w:rsidRPr="00FF2C33">
        <w:rPr>
          <w:rFonts w:ascii="Times New Roman" w:hAnsi="Times New Roman" w:cs="Times New Roman"/>
          <w:i/>
          <w:color w:val="000000"/>
          <w:sz w:val="24"/>
          <w:szCs w:val="24"/>
        </w:rPr>
        <w:t>przedsiębiorcą</w:t>
      </w:r>
      <w:r w:rsidRPr="00FF2C33">
        <w:rPr>
          <w:rFonts w:ascii="Times New Roman" w:hAnsi="Times New Roman" w:cs="Times New Roman"/>
          <w:color w:val="000000"/>
          <w:sz w:val="24"/>
          <w:szCs w:val="24"/>
        </w:rPr>
        <w:t>”</w:t>
      </w:r>
      <w:r w:rsidRPr="00FF2C33">
        <w:rPr>
          <w:rFonts w:ascii="Times New Roman" w:hAnsi="Times New Roman" w:cs="Times New Roman"/>
          <w:i/>
          <w:color w:val="000000"/>
          <w:sz w:val="24"/>
          <w:szCs w:val="24"/>
        </w:rPr>
        <w:t xml:space="preserve"> </w:t>
      </w:r>
      <w:r w:rsidRPr="00FF2C33">
        <w:rPr>
          <w:rFonts w:ascii="Times New Roman" w:hAnsi="Times New Roman" w:cs="Times New Roman"/>
          <w:color w:val="000000"/>
          <w:sz w:val="24"/>
          <w:szCs w:val="24"/>
        </w:rPr>
        <w:t>lub</w:t>
      </w:r>
      <w:r w:rsidRPr="00FF2C33">
        <w:rPr>
          <w:rFonts w:ascii="Times New Roman" w:hAnsi="Times New Roman" w:cs="Times New Roman"/>
          <w:i/>
          <w:color w:val="000000"/>
          <w:sz w:val="24"/>
          <w:szCs w:val="24"/>
        </w:rPr>
        <w:t xml:space="preserve"> </w:t>
      </w:r>
      <w:r w:rsidRPr="00FF2C33">
        <w:rPr>
          <w:rFonts w:ascii="Times New Roman" w:hAnsi="Times New Roman" w:cs="Times New Roman"/>
          <w:color w:val="000000"/>
          <w:sz w:val="24"/>
          <w:szCs w:val="24"/>
        </w:rPr>
        <w:t>„</w:t>
      </w:r>
      <w:r w:rsidRPr="00FF2C33">
        <w:rPr>
          <w:rFonts w:ascii="Times New Roman" w:hAnsi="Times New Roman" w:cs="Times New Roman"/>
          <w:i/>
          <w:color w:val="000000"/>
          <w:sz w:val="24"/>
          <w:szCs w:val="24"/>
        </w:rPr>
        <w:t>stroną</w:t>
      </w:r>
      <w:r w:rsidRPr="00FF2C33">
        <w:rPr>
          <w:rFonts w:ascii="Times New Roman" w:hAnsi="Times New Roman" w:cs="Times New Roman"/>
          <w:color w:val="000000"/>
          <w:sz w:val="24"/>
          <w:szCs w:val="24"/>
        </w:rPr>
        <w:t>”.</w:t>
      </w:r>
    </w:p>
    <w:p w14:paraId="57752176" w14:textId="77777777" w:rsidR="00FF2C33" w:rsidRPr="00FF2C33" w:rsidRDefault="00FF2C33" w:rsidP="00FF2C33">
      <w:pPr>
        <w:tabs>
          <w:tab w:val="left" w:pos="708"/>
        </w:tabs>
        <w:spacing w:line="276" w:lineRule="auto"/>
        <w:jc w:val="both"/>
        <w:rPr>
          <w:rFonts w:ascii="Times New Roman" w:hAnsi="Times New Roman" w:cs="Times New Roman"/>
          <w:color w:val="000000"/>
          <w:sz w:val="24"/>
          <w:szCs w:val="24"/>
        </w:rPr>
      </w:pPr>
      <w:r w:rsidRPr="00FF2C33">
        <w:rPr>
          <w:rFonts w:ascii="Times New Roman" w:hAnsi="Times New Roman" w:cs="Times New Roman"/>
          <w:color w:val="000000"/>
          <w:sz w:val="24"/>
          <w:szCs w:val="24"/>
        </w:rPr>
        <w:t>Kontrola poprzedzona została skierowaniem do przedsiębiorcy „Zawiadomienia o zamiarze wszczęcia kontroli” sygn. KP.8361.125.2023 z dnia 6 czerwca 2023 r., które doręczone zostało przedsiębiorcy w dniu 9 czerwca 2023 r. W zawiadomieniu tym poinformowano stronę o</w:t>
      </w:r>
      <w:r>
        <w:rPr>
          <w:rFonts w:ascii="Times New Roman" w:hAnsi="Times New Roman" w:cs="Times New Roman"/>
          <w:color w:val="000000"/>
          <w:sz w:val="24"/>
          <w:szCs w:val="24"/>
        </w:rPr>
        <w:t> </w:t>
      </w:r>
      <w:r w:rsidRPr="00FF2C33">
        <w:rPr>
          <w:rFonts w:ascii="Times New Roman" w:hAnsi="Times New Roman" w:cs="Times New Roman"/>
          <w:color w:val="000000"/>
          <w:sz w:val="24"/>
          <w:szCs w:val="24"/>
        </w:rPr>
        <w:t>zamiarze wszczęcia kontroli w zakresie przestrzegania przez nią obowiązków wynikających z art. 40a, art. 41 i art. 42 ustawy o gospodarce opakowanymi i odpadami opakowaniowymi.</w:t>
      </w:r>
    </w:p>
    <w:p w14:paraId="4391A267" w14:textId="79105BCB" w:rsidR="00FF2C33" w:rsidRPr="00FF2C33" w:rsidRDefault="00FF2C33" w:rsidP="00FF2C33">
      <w:pPr>
        <w:tabs>
          <w:tab w:val="left" w:pos="708"/>
        </w:tabs>
        <w:spacing w:line="276" w:lineRule="auto"/>
        <w:jc w:val="both"/>
        <w:rPr>
          <w:rFonts w:ascii="Times New Roman" w:hAnsi="Times New Roman" w:cs="Times New Roman"/>
          <w:color w:val="000000"/>
          <w:sz w:val="24"/>
          <w:szCs w:val="24"/>
        </w:rPr>
      </w:pPr>
      <w:r w:rsidRPr="00FF2C33">
        <w:rPr>
          <w:rFonts w:ascii="Times New Roman" w:hAnsi="Times New Roman" w:cs="Times New Roman"/>
          <w:color w:val="000000"/>
          <w:sz w:val="24"/>
          <w:szCs w:val="24"/>
        </w:rPr>
        <w:t xml:space="preserve">Kontrolowany przedsiębiorca prowadzi działalność gospodarczą w sklepie w Rzeszowie przy </w:t>
      </w:r>
      <w:r w:rsidR="00B70831" w:rsidRPr="00B70831">
        <w:rPr>
          <w:rFonts w:ascii="Times New Roman" w:hAnsi="Times New Roman" w:cs="Times New Roman"/>
          <w:b/>
          <w:bCs/>
          <w:kern w:val="2"/>
          <w:sz w:val="24"/>
          <w:szCs w:val="24"/>
          <w:lang w:eastAsia="pl-PL"/>
        </w:rPr>
        <w:t>(dane zanonimizowane)</w:t>
      </w:r>
      <w:r w:rsidRPr="00FF2C33">
        <w:rPr>
          <w:rFonts w:ascii="Times New Roman" w:hAnsi="Times New Roman" w:cs="Times New Roman"/>
          <w:color w:val="000000"/>
          <w:sz w:val="24"/>
          <w:szCs w:val="24"/>
        </w:rPr>
        <w:t>, w którym oferowane są torby na zakupy z tworzywa sztucznego przeznaczone do pakowania produktów oferowanych w tej jednostce.</w:t>
      </w:r>
    </w:p>
    <w:p w14:paraId="451030E5" w14:textId="77777777" w:rsidR="00FF2C33" w:rsidRPr="00FF2C33" w:rsidRDefault="00FF2C33" w:rsidP="00FF2C33">
      <w:pPr>
        <w:tabs>
          <w:tab w:val="left" w:pos="708"/>
        </w:tabs>
        <w:spacing w:line="276" w:lineRule="auto"/>
        <w:jc w:val="both"/>
        <w:rPr>
          <w:rFonts w:ascii="Times New Roman" w:hAnsi="Times New Roman" w:cs="Times New Roman"/>
          <w:color w:val="000000"/>
          <w:sz w:val="24"/>
          <w:szCs w:val="24"/>
        </w:rPr>
      </w:pPr>
      <w:r w:rsidRPr="00FF2C33">
        <w:rPr>
          <w:rFonts w:ascii="Times New Roman" w:hAnsi="Times New Roman" w:cs="Times New Roman"/>
          <w:color w:val="000000"/>
          <w:sz w:val="24"/>
          <w:szCs w:val="24"/>
        </w:rPr>
        <w:t>W pierwszym dniu kontroli, to jest 23 czerwca 2023 r. inspektorzy z Wojewódzkiego Inspektoratu Inspekcji Handlowej w Rzeszowie, działając na podstawie art. 16 ust. 1 pkt 11 ustawy o Inspekcji Handlowej, dokonali sprawdzenia rzetelności obsługi poprzez dokonanie dwóch zakupów, podczas których zakupiono łącznie 7 produktów przemysłowych, które posiadały opakowanie własne (producenta). Inspektorzy przed dokonaniem zakupów zapakowali te produkty w torby z tworzywa sztucznego – tzw. zrywki i udali się do kasy celem dokonania transakcji. Po dokonaniu zapłaty inspektorzy stwierdzili, iż obsługująca ich osoba nie pobrała, podczas żadnego z dwóch zakupów, za torby z tworzywa sztucznego (w które zapakowane były ww. produkty przemysłowe) wymaganej art. 40a ust. 1 ustawy o gospodarce opakowanymi i odpadami opakowaniowymi opłaty recyklingowej.</w:t>
      </w:r>
    </w:p>
    <w:p w14:paraId="1930951D"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FF2C33">
        <w:rPr>
          <w:rFonts w:ascii="Times New Roman" w:hAnsi="Times New Roman" w:cs="Times New Roman"/>
          <w:color w:val="000000"/>
          <w:sz w:val="24"/>
          <w:szCs w:val="24"/>
        </w:rPr>
        <w:t>Niepobieranie opłaty recyklingowej w jednostce handlu detalicznego od nabywającego torbę na zakupy z tworzywa sztucznego przeznaczoną do pakowania produktów zakupionych w tej jednostce, stanowiło naruszenie postanowień art. 40a ust. 1 ustawy.</w:t>
      </w:r>
    </w:p>
    <w:p w14:paraId="77D53DCB"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 xml:space="preserve">Ponadto ustalono, że w kontrolowanym sklepie można było zakupić inny rodzaj toreb na zakupy z tworzywa sztucznego – reklamówkę z logo Społem w cenie 70 groszy za sztukę, cenie których 25 groszy stanowiło opłatę recyklingową, którą następnie spółdzielnia odprowadzała na konto Marszałka Województwa Podkarpackiego. </w:t>
      </w:r>
    </w:p>
    <w:p w14:paraId="4AB080CB" w14:textId="77777777" w:rsidR="00FF2C33" w:rsidRPr="00FF2C33" w:rsidRDefault="00FF2C33" w:rsidP="00FF2C33">
      <w:pPr>
        <w:tabs>
          <w:tab w:val="left" w:pos="708"/>
        </w:tabs>
        <w:spacing w:line="276" w:lineRule="auto"/>
        <w:jc w:val="both"/>
        <w:rPr>
          <w:rFonts w:ascii="Times New Roman" w:hAnsi="Times New Roman" w:cs="Times New Roman"/>
          <w:color w:val="000000"/>
          <w:sz w:val="24"/>
          <w:szCs w:val="24"/>
          <w:lang w:eastAsia="zh-CN"/>
        </w:rPr>
      </w:pPr>
      <w:r w:rsidRPr="00FF2C33">
        <w:rPr>
          <w:rFonts w:ascii="Times New Roman" w:hAnsi="Times New Roman" w:cs="Times New Roman"/>
          <w:color w:val="000000"/>
          <w:sz w:val="24"/>
          <w:szCs w:val="24"/>
        </w:rPr>
        <w:t>Ustalenia z kontroli zawarte zostały w protokole kontroli sygn. KP.8361.125.2023, do którego kontrolowana spółdzielnia uwag nie wniosła.</w:t>
      </w:r>
    </w:p>
    <w:p w14:paraId="7049C2E3" w14:textId="77777777" w:rsidR="00FF2C33" w:rsidRPr="00FF2C33" w:rsidRDefault="00FF2C33" w:rsidP="00FF2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sidRPr="00FF2C33">
        <w:rPr>
          <w:rFonts w:ascii="Times New Roman" w:eastAsia="Arial Unicode MS" w:hAnsi="Times New Roman" w:cs="Times New Roman"/>
          <w:color w:val="000000"/>
          <w:sz w:val="24"/>
          <w:szCs w:val="24"/>
          <w:lang w:val="x-none" w:eastAsia="x-none"/>
        </w:rPr>
        <w:t xml:space="preserve">W związku z ustaleniami kontroli, Podkarpacki Wojewódzki Inspektor Inspekcji Handlowej pismem z dnia </w:t>
      </w:r>
      <w:r w:rsidRPr="00FF2C33">
        <w:rPr>
          <w:rFonts w:ascii="Times New Roman" w:eastAsia="Arial Unicode MS" w:hAnsi="Times New Roman" w:cs="Times New Roman"/>
          <w:color w:val="000000"/>
          <w:sz w:val="24"/>
          <w:szCs w:val="24"/>
          <w:lang w:eastAsia="x-none"/>
        </w:rPr>
        <w:t xml:space="preserve">10 października </w:t>
      </w:r>
      <w:r w:rsidRPr="00FF2C33">
        <w:rPr>
          <w:rFonts w:ascii="Times New Roman" w:eastAsia="Arial Unicode MS" w:hAnsi="Times New Roman" w:cs="Times New Roman"/>
          <w:color w:val="000000"/>
          <w:sz w:val="24"/>
          <w:szCs w:val="24"/>
          <w:lang w:val="x-none" w:eastAsia="x-none"/>
        </w:rPr>
        <w:t xml:space="preserve">2023 r. zawiadomił </w:t>
      </w:r>
      <w:r w:rsidRPr="00FF2C33">
        <w:rPr>
          <w:rFonts w:ascii="Times New Roman" w:eastAsia="Arial Unicode MS" w:hAnsi="Times New Roman" w:cs="Times New Roman"/>
          <w:color w:val="000000"/>
          <w:sz w:val="24"/>
          <w:szCs w:val="24"/>
          <w:lang w:eastAsia="x-none"/>
        </w:rPr>
        <w:t>spółdzielnię o</w:t>
      </w:r>
      <w:r w:rsidRPr="00FF2C33">
        <w:rPr>
          <w:rFonts w:ascii="Times New Roman" w:eastAsia="Arial Unicode MS" w:hAnsi="Times New Roman" w:cs="Times New Roman"/>
          <w:color w:val="000000"/>
          <w:sz w:val="24"/>
          <w:szCs w:val="24"/>
          <w:lang w:val="x-none" w:eastAsia="x-none"/>
        </w:rPr>
        <w:t xml:space="preserve"> wszczęciu z urzędu postępowania w sprawie wymierzenia kary pieniężnej w trybie art. 56 ust. 1 pkt </w:t>
      </w:r>
      <w:r w:rsidRPr="00FF2C33">
        <w:rPr>
          <w:rFonts w:ascii="Times New Roman" w:eastAsia="Arial Unicode MS" w:hAnsi="Times New Roman" w:cs="Times New Roman"/>
          <w:color w:val="000000"/>
          <w:sz w:val="24"/>
          <w:szCs w:val="24"/>
          <w:lang w:eastAsia="x-none"/>
        </w:rPr>
        <w:t>10c</w:t>
      </w:r>
      <w:r w:rsidRPr="00FF2C33">
        <w:rPr>
          <w:rFonts w:ascii="Times New Roman" w:eastAsia="Arial Unicode MS" w:hAnsi="Times New Roman" w:cs="Times New Roman"/>
          <w:color w:val="000000"/>
          <w:sz w:val="24"/>
          <w:szCs w:val="24"/>
          <w:lang w:val="x-none" w:eastAsia="x-none"/>
        </w:rPr>
        <w:t xml:space="preserve"> </w:t>
      </w:r>
      <w:r w:rsidRPr="00FF2C33">
        <w:rPr>
          <w:rFonts w:ascii="Times New Roman" w:eastAsia="Arial Unicode MS" w:hAnsi="Times New Roman" w:cs="Times New Roman"/>
          <w:iCs/>
          <w:color w:val="000000"/>
          <w:sz w:val="24"/>
          <w:szCs w:val="24"/>
          <w:lang w:val="x-none" w:eastAsia="x-none"/>
        </w:rPr>
        <w:t xml:space="preserve">ustawy </w:t>
      </w:r>
      <w:r w:rsidRPr="00FF2C33">
        <w:rPr>
          <w:rFonts w:ascii="Times New Roman" w:hAnsi="Times New Roman" w:cs="Times New Roman"/>
          <w:color w:val="000000"/>
          <w:sz w:val="24"/>
          <w:szCs w:val="24"/>
        </w:rPr>
        <w:t>o</w:t>
      </w:r>
      <w:r>
        <w:rPr>
          <w:rFonts w:ascii="Times New Roman" w:hAnsi="Times New Roman" w:cs="Times New Roman"/>
          <w:color w:val="000000"/>
          <w:sz w:val="24"/>
          <w:szCs w:val="24"/>
        </w:rPr>
        <w:t> </w:t>
      </w:r>
      <w:r w:rsidRPr="00FF2C33">
        <w:rPr>
          <w:rFonts w:ascii="Times New Roman" w:hAnsi="Times New Roman" w:cs="Times New Roman"/>
          <w:color w:val="000000"/>
          <w:sz w:val="24"/>
          <w:szCs w:val="24"/>
        </w:rPr>
        <w:t>gospodarce opakowanymi i odpadami opakowaniowymi</w:t>
      </w:r>
      <w:r w:rsidRPr="00FF2C33">
        <w:rPr>
          <w:rFonts w:ascii="Times New Roman" w:eastAsia="Arial Unicode MS" w:hAnsi="Times New Roman" w:cs="Times New Roman"/>
          <w:color w:val="000000"/>
          <w:sz w:val="24"/>
          <w:szCs w:val="24"/>
          <w:lang w:val="x-none" w:eastAsia="x-none"/>
        </w:rPr>
        <w:t>, w</w:t>
      </w:r>
      <w:r w:rsidRPr="00FF2C33">
        <w:rPr>
          <w:rFonts w:ascii="Times New Roman" w:eastAsia="Arial Unicode MS" w:hAnsi="Times New Roman" w:cs="Times New Roman"/>
          <w:color w:val="000000"/>
          <w:sz w:val="24"/>
          <w:szCs w:val="24"/>
          <w:lang w:eastAsia="x-none"/>
        </w:rPr>
        <w:t> </w:t>
      </w:r>
      <w:r w:rsidRPr="00FF2C33">
        <w:rPr>
          <w:rFonts w:ascii="Times New Roman" w:eastAsia="Arial Unicode MS" w:hAnsi="Times New Roman" w:cs="Times New Roman"/>
          <w:color w:val="000000"/>
          <w:sz w:val="24"/>
          <w:szCs w:val="24"/>
          <w:lang w:val="x-none" w:eastAsia="x-none"/>
        </w:rPr>
        <w:t>związku z niedopełnieni</w:t>
      </w:r>
      <w:r w:rsidRPr="00FF2C33">
        <w:rPr>
          <w:rFonts w:ascii="Times New Roman" w:eastAsia="Arial Unicode MS" w:hAnsi="Times New Roman" w:cs="Times New Roman"/>
          <w:color w:val="000000"/>
          <w:sz w:val="24"/>
          <w:szCs w:val="24"/>
          <w:lang w:eastAsia="x-none"/>
        </w:rPr>
        <w:t>em</w:t>
      </w:r>
      <w:r w:rsidRPr="00FF2C33">
        <w:rPr>
          <w:rFonts w:ascii="Times New Roman" w:eastAsia="Arial Unicode MS" w:hAnsi="Times New Roman" w:cs="Times New Roman"/>
          <w:color w:val="000000"/>
          <w:sz w:val="24"/>
          <w:szCs w:val="24"/>
          <w:lang w:val="x-none" w:eastAsia="x-none"/>
        </w:rPr>
        <w:t xml:space="preserve"> </w:t>
      </w:r>
      <w:r w:rsidRPr="00FF2C33">
        <w:rPr>
          <w:rFonts w:ascii="Times New Roman" w:eastAsia="Arial Unicode MS" w:hAnsi="Times New Roman" w:cs="Times New Roman"/>
          <w:color w:val="000000"/>
          <w:sz w:val="24"/>
          <w:szCs w:val="24"/>
          <w:lang w:eastAsia="x-none"/>
        </w:rPr>
        <w:t xml:space="preserve">wynikającego z </w:t>
      </w:r>
      <w:r w:rsidRPr="00FF2C33">
        <w:rPr>
          <w:rFonts w:ascii="Times New Roman" w:eastAsia="Arial Unicode MS" w:hAnsi="Times New Roman" w:cs="Times New Roman"/>
          <w:color w:val="000000"/>
          <w:sz w:val="24"/>
          <w:szCs w:val="24"/>
          <w:lang w:val="x-none" w:eastAsia="x-none"/>
        </w:rPr>
        <w:t xml:space="preserve">art. 40a ust. 1 </w:t>
      </w:r>
      <w:r w:rsidRPr="00FF2C33">
        <w:rPr>
          <w:rFonts w:ascii="Times New Roman" w:eastAsia="Arial Unicode MS" w:hAnsi="Times New Roman" w:cs="Times New Roman"/>
          <w:color w:val="000000"/>
          <w:sz w:val="24"/>
          <w:szCs w:val="24"/>
          <w:lang w:eastAsia="x-none"/>
        </w:rPr>
        <w:t xml:space="preserve">ww. </w:t>
      </w:r>
      <w:r w:rsidRPr="00FF2C33">
        <w:rPr>
          <w:rFonts w:ascii="Times New Roman" w:eastAsia="Arial Unicode MS" w:hAnsi="Times New Roman" w:cs="Times New Roman"/>
          <w:color w:val="000000"/>
          <w:sz w:val="24"/>
          <w:szCs w:val="24"/>
          <w:lang w:val="x-none" w:eastAsia="x-none"/>
        </w:rPr>
        <w:t>ustawy obowiązku pobrania opłaty recyklingowej od</w:t>
      </w:r>
      <w:r w:rsidRPr="00FF2C33">
        <w:rPr>
          <w:rFonts w:ascii="Times New Roman" w:eastAsia="Arial Unicode MS" w:hAnsi="Times New Roman" w:cs="Times New Roman"/>
          <w:color w:val="000000"/>
          <w:sz w:val="24"/>
          <w:szCs w:val="24"/>
          <w:lang w:eastAsia="x-none"/>
        </w:rPr>
        <w:t> </w:t>
      </w:r>
      <w:r w:rsidRPr="00FF2C33">
        <w:rPr>
          <w:rFonts w:ascii="Times New Roman" w:eastAsia="Arial Unicode MS" w:hAnsi="Times New Roman" w:cs="Times New Roman"/>
          <w:color w:val="000000"/>
          <w:sz w:val="24"/>
          <w:szCs w:val="24"/>
          <w:lang w:val="x-none" w:eastAsia="x-none"/>
        </w:rPr>
        <w:t>nabywającego torbę na</w:t>
      </w:r>
      <w:r w:rsidRPr="00FF2C33">
        <w:rPr>
          <w:rFonts w:ascii="Times New Roman" w:eastAsia="Arial Unicode MS" w:hAnsi="Times New Roman" w:cs="Times New Roman"/>
          <w:color w:val="000000"/>
          <w:sz w:val="24"/>
          <w:szCs w:val="24"/>
          <w:lang w:eastAsia="x-none"/>
        </w:rPr>
        <w:t> </w:t>
      </w:r>
      <w:r w:rsidRPr="00FF2C33">
        <w:rPr>
          <w:rFonts w:ascii="Times New Roman" w:eastAsia="Arial Unicode MS" w:hAnsi="Times New Roman" w:cs="Times New Roman"/>
          <w:color w:val="000000"/>
          <w:sz w:val="24"/>
          <w:szCs w:val="24"/>
          <w:lang w:val="x-none" w:eastAsia="x-none"/>
        </w:rPr>
        <w:t>zakupy z tworzywa sztucznego</w:t>
      </w:r>
      <w:r w:rsidRPr="00FF2C33">
        <w:rPr>
          <w:rFonts w:ascii="Times New Roman" w:eastAsia="Arial Unicode MS" w:hAnsi="Times New Roman" w:cs="Times New Roman"/>
          <w:color w:val="000000"/>
          <w:sz w:val="24"/>
          <w:szCs w:val="24"/>
          <w:lang w:eastAsia="x-none"/>
        </w:rPr>
        <w:t>, w którą zapakowano produkty nieżywnościowe posiadające własne opakowanie.</w:t>
      </w:r>
    </w:p>
    <w:p w14:paraId="58C661D2" w14:textId="77777777" w:rsidR="00FF2C33" w:rsidRPr="00FF2C33" w:rsidRDefault="00FF2C33" w:rsidP="00FF2C33">
      <w:pPr>
        <w:tabs>
          <w:tab w:val="left" w:pos="708"/>
        </w:tabs>
        <w:spacing w:line="276" w:lineRule="auto"/>
        <w:jc w:val="both"/>
        <w:rPr>
          <w:rFonts w:ascii="Times New Roman" w:eastAsia="Times New Roman" w:hAnsi="Times New Roman" w:cs="Times New Roman"/>
          <w:color w:val="000000"/>
          <w:sz w:val="24"/>
          <w:szCs w:val="24"/>
          <w:lang w:eastAsia="zh-CN"/>
        </w:rPr>
      </w:pPr>
      <w:r w:rsidRPr="00FF2C33">
        <w:rPr>
          <w:rFonts w:ascii="Times New Roman" w:hAnsi="Times New Roman" w:cs="Times New Roman"/>
          <w:sz w:val="24"/>
          <w:szCs w:val="24"/>
        </w:rPr>
        <w:t>Stronę postępowania pouczono o przysługującym jej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w:t>
      </w:r>
    </w:p>
    <w:p w14:paraId="4DA389BC" w14:textId="77777777" w:rsidR="00FF2C33" w:rsidRPr="00FF2C33" w:rsidRDefault="00FF2C33" w:rsidP="00FF2C33">
      <w:pPr>
        <w:spacing w:line="276" w:lineRule="auto"/>
        <w:jc w:val="both"/>
        <w:rPr>
          <w:rFonts w:ascii="Times New Roman" w:hAnsi="Times New Roman" w:cs="Times New Roman"/>
          <w:sz w:val="24"/>
          <w:szCs w:val="24"/>
        </w:rPr>
      </w:pPr>
      <w:r w:rsidRPr="00FF2C33">
        <w:rPr>
          <w:rFonts w:ascii="Times New Roman" w:hAnsi="Times New Roman" w:cs="Times New Roman"/>
          <w:sz w:val="24"/>
          <w:szCs w:val="24"/>
        </w:rPr>
        <w:t xml:space="preserve">Zawiadomienie zostało doręczone stronie za zwrotnym potwierdzeniem odbioru w dniu </w:t>
      </w:r>
      <w:r w:rsidRPr="00FF2C33">
        <w:rPr>
          <w:rFonts w:ascii="Times New Roman" w:hAnsi="Times New Roman" w:cs="Times New Roman"/>
          <w:sz w:val="24"/>
          <w:szCs w:val="24"/>
        </w:rPr>
        <w:br/>
        <w:t>12 października 2023 r.</w:t>
      </w:r>
    </w:p>
    <w:p w14:paraId="15E7BFF9" w14:textId="77777777" w:rsidR="00FF2C33" w:rsidRPr="00FF2C33" w:rsidRDefault="00FF2C33" w:rsidP="00FF2C33">
      <w:pPr>
        <w:spacing w:after="120" w:line="276" w:lineRule="auto"/>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Strona z przysługującego jej prawa w tym zakresie nie skorzystała.</w:t>
      </w:r>
    </w:p>
    <w:p w14:paraId="76BC82A7" w14:textId="77777777" w:rsidR="00FF2C33" w:rsidRPr="00FF2C33" w:rsidRDefault="00FF2C33" w:rsidP="00FF2C33">
      <w:pPr>
        <w:tabs>
          <w:tab w:val="left" w:pos="708"/>
        </w:tabs>
        <w:spacing w:after="120" w:line="276" w:lineRule="auto"/>
        <w:jc w:val="both"/>
        <w:rPr>
          <w:rFonts w:ascii="Times New Roman" w:hAnsi="Times New Roman" w:cs="Times New Roman"/>
          <w:sz w:val="24"/>
          <w:szCs w:val="24"/>
          <w:lang w:eastAsia="zh-CN"/>
        </w:rPr>
      </w:pPr>
      <w:r w:rsidRPr="00FF2C33">
        <w:rPr>
          <w:rFonts w:ascii="Times New Roman" w:hAnsi="Times New Roman" w:cs="Times New Roman"/>
          <w:b/>
          <w:sz w:val="24"/>
          <w:szCs w:val="24"/>
        </w:rPr>
        <w:lastRenderedPageBreak/>
        <w:t xml:space="preserve">Podkarpacki Wojewódzki Inspektor Inspekcji Handlowej ustalił i stwierdził, </w:t>
      </w:r>
      <w:r w:rsidRPr="00FF2C33">
        <w:rPr>
          <w:rFonts w:ascii="Times New Roman" w:hAnsi="Times New Roman" w:cs="Times New Roman"/>
          <w:b/>
          <w:sz w:val="24"/>
          <w:szCs w:val="24"/>
        </w:rPr>
        <w:br/>
        <w:t>co następuje:</w:t>
      </w:r>
    </w:p>
    <w:p w14:paraId="38ED40A5"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 xml:space="preserve">Zgodnie z art. 58 ust. 2 ustawy </w:t>
      </w:r>
      <w:r w:rsidRPr="00FF2C33">
        <w:rPr>
          <w:rFonts w:ascii="Times New Roman" w:hAnsi="Times New Roman" w:cs="Times New Roman"/>
          <w:color w:val="000000"/>
          <w:sz w:val="24"/>
          <w:szCs w:val="24"/>
        </w:rPr>
        <w:t>z dnia 13 czerwca 2013 r. o gospodarce opakowanymi i odpadami opakowaniowymi (tekst jednolity: Dz. U. z 2023 r., poz. 1658 ze zm.) – zwanej dalej „</w:t>
      </w:r>
      <w:r w:rsidRPr="00FF2C33">
        <w:rPr>
          <w:rFonts w:ascii="Times New Roman" w:hAnsi="Times New Roman" w:cs="Times New Roman"/>
          <w:i/>
          <w:color w:val="000000"/>
          <w:sz w:val="24"/>
          <w:szCs w:val="24"/>
        </w:rPr>
        <w:t>ustawą</w:t>
      </w:r>
      <w:r w:rsidRPr="00FF2C33">
        <w:rPr>
          <w:rFonts w:ascii="Times New Roman" w:hAnsi="Times New Roman" w:cs="Times New Roman"/>
          <w:color w:val="000000"/>
          <w:sz w:val="24"/>
          <w:szCs w:val="24"/>
        </w:rPr>
        <w:t xml:space="preserve">” - </w:t>
      </w:r>
      <w:r w:rsidRPr="00FF2C33">
        <w:rPr>
          <w:rFonts w:ascii="Times New Roman" w:hAnsi="Times New Roman" w:cs="Times New Roman"/>
          <w:color w:val="000000"/>
          <w:sz w:val="24"/>
          <w:szCs w:val="24"/>
          <w:lang w:eastAsia="pl-PL"/>
        </w:rPr>
        <w:t xml:space="preserve">karę pieniężną na przedsiębiorcę prowadzącego jednostkę handlu detalicznego lub hurtowego, który wbrew przepisowi art. 40a ust. 1 ustawy nie pobiera opłaty recyklingowej od nabywającego torbę na zakupy z tworzywa sztucznego, wymierza w drodze decyzji właściwy wojewódzki inspektor Inspekcji Handlowej. </w:t>
      </w:r>
    </w:p>
    <w:p w14:paraId="00D5DD13"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W związku z tym, że kontrola przeprowadzona została w Rzeszowie (województwo podkarpackie), w którym kontrolowany prowadzi działalność gospodarczą, właściwym do prowadzenia postępowania i wymierzenia kary jest Podkarpacki Wojewódzki Inspektor Inspekcji Handlowej.</w:t>
      </w:r>
    </w:p>
    <w:p w14:paraId="278EE14B"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Zgodnie z art. 40a ust. 1 ustawy, przedsiębiorca prowadzący jednostkę handlu detalicznego lub</w:t>
      </w:r>
      <w:r>
        <w:rPr>
          <w:rFonts w:ascii="Times New Roman" w:hAnsi="Times New Roman" w:cs="Times New Roman"/>
          <w:color w:val="000000"/>
          <w:sz w:val="24"/>
          <w:szCs w:val="24"/>
          <w:lang w:eastAsia="pl-PL"/>
        </w:rPr>
        <w:t> </w:t>
      </w:r>
      <w:r w:rsidRPr="00FF2C33">
        <w:rPr>
          <w:rFonts w:ascii="Times New Roman" w:hAnsi="Times New Roman" w:cs="Times New Roman"/>
          <w:color w:val="000000"/>
          <w:sz w:val="24"/>
          <w:szCs w:val="24"/>
          <w:lang w:eastAsia="pl-PL"/>
        </w:rPr>
        <w:t>hurtowego, w której są oferowane torby na zakupy z tworzywa sztucznego przeznaczone do pakowania produktów oferowanych w tej jednostce, jest obowiązany pobrać opłatę recyklingową od nabywającego torbę na zakupy z tworzywa sztucznego.</w:t>
      </w:r>
    </w:p>
    <w:p w14:paraId="2F65C75A"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6E9D8326" w14:textId="77777777" w:rsidR="00FF2C33" w:rsidRPr="00FF2C33" w:rsidRDefault="00FF2C33" w:rsidP="00FF2C33">
      <w:pPr>
        <w:pStyle w:val="Akapitzlist"/>
        <w:numPr>
          <w:ilvl w:val="0"/>
          <w:numId w:val="11"/>
        </w:num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sidRPr="00FF2C33">
        <w:rPr>
          <w:rFonts w:ascii="Times New Roman" w:eastAsia="Times New Roman" w:hAnsi="Times New Roman" w:cs="Times New Roman"/>
          <w:color w:val="000000"/>
          <w:sz w:val="24"/>
          <w:szCs w:val="24"/>
          <w:lang w:eastAsia="pl-PL"/>
        </w:rPr>
        <w:t>lekkie torby na zakupy z tworzywa sztucznego o grubości materiału poniżej 50</w:t>
      </w:r>
      <w:r>
        <w:rPr>
          <w:rFonts w:ascii="Times New Roman" w:eastAsia="Times New Roman" w:hAnsi="Times New Roman" w:cs="Times New Roman"/>
          <w:color w:val="000000"/>
          <w:sz w:val="24"/>
          <w:szCs w:val="24"/>
          <w:lang w:eastAsia="pl-PL"/>
        </w:rPr>
        <w:t> </w:t>
      </w:r>
      <w:r w:rsidRPr="00FF2C33">
        <w:rPr>
          <w:rFonts w:ascii="Times New Roman" w:eastAsia="Times New Roman" w:hAnsi="Times New Roman" w:cs="Times New Roman"/>
          <w:color w:val="000000"/>
          <w:sz w:val="24"/>
          <w:szCs w:val="24"/>
          <w:lang w:eastAsia="pl-PL"/>
        </w:rPr>
        <w:t>mikrometrów,</w:t>
      </w:r>
    </w:p>
    <w:p w14:paraId="2BBD3AE2" w14:textId="77777777" w:rsidR="00FF2C33" w:rsidRPr="00FF2C33" w:rsidRDefault="00FF2C33" w:rsidP="00FF2C33">
      <w:pPr>
        <w:pStyle w:val="Akapitzlist"/>
        <w:numPr>
          <w:ilvl w:val="0"/>
          <w:numId w:val="11"/>
        </w:num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sidRPr="00FF2C33">
        <w:rPr>
          <w:rFonts w:ascii="Times New Roman" w:eastAsia="Times New Roman" w:hAnsi="Times New Roman" w:cs="Times New Roman"/>
          <w:color w:val="000000"/>
          <w:sz w:val="24"/>
          <w:szCs w:val="24"/>
          <w:lang w:eastAsia="pl-PL"/>
        </w:rPr>
        <w:t>bardzo lekkie torby na zakupy z tworzywa sztucznego o grubości materiału poniżej 15</w:t>
      </w:r>
      <w:r>
        <w:rPr>
          <w:rFonts w:ascii="Times New Roman" w:eastAsia="Times New Roman" w:hAnsi="Times New Roman" w:cs="Times New Roman"/>
          <w:color w:val="000000"/>
          <w:sz w:val="24"/>
          <w:szCs w:val="24"/>
          <w:lang w:eastAsia="pl-PL"/>
        </w:rPr>
        <w:t> </w:t>
      </w:r>
      <w:r w:rsidRPr="00FF2C33">
        <w:rPr>
          <w:rFonts w:ascii="Times New Roman" w:eastAsia="Times New Roman" w:hAnsi="Times New Roman" w:cs="Times New Roman"/>
          <w:color w:val="000000"/>
          <w:sz w:val="24"/>
          <w:szCs w:val="24"/>
          <w:lang w:eastAsia="pl-PL"/>
        </w:rPr>
        <w:t>mikrometrów, które są wymagane ze względów higienicznych lub oferowane jako podstawowe opakowanie żywności luzem, gdy pomaga to w zapobieganiu marnowaniu żywności,</w:t>
      </w:r>
    </w:p>
    <w:p w14:paraId="1588CBE4" w14:textId="77777777" w:rsidR="00FF2C33" w:rsidRPr="00FF2C33" w:rsidRDefault="00FF2C33" w:rsidP="00FF2C33">
      <w:pPr>
        <w:pStyle w:val="Akapitzlist"/>
        <w:numPr>
          <w:ilvl w:val="0"/>
          <w:numId w:val="11"/>
        </w:num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sidRPr="00FF2C33">
        <w:rPr>
          <w:rFonts w:ascii="Times New Roman" w:eastAsia="Times New Roman" w:hAnsi="Times New Roman" w:cs="Times New Roman"/>
          <w:color w:val="000000"/>
          <w:sz w:val="24"/>
          <w:szCs w:val="24"/>
          <w:lang w:eastAsia="pl-PL"/>
        </w:rPr>
        <w:t>pozostałe torby na zakupy z tworzywa sztucznego o grubości materiału równej 50</w:t>
      </w:r>
      <w:r>
        <w:rPr>
          <w:rFonts w:ascii="Times New Roman" w:eastAsia="Times New Roman" w:hAnsi="Times New Roman" w:cs="Times New Roman"/>
          <w:color w:val="000000"/>
          <w:sz w:val="24"/>
          <w:szCs w:val="24"/>
          <w:lang w:eastAsia="pl-PL"/>
        </w:rPr>
        <w:t> </w:t>
      </w:r>
      <w:r w:rsidRPr="00FF2C33">
        <w:rPr>
          <w:rFonts w:ascii="Times New Roman" w:eastAsia="Times New Roman" w:hAnsi="Times New Roman" w:cs="Times New Roman"/>
          <w:color w:val="000000"/>
          <w:sz w:val="24"/>
          <w:szCs w:val="24"/>
          <w:lang w:eastAsia="pl-PL"/>
        </w:rPr>
        <w:t>mikrometrów i większej.</w:t>
      </w:r>
    </w:p>
    <w:p w14:paraId="3C02B0DC" w14:textId="77777777" w:rsidR="00FF2C33" w:rsidRPr="00FF2C33" w:rsidRDefault="00FF2C33" w:rsidP="00FF2C33">
      <w:p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Natomiast, tworzywo sztuczne zostało zdefiniowane w art. 8 pkt 15b ustawy jako polimer w</w:t>
      </w:r>
      <w:r>
        <w:rPr>
          <w:rFonts w:ascii="Times New Roman" w:hAnsi="Times New Roman" w:cs="Times New Roman"/>
          <w:color w:val="000000"/>
          <w:sz w:val="24"/>
          <w:szCs w:val="24"/>
          <w:lang w:eastAsia="pl-PL"/>
        </w:rPr>
        <w:t> </w:t>
      </w:r>
      <w:r w:rsidRPr="00FF2C33">
        <w:rPr>
          <w:rFonts w:ascii="Times New Roman" w:hAnsi="Times New Roman" w:cs="Times New Roman"/>
          <w:color w:val="000000"/>
          <w:sz w:val="24"/>
          <w:szCs w:val="24"/>
          <w:lang w:eastAsia="pl-PL"/>
        </w:rPr>
        <w:t>rozumieniu art. 3 pkt 5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w:t>
      </w:r>
      <w:r>
        <w:rPr>
          <w:rFonts w:ascii="Times New Roman" w:hAnsi="Times New Roman" w:cs="Times New Roman"/>
          <w:color w:val="000000"/>
          <w:sz w:val="24"/>
          <w:szCs w:val="24"/>
          <w:lang w:eastAsia="pl-PL"/>
        </w:rPr>
        <w:t> </w:t>
      </w:r>
      <w:r w:rsidRPr="00FF2C33">
        <w:rPr>
          <w:rFonts w:ascii="Times New Roman" w:hAnsi="Times New Roman" w:cs="Times New Roman"/>
          <w:color w:val="000000"/>
          <w:sz w:val="24"/>
          <w:szCs w:val="24"/>
          <w:lang w:eastAsia="pl-PL"/>
        </w:rPr>
        <w:t xml:space="preserve">793/93 i rozporządzenie Komisji (WE) nr 1488/94, jak również dyrektywę Rady 76/769/EWG i dyrektywy Komisji 91/155/EWG, 93/67/EWG, 93/105/WE i 2000/21/WE (Dz. Urz. UE L 396 z 30.12.2006, str. 1, z </w:t>
      </w:r>
      <w:proofErr w:type="spellStart"/>
      <w:r w:rsidRPr="00FF2C33">
        <w:rPr>
          <w:rFonts w:ascii="Times New Roman" w:hAnsi="Times New Roman" w:cs="Times New Roman"/>
          <w:color w:val="000000"/>
          <w:sz w:val="24"/>
          <w:szCs w:val="24"/>
          <w:lang w:eastAsia="pl-PL"/>
        </w:rPr>
        <w:t>późn</w:t>
      </w:r>
      <w:proofErr w:type="spellEnd"/>
      <w:r w:rsidRPr="00FF2C33">
        <w:rPr>
          <w:rFonts w:ascii="Times New Roman" w:hAnsi="Times New Roman" w:cs="Times New Roman"/>
          <w:color w:val="000000"/>
          <w:sz w:val="24"/>
          <w:szCs w:val="24"/>
          <w:lang w:eastAsia="pl-PL"/>
        </w:rPr>
        <w:t>. zm. 3 ), do którego mogły zostać dodane dodatki lub inne substancje i który może funkcjonować jako główny strukturalny składnik toreb na</w:t>
      </w:r>
      <w:r>
        <w:rPr>
          <w:rFonts w:ascii="Times New Roman" w:hAnsi="Times New Roman" w:cs="Times New Roman"/>
          <w:color w:val="000000"/>
          <w:sz w:val="24"/>
          <w:szCs w:val="24"/>
          <w:lang w:eastAsia="pl-PL"/>
        </w:rPr>
        <w:t> </w:t>
      </w:r>
      <w:r w:rsidRPr="00FF2C33">
        <w:rPr>
          <w:rFonts w:ascii="Times New Roman" w:hAnsi="Times New Roman" w:cs="Times New Roman"/>
          <w:color w:val="000000"/>
          <w:sz w:val="24"/>
          <w:szCs w:val="24"/>
          <w:lang w:eastAsia="pl-PL"/>
        </w:rPr>
        <w:t>zakupy.</w:t>
      </w:r>
    </w:p>
    <w:p w14:paraId="4E47C941"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Zgodnie z art. 8 pkt 11 ustawy, pod pojęciem przedsiębiorcy rozumie się przedsiębiorcę w</w:t>
      </w:r>
      <w:r>
        <w:rPr>
          <w:rFonts w:ascii="Times New Roman" w:hAnsi="Times New Roman" w:cs="Times New Roman"/>
          <w:color w:val="000000"/>
          <w:sz w:val="24"/>
          <w:szCs w:val="24"/>
          <w:lang w:eastAsia="pl-PL"/>
        </w:rPr>
        <w:t> </w:t>
      </w:r>
      <w:r w:rsidRPr="00FF2C33">
        <w:rPr>
          <w:rFonts w:ascii="Times New Roman" w:hAnsi="Times New Roman" w:cs="Times New Roman"/>
          <w:color w:val="000000"/>
          <w:sz w:val="24"/>
          <w:szCs w:val="24"/>
          <w:lang w:eastAsia="pl-PL"/>
        </w:rPr>
        <w:t>rozumieniu przepisów ustawy Prawo przedsiębiorców.</w:t>
      </w:r>
    </w:p>
    <w:p w14:paraId="33009A95"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 xml:space="preserve">Jak stanowi art. 4 ustawy z dnia 6 marca 2018 r. Prawo przedsiębiorców (tekst jednolity: Dz.U. z 2023 r., poz. 221 ze zm.) przedsiębiorcą jest osoba fizyczna, osoba prawna lub jednostka organizacyjna niebędąca osobą prawną, której odrębna ustawa przyznaje zdolność prawną, </w:t>
      </w:r>
      <w:r w:rsidRPr="00FF2C33">
        <w:rPr>
          <w:rFonts w:ascii="Times New Roman" w:hAnsi="Times New Roman" w:cs="Times New Roman"/>
          <w:color w:val="000000"/>
          <w:sz w:val="24"/>
          <w:szCs w:val="24"/>
          <w:lang w:eastAsia="pl-PL"/>
        </w:rPr>
        <w:lastRenderedPageBreak/>
        <w:t xml:space="preserve">wykonująca działalność gospodarczą (ust. 1). Przedsiębiorcami są także wspólnicy spółki cywilnej w zakresie wykonywanej przez nich działalności gospodarczej (ust. 2). </w:t>
      </w:r>
    </w:p>
    <w:p w14:paraId="3937030C" w14:textId="77777777" w:rsidR="00FF2C33" w:rsidRPr="00FF2C33" w:rsidRDefault="00FF2C33" w:rsidP="00FF2C33">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Natomiast art. 3 ustawy Prawo przedsiębiorców stanowi, że działalnością gospodarczą jest zorganizowana działalność zarobkowa, wykonywana we własnym imieniu i w sposób ciągły.</w:t>
      </w:r>
    </w:p>
    <w:p w14:paraId="0E7CB0B0" w14:textId="77777777" w:rsidR="00FF2C33" w:rsidRPr="00FF2C33" w:rsidRDefault="00FF2C33" w:rsidP="00FF2C33">
      <w:pPr>
        <w:tabs>
          <w:tab w:val="left" w:pos="708"/>
        </w:tabs>
        <w:autoSpaceDE w:val="0"/>
        <w:autoSpaceDN w:val="0"/>
        <w:adjustRightInd w:val="0"/>
        <w:spacing w:after="120" w:line="276" w:lineRule="auto"/>
        <w:jc w:val="both"/>
        <w:rPr>
          <w:rFonts w:ascii="Times New Roman" w:hAnsi="Times New Roman" w:cs="Times New Roman"/>
          <w:color w:val="000000"/>
          <w:sz w:val="24"/>
          <w:szCs w:val="24"/>
          <w:lang w:eastAsia="pl-PL"/>
        </w:rPr>
      </w:pPr>
      <w:r w:rsidRPr="00FF2C33">
        <w:rPr>
          <w:rFonts w:ascii="Times New Roman" w:hAnsi="Times New Roman" w:cs="Times New Roman"/>
          <w:color w:val="000000"/>
          <w:sz w:val="24"/>
          <w:szCs w:val="24"/>
          <w:lang w:eastAsia="pl-PL"/>
        </w:rPr>
        <w:t>Art. 56 ust. 1 pkt 10c ustawy stanowi, że administracyjnej karze pieniężnej podlega ten, kto wbrew przepisowi art. 40a ust. 1 ustawy nie pobiera opłaty recyklingowej od nabywającego torbę na zakupy z tworzywa sztucznego.</w:t>
      </w:r>
    </w:p>
    <w:p w14:paraId="609314CC" w14:textId="56D9E8FD" w:rsidR="00FF2C33" w:rsidRPr="00FF2C33" w:rsidRDefault="00FF2C33" w:rsidP="00FF2C33">
      <w:pPr>
        <w:shd w:val="clear" w:color="auto" w:fill="FFFFFF"/>
        <w:tabs>
          <w:tab w:val="left" w:pos="708"/>
        </w:tabs>
        <w:spacing w:line="276" w:lineRule="auto"/>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 xml:space="preserve">W przedmiotowej sprawie, w wyniku kontroli przeprowadzonej w dniach </w:t>
      </w:r>
      <w:r w:rsidRPr="00FF2C33">
        <w:rPr>
          <w:rFonts w:ascii="Times New Roman" w:hAnsi="Times New Roman" w:cs="Times New Roman"/>
          <w:sz w:val="24"/>
          <w:szCs w:val="24"/>
        </w:rPr>
        <w:t>23 i 28 czerwca</w:t>
      </w:r>
      <w:r w:rsidRPr="00FF2C33">
        <w:rPr>
          <w:rFonts w:ascii="Times New Roman" w:hAnsi="Times New Roman" w:cs="Times New Roman"/>
          <w:sz w:val="24"/>
          <w:szCs w:val="24"/>
          <w:lang w:eastAsia="pl-PL"/>
        </w:rPr>
        <w:t xml:space="preserve"> </w:t>
      </w:r>
      <w:r w:rsidRPr="00FF2C33">
        <w:rPr>
          <w:rFonts w:ascii="Times New Roman" w:hAnsi="Times New Roman" w:cs="Times New Roman"/>
          <w:sz w:val="24"/>
          <w:szCs w:val="24"/>
          <w:lang w:eastAsia="pl-PL"/>
        </w:rPr>
        <w:br/>
        <w:t xml:space="preserve">2023 r. w sklepie zlokalizowanym </w:t>
      </w:r>
      <w:r w:rsidRPr="00FF2C33">
        <w:rPr>
          <w:rFonts w:ascii="Times New Roman" w:hAnsi="Times New Roman" w:cs="Times New Roman"/>
          <w:color w:val="000000"/>
          <w:sz w:val="24"/>
          <w:szCs w:val="24"/>
          <w:lang w:eastAsia="pl-PL"/>
        </w:rPr>
        <w:t xml:space="preserve">w </w:t>
      </w:r>
      <w:r w:rsidRPr="00FF2C33">
        <w:rPr>
          <w:rFonts w:ascii="Times New Roman" w:hAnsi="Times New Roman" w:cs="Times New Roman"/>
          <w:sz w:val="24"/>
          <w:szCs w:val="24"/>
        </w:rPr>
        <w:t xml:space="preserve">Rzeszowie przy ulicy </w:t>
      </w:r>
      <w:r w:rsidR="00B70831" w:rsidRPr="00B70831">
        <w:rPr>
          <w:rFonts w:ascii="Times New Roman" w:hAnsi="Times New Roman" w:cs="Times New Roman"/>
          <w:b/>
          <w:bCs/>
          <w:kern w:val="2"/>
          <w:sz w:val="24"/>
          <w:szCs w:val="24"/>
          <w:lang w:eastAsia="pl-PL"/>
        </w:rPr>
        <w:t>(dane zanonimizowane)</w:t>
      </w:r>
      <w:r w:rsidRPr="00FF2C33">
        <w:rPr>
          <w:rFonts w:ascii="Times New Roman" w:hAnsi="Times New Roman" w:cs="Times New Roman"/>
          <w:sz w:val="24"/>
          <w:szCs w:val="24"/>
        </w:rPr>
        <w:t xml:space="preserve"> </w:t>
      </w:r>
      <w:r w:rsidRPr="00FF2C33">
        <w:rPr>
          <w:rFonts w:ascii="Times New Roman" w:hAnsi="Times New Roman" w:cs="Times New Roman"/>
          <w:sz w:val="24"/>
          <w:szCs w:val="24"/>
          <w:lang w:eastAsia="pl-PL"/>
        </w:rPr>
        <w:t>należącym do</w:t>
      </w:r>
      <w:r>
        <w:rPr>
          <w:rFonts w:ascii="Times New Roman" w:hAnsi="Times New Roman" w:cs="Times New Roman"/>
          <w:sz w:val="24"/>
          <w:szCs w:val="24"/>
          <w:lang w:eastAsia="pl-PL"/>
        </w:rPr>
        <w:t> </w:t>
      </w:r>
      <w:r w:rsidRPr="00FF2C33">
        <w:rPr>
          <w:rFonts w:ascii="Times New Roman" w:hAnsi="Times New Roman" w:cs="Times New Roman"/>
          <w:bCs/>
          <w:kern w:val="2"/>
          <w:sz w:val="24"/>
          <w:szCs w:val="24"/>
          <w:lang w:eastAsia="pl-PL"/>
        </w:rPr>
        <w:t>"SPOŁEM" Powszechna Spółdzielnia Spożywców w Rzeszowie</w:t>
      </w:r>
      <w:r w:rsidRPr="00FF2C33">
        <w:rPr>
          <w:rFonts w:ascii="Times New Roman" w:hAnsi="Times New Roman" w:cs="Times New Roman"/>
          <w:sz w:val="24"/>
          <w:szCs w:val="24"/>
        </w:rPr>
        <w:t xml:space="preserve">, </w:t>
      </w:r>
      <w:r w:rsidR="00B70831" w:rsidRPr="00B70831">
        <w:rPr>
          <w:rFonts w:ascii="Times New Roman" w:hAnsi="Times New Roman" w:cs="Times New Roman"/>
          <w:b/>
          <w:bCs/>
          <w:kern w:val="2"/>
          <w:sz w:val="24"/>
          <w:szCs w:val="24"/>
          <w:lang w:eastAsia="pl-PL"/>
        </w:rPr>
        <w:t>(dane zanonimizowane)</w:t>
      </w:r>
      <w:r w:rsidR="00B70831">
        <w:rPr>
          <w:rFonts w:ascii="Times New Roman" w:hAnsi="Times New Roman" w:cs="Times New Roman"/>
          <w:b/>
          <w:bCs/>
          <w:kern w:val="2"/>
          <w:sz w:val="24"/>
          <w:szCs w:val="24"/>
          <w:lang w:eastAsia="pl-PL"/>
        </w:rPr>
        <w:t xml:space="preserve"> </w:t>
      </w:r>
      <w:r w:rsidRPr="00FF2C33">
        <w:rPr>
          <w:rFonts w:ascii="Times New Roman" w:hAnsi="Times New Roman" w:cs="Times New Roman"/>
          <w:bCs/>
          <w:kern w:val="2"/>
          <w:sz w:val="24"/>
          <w:szCs w:val="24"/>
          <w:lang w:eastAsia="pl-PL"/>
        </w:rPr>
        <w:t>Rzeszów</w:t>
      </w:r>
      <w:r w:rsidRPr="00FF2C33">
        <w:rPr>
          <w:rFonts w:ascii="Times New Roman" w:hAnsi="Times New Roman" w:cs="Times New Roman"/>
          <w:sz w:val="24"/>
          <w:szCs w:val="24"/>
          <w:lang w:eastAsia="pl-PL"/>
        </w:rPr>
        <w:t xml:space="preserve"> ustalono, że kontrolowany </w:t>
      </w:r>
      <w:r w:rsidRPr="00FF2C33">
        <w:rPr>
          <w:rFonts w:ascii="Times New Roman" w:hAnsi="Times New Roman" w:cs="Times New Roman"/>
          <w:kern w:val="2"/>
          <w:sz w:val="24"/>
          <w:szCs w:val="24"/>
          <w:shd w:val="clear" w:color="auto" w:fill="FFFFFF"/>
        </w:rPr>
        <w:t>oferując w tym miejscu torby na zakupy z tworzywa sztucznego typu „zrywka”, nie pobierał opłaty recyklingowej od ich nabywców. Ujawniona nieprawidłowość dotyczyła sprzedaży zapakowanych w te torby produktów przemysłowych w</w:t>
      </w:r>
      <w:r>
        <w:rPr>
          <w:rFonts w:ascii="Times New Roman" w:hAnsi="Times New Roman" w:cs="Times New Roman"/>
          <w:kern w:val="2"/>
          <w:sz w:val="24"/>
          <w:szCs w:val="24"/>
          <w:shd w:val="clear" w:color="auto" w:fill="FFFFFF"/>
        </w:rPr>
        <w:t> </w:t>
      </w:r>
      <w:r w:rsidRPr="00FF2C33">
        <w:rPr>
          <w:rFonts w:ascii="Times New Roman" w:hAnsi="Times New Roman" w:cs="Times New Roman"/>
          <w:kern w:val="2"/>
          <w:sz w:val="24"/>
          <w:szCs w:val="24"/>
          <w:shd w:val="clear" w:color="auto" w:fill="FFFFFF"/>
        </w:rPr>
        <w:t>opakowaniu własnym (producenta).</w:t>
      </w:r>
    </w:p>
    <w:p w14:paraId="0591AD2E" w14:textId="77777777" w:rsidR="00FF2C33" w:rsidRPr="00FF2C33" w:rsidRDefault="00FF2C33" w:rsidP="00FF2C33">
      <w:pPr>
        <w:shd w:val="clear" w:color="auto" w:fill="FFFFFF"/>
        <w:tabs>
          <w:tab w:val="left" w:pos="708"/>
        </w:tabs>
        <w:spacing w:line="276" w:lineRule="auto"/>
        <w:jc w:val="both"/>
        <w:rPr>
          <w:rFonts w:ascii="Times New Roman" w:hAnsi="Times New Roman" w:cs="Times New Roman"/>
          <w:kern w:val="2"/>
          <w:sz w:val="24"/>
          <w:szCs w:val="24"/>
          <w:shd w:val="clear" w:color="auto" w:fill="FFFFFF"/>
          <w:lang w:eastAsia="zh-CN"/>
        </w:rPr>
      </w:pPr>
      <w:r w:rsidRPr="00FF2C33">
        <w:rPr>
          <w:rFonts w:ascii="Times New Roman" w:hAnsi="Times New Roman" w:cs="Times New Roman"/>
          <w:kern w:val="2"/>
          <w:sz w:val="24"/>
          <w:szCs w:val="24"/>
          <w:shd w:val="clear" w:color="auto" w:fill="FFFFFF"/>
        </w:rPr>
        <w:t xml:space="preserve">Powyższa nieprawidłowość naruszała postanowienia art. 40a ust. 1 ustawy. </w:t>
      </w:r>
    </w:p>
    <w:p w14:paraId="40AD73BC" w14:textId="77777777" w:rsidR="00FF2C33" w:rsidRPr="00FF2C33" w:rsidRDefault="00FF2C33" w:rsidP="00FF2C33">
      <w:pPr>
        <w:shd w:val="clear" w:color="auto" w:fill="FFFFFF"/>
        <w:tabs>
          <w:tab w:val="left" w:pos="708"/>
        </w:tabs>
        <w:spacing w:line="276" w:lineRule="auto"/>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 xml:space="preserve">Tym samym spełnione zostały przesłanki do wymierzenia kontrolowanemu kary przewidzianej w art. 56 ust. 1 pkt 10c ust. 1 ustawy. </w:t>
      </w:r>
    </w:p>
    <w:p w14:paraId="593DCBB6" w14:textId="77777777" w:rsidR="00FF2C33" w:rsidRPr="00FF2C33" w:rsidRDefault="00FF2C33" w:rsidP="00FF2C33">
      <w:pPr>
        <w:shd w:val="clear" w:color="auto" w:fill="FFFFFF"/>
        <w:tabs>
          <w:tab w:val="left" w:pos="708"/>
        </w:tabs>
        <w:spacing w:line="276" w:lineRule="auto"/>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Zgodnie z art. 58 ust. 2 ustawy, k</w:t>
      </w:r>
      <w:r w:rsidRPr="00FF2C33">
        <w:rPr>
          <w:rFonts w:ascii="Times New Roman" w:hAnsi="Times New Roman" w:cs="Times New Roman"/>
          <w:sz w:val="24"/>
          <w:szCs w:val="24"/>
          <w:shd w:val="clear" w:color="auto" w:fill="FFFFFF"/>
        </w:rPr>
        <w:t xml:space="preserve">ary pieniężne za czyny, o których mowa w art. 56 ust. 1 pkt 10c-12, wymierza, w drodze decyzji, właściwy wojewódzki inspektor Inspekcji Handlowej. </w:t>
      </w:r>
      <w:r w:rsidRPr="00FF2C33">
        <w:rPr>
          <w:rFonts w:ascii="Times New Roman" w:hAnsi="Times New Roman" w:cs="Times New Roman"/>
          <w:sz w:val="24"/>
          <w:szCs w:val="24"/>
          <w:lang w:eastAsia="pl-PL"/>
        </w:rPr>
        <w:t xml:space="preserve">Natomiast – zgodnie z art. 57 pkt 4 ustawy – wysokość kary pieniężnej </w:t>
      </w:r>
      <w:r w:rsidRPr="00FF2C33">
        <w:rPr>
          <w:rFonts w:ascii="Times New Roman" w:hAnsi="Times New Roman" w:cs="Times New Roman"/>
          <w:sz w:val="24"/>
          <w:szCs w:val="24"/>
          <w:shd w:val="clear" w:color="auto" w:fill="FFFFFF"/>
        </w:rPr>
        <w:t>w przypadkach, o których mowa w art. 56 ust. 1 pkt 10c-12 ustawy, wynosi od 500 zł do 20.000 zł.</w:t>
      </w:r>
    </w:p>
    <w:p w14:paraId="32BCEBD8" w14:textId="77777777" w:rsidR="00FF2C33" w:rsidRPr="00FF2C33" w:rsidRDefault="00FF2C33" w:rsidP="00FF2C33">
      <w:pPr>
        <w:shd w:val="clear" w:color="auto" w:fill="FFFFFF"/>
        <w:tabs>
          <w:tab w:val="left" w:pos="708"/>
        </w:tabs>
        <w:spacing w:line="276" w:lineRule="auto"/>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FF2C33">
        <w:rPr>
          <w:rFonts w:ascii="Times New Roman" w:hAnsi="Times New Roman" w:cs="Times New Roman"/>
          <w:i/>
          <w:sz w:val="24"/>
          <w:szCs w:val="24"/>
          <w:lang w:eastAsia="pl-PL"/>
        </w:rPr>
        <w:t>Administracyjne kary pieniężne</w:t>
      </w:r>
      <w:r w:rsidRPr="00FF2C33">
        <w:rPr>
          <w:rFonts w:ascii="Times New Roman" w:hAnsi="Times New Roman" w:cs="Times New Roman"/>
          <w:sz w:val="24"/>
          <w:szCs w:val="24"/>
          <w:lang w:eastAsia="pl-PL"/>
        </w:rPr>
        <w:t xml:space="preserve">” kodeksu postępowania administracyjnego. Zgodnie z art. 189a § 1 Kpa, w </w:t>
      </w:r>
      <w:r w:rsidRPr="00FF2C33">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14B0986F" w14:textId="77777777" w:rsidR="00FF2C33" w:rsidRPr="00FF2C33" w:rsidRDefault="00FF2C33" w:rsidP="00FF2C33">
      <w:pPr>
        <w:shd w:val="clear" w:color="auto" w:fill="FFFFFF"/>
        <w:tabs>
          <w:tab w:val="left" w:pos="708"/>
        </w:tabs>
        <w:spacing w:line="276" w:lineRule="auto"/>
        <w:jc w:val="both"/>
        <w:rPr>
          <w:rFonts w:ascii="Times New Roman" w:hAnsi="Times New Roman" w:cs="Times New Roman"/>
          <w:color w:val="333333"/>
          <w:sz w:val="24"/>
          <w:szCs w:val="24"/>
          <w:lang w:eastAsia="pl-PL"/>
        </w:rPr>
      </w:pPr>
      <w:r w:rsidRPr="00FF2C33">
        <w:rPr>
          <w:rFonts w:ascii="Times New Roman" w:hAnsi="Times New Roman" w:cs="Times New Roman"/>
          <w:sz w:val="24"/>
          <w:szCs w:val="24"/>
          <w:shd w:val="clear" w:color="auto" w:fill="FFFFFF"/>
        </w:rPr>
        <w:t>W art. 189d Kpa określone zostały dyrektywy wymiaru administracyjnej kary pieniężnej. Zgodnie z nim w</w:t>
      </w:r>
      <w:r w:rsidRPr="00FF2C33">
        <w:rPr>
          <w:rFonts w:ascii="Times New Roman" w:hAnsi="Times New Roman" w:cs="Times New Roman"/>
          <w:color w:val="333333"/>
          <w:sz w:val="24"/>
          <w:szCs w:val="24"/>
          <w:lang w:eastAsia="pl-PL"/>
        </w:rPr>
        <w:t>ymierzając administracyjną karę pieniężną, organ administracji publicznej bierze pod uwagę:</w:t>
      </w:r>
    </w:p>
    <w:p w14:paraId="55D4A16E" w14:textId="77777777" w:rsidR="00FF2C33" w:rsidRPr="00FF2C33" w:rsidRDefault="00FF2C33" w:rsidP="00FF2C33">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1) wagę i okoliczności naruszenia prawa, w szczególności potrzebę ochrony życia lub zdrowia, ochrony mienia w znacznych rozmiarach lub ochrony ważnego interesu publicznego lub wyjątkowo ważnego interesu strony oraz czas trwania tego naruszenia;</w:t>
      </w:r>
    </w:p>
    <w:p w14:paraId="5941E143" w14:textId="77777777" w:rsidR="00FF2C33" w:rsidRPr="00FF2C33" w:rsidRDefault="00FF2C33" w:rsidP="00FF2C33">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2) częstotliwość niedopełniania w przeszłości obowiązku albo naruszania zakazu tego samego rodzaju co niedopełnienie obowiązku albo naruszenie zakazu, w następstwie którego ma być nałożona kara;</w:t>
      </w:r>
    </w:p>
    <w:p w14:paraId="4F6B9B2F" w14:textId="77777777" w:rsidR="00FF2C33" w:rsidRPr="00FF2C33" w:rsidRDefault="00FF2C33" w:rsidP="00FF2C33">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3) uprzednie ukaranie za to samo zachowanie za przestępstwo, przestępstwo skarbowe, wykroczenie lub wykroczenie skarbowe;</w:t>
      </w:r>
    </w:p>
    <w:p w14:paraId="6E2D3DBA" w14:textId="77777777" w:rsidR="00FF2C33" w:rsidRPr="00FF2C33" w:rsidRDefault="00FF2C33" w:rsidP="00FF2C33">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4) stopień przyczynienia się strony, na którą jest nakładana administracyjna kara pieniężna, do powstania naruszenia prawa;</w:t>
      </w:r>
    </w:p>
    <w:p w14:paraId="58A5F8BD" w14:textId="77777777" w:rsidR="00FF2C33" w:rsidRPr="00FF2C33" w:rsidRDefault="00FF2C33" w:rsidP="00FF2C33">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5) działania podjęte przez stronę dobrowolnie w celu uniknięcia skutków naruszenia prawa;</w:t>
      </w:r>
    </w:p>
    <w:p w14:paraId="72444159" w14:textId="77777777" w:rsidR="00FF2C33" w:rsidRPr="00FF2C33" w:rsidRDefault="00FF2C33" w:rsidP="00FF2C33">
      <w:pPr>
        <w:shd w:val="clear" w:color="auto" w:fill="FFFFFF"/>
        <w:tabs>
          <w:tab w:val="left" w:pos="708"/>
        </w:tabs>
        <w:spacing w:line="276" w:lineRule="auto"/>
        <w:ind w:left="284" w:hanging="284"/>
        <w:jc w:val="both"/>
        <w:rPr>
          <w:rFonts w:ascii="Times New Roman" w:hAnsi="Times New Roman" w:cs="Times New Roman"/>
          <w:sz w:val="24"/>
          <w:szCs w:val="24"/>
          <w:lang w:eastAsia="pl-PL"/>
        </w:rPr>
      </w:pPr>
      <w:r w:rsidRPr="00FF2C33">
        <w:rPr>
          <w:rFonts w:ascii="Times New Roman" w:hAnsi="Times New Roman" w:cs="Times New Roman"/>
          <w:sz w:val="24"/>
          <w:szCs w:val="24"/>
          <w:lang w:eastAsia="pl-PL"/>
        </w:rPr>
        <w:t>6) wysokość korzyści, którą strona osiągnęła, lub straty, której uniknęła.</w:t>
      </w:r>
    </w:p>
    <w:p w14:paraId="3F8BF99B" w14:textId="77777777" w:rsidR="00FF2C33" w:rsidRPr="00FF2C33" w:rsidRDefault="00FF2C33" w:rsidP="00FF2C33">
      <w:pPr>
        <w:tabs>
          <w:tab w:val="left" w:pos="708"/>
        </w:tabs>
        <w:spacing w:line="276" w:lineRule="auto"/>
        <w:jc w:val="both"/>
        <w:rPr>
          <w:rFonts w:ascii="Times New Roman" w:hAnsi="Times New Roman" w:cs="Times New Roman"/>
          <w:sz w:val="24"/>
          <w:szCs w:val="24"/>
          <w:lang w:eastAsia="zh-CN"/>
        </w:rPr>
      </w:pPr>
      <w:r w:rsidRPr="00FF2C33">
        <w:rPr>
          <w:rFonts w:ascii="Times New Roman" w:hAnsi="Times New Roman" w:cs="Times New Roman"/>
          <w:sz w:val="24"/>
          <w:szCs w:val="24"/>
        </w:rPr>
        <w:lastRenderedPageBreak/>
        <w:t>Ustalając wysokość kary w przedmiotowej sprawie Podkarpacki Wojewódzki Inspektor Inspekcji Handlowej, zgodnie z art. 189d Kpa uwzględnił:</w:t>
      </w:r>
    </w:p>
    <w:p w14:paraId="77F375F6" w14:textId="77777777" w:rsidR="00FF2C33" w:rsidRPr="00FF2C33" w:rsidRDefault="00FF2C33" w:rsidP="00FF2C33">
      <w:pPr>
        <w:numPr>
          <w:ilvl w:val="0"/>
          <w:numId w:val="3"/>
        </w:numPr>
        <w:tabs>
          <w:tab w:val="left" w:pos="708"/>
        </w:tabs>
        <w:spacing w:line="276" w:lineRule="auto"/>
        <w:ind w:left="426" w:hanging="284"/>
        <w:jc w:val="both"/>
        <w:rPr>
          <w:rFonts w:ascii="Times New Roman" w:hAnsi="Times New Roman" w:cs="Times New Roman"/>
          <w:sz w:val="24"/>
          <w:szCs w:val="24"/>
        </w:rPr>
      </w:pPr>
      <w:r w:rsidRPr="00FF2C33">
        <w:rPr>
          <w:rFonts w:ascii="Times New Roman" w:hAnsi="Times New Roman" w:cs="Times New Roman"/>
          <w:b/>
          <w:bCs/>
          <w:sz w:val="24"/>
          <w:szCs w:val="24"/>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FF2C33">
        <w:rPr>
          <w:rFonts w:ascii="Times New Roman" w:hAnsi="Times New Roman" w:cs="Times New Roman"/>
          <w:sz w:val="24"/>
          <w:szCs w:val="24"/>
        </w:rPr>
        <w:t>– Celem uchwalenia ustawy była ochrona środowiska naturalnego przed szkodliwym wpływem na nie opakowań i odpadów opakowaniowych.</w:t>
      </w:r>
    </w:p>
    <w:p w14:paraId="52016995" w14:textId="10EB9B8A" w:rsidR="00FF2C33" w:rsidRPr="00FF2C33" w:rsidRDefault="00FF2C33" w:rsidP="00FF2C33">
      <w:pPr>
        <w:tabs>
          <w:tab w:val="left" w:pos="708"/>
        </w:tabs>
        <w:spacing w:line="276" w:lineRule="auto"/>
        <w:ind w:left="426"/>
        <w:jc w:val="both"/>
        <w:rPr>
          <w:rFonts w:ascii="Times New Roman" w:hAnsi="Times New Roman" w:cs="Times New Roman"/>
          <w:sz w:val="24"/>
          <w:szCs w:val="24"/>
        </w:rPr>
      </w:pPr>
      <w:r w:rsidRPr="00FF2C33">
        <w:rPr>
          <w:rFonts w:ascii="Times New Roman" w:hAnsi="Times New Roman" w:cs="Times New Roman"/>
          <w:sz w:val="24"/>
          <w:szCs w:val="24"/>
        </w:rPr>
        <w:t xml:space="preserve">Strona nie wypełniła obowiązków pobierania opłaty recyklingowej wynikających z art. 40a ust 1 ustawy. W toku kontroli stwierdzono, że kontrolowana spółdzielnia prowadząca jednostkę handlu detalicznego w Rzeszowie, ul. </w:t>
      </w:r>
      <w:r w:rsidR="00B70831" w:rsidRPr="00B70831">
        <w:rPr>
          <w:rFonts w:ascii="Times New Roman" w:hAnsi="Times New Roman" w:cs="Times New Roman"/>
          <w:b/>
          <w:bCs/>
          <w:kern w:val="2"/>
          <w:sz w:val="24"/>
          <w:szCs w:val="24"/>
          <w:lang w:eastAsia="pl-PL"/>
        </w:rPr>
        <w:t>(dane zanonimizowane)</w:t>
      </w:r>
      <w:r w:rsidR="00B70831">
        <w:rPr>
          <w:rFonts w:ascii="Times New Roman" w:hAnsi="Times New Roman" w:cs="Times New Roman"/>
          <w:b/>
          <w:bCs/>
          <w:kern w:val="2"/>
          <w:sz w:val="24"/>
          <w:szCs w:val="24"/>
          <w:lang w:eastAsia="pl-PL"/>
        </w:rPr>
        <w:t xml:space="preserve"> </w:t>
      </w:r>
      <w:r w:rsidRPr="00FF2C33">
        <w:rPr>
          <w:rFonts w:ascii="Times New Roman" w:hAnsi="Times New Roman" w:cs="Times New Roman"/>
          <w:sz w:val="24"/>
          <w:szCs w:val="24"/>
        </w:rPr>
        <w:t>nie pobierała opłaty recyklingowej od nabywających torby na zakupy z tworzywa sztucznego typu „zrywka” w</w:t>
      </w:r>
      <w:r>
        <w:rPr>
          <w:rFonts w:ascii="Times New Roman" w:hAnsi="Times New Roman" w:cs="Times New Roman"/>
          <w:sz w:val="24"/>
          <w:szCs w:val="24"/>
        </w:rPr>
        <w:t> </w:t>
      </w:r>
      <w:r w:rsidRPr="00FF2C33">
        <w:rPr>
          <w:rFonts w:ascii="Times New Roman" w:hAnsi="Times New Roman" w:cs="Times New Roman"/>
          <w:sz w:val="24"/>
          <w:szCs w:val="24"/>
        </w:rPr>
        <w:t>przypadku, gdy sprzedawane produkty przemysłowe we własnych opakowaniach pakowane były przez nabywcę do takich właśnie toreb. Tym samym strona nie dopełniła obowiązku wynikającego z art. 40a ust. 1 ustawy, który w sposób jednoznaczny nakłada na przedsiębiorcę prowadzącego jednostkę handlu detalicznego (i hurtowego) obowiązek pobrania opłaty recyklingowej w przypadku, gdy w tej jednostce oferowane są torby na</w:t>
      </w:r>
      <w:r>
        <w:rPr>
          <w:rFonts w:ascii="Times New Roman" w:hAnsi="Times New Roman" w:cs="Times New Roman"/>
          <w:sz w:val="24"/>
          <w:szCs w:val="24"/>
        </w:rPr>
        <w:t> </w:t>
      </w:r>
      <w:r w:rsidRPr="00FF2C33">
        <w:rPr>
          <w:rFonts w:ascii="Times New Roman" w:hAnsi="Times New Roman" w:cs="Times New Roman"/>
          <w:sz w:val="24"/>
          <w:szCs w:val="24"/>
        </w:rPr>
        <w:t>zakupy z tworzywa sztucznego przeznaczone do pakowania produktów w niej (tej</w:t>
      </w:r>
      <w:r>
        <w:rPr>
          <w:rFonts w:ascii="Times New Roman" w:hAnsi="Times New Roman" w:cs="Times New Roman"/>
          <w:sz w:val="24"/>
          <w:szCs w:val="24"/>
        </w:rPr>
        <w:t> </w:t>
      </w:r>
      <w:r w:rsidRPr="00FF2C33">
        <w:rPr>
          <w:rFonts w:ascii="Times New Roman" w:hAnsi="Times New Roman" w:cs="Times New Roman"/>
          <w:sz w:val="24"/>
          <w:szCs w:val="24"/>
        </w:rPr>
        <w:t xml:space="preserve">jednostce) oferowanych. </w:t>
      </w:r>
    </w:p>
    <w:p w14:paraId="1B3C65DA" w14:textId="77777777" w:rsidR="00FF2C33" w:rsidRPr="00FF2C33" w:rsidRDefault="00FF2C33" w:rsidP="00FF2C33">
      <w:pPr>
        <w:tabs>
          <w:tab w:val="left" w:pos="708"/>
        </w:tabs>
        <w:spacing w:line="276" w:lineRule="auto"/>
        <w:ind w:left="426"/>
        <w:jc w:val="both"/>
        <w:rPr>
          <w:rFonts w:ascii="Times New Roman" w:hAnsi="Times New Roman" w:cs="Times New Roman"/>
          <w:sz w:val="24"/>
          <w:szCs w:val="24"/>
        </w:rPr>
      </w:pPr>
      <w:r w:rsidRPr="00FF2C33">
        <w:rPr>
          <w:rFonts w:ascii="Times New Roman" w:hAnsi="Times New Roman" w:cs="Times New Roman"/>
          <w:sz w:val="24"/>
          <w:szCs w:val="24"/>
        </w:rPr>
        <w:t>Powyższe naruszenia ustawy mają bezpośredni związek z ochroną środowiska, a co za tym idzie – zdrowia i interesu publicznego. Wymóg pobierania opłaty od nabywającego torbę z tworzywa sztucznego nałożono z uwagi na nadużywanie przez konsumentów i</w:t>
      </w:r>
      <w:r>
        <w:rPr>
          <w:rFonts w:ascii="Times New Roman" w:hAnsi="Times New Roman" w:cs="Times New Roman"/>
          <w:sz w:val="24"/>
          <w:szCs w:val="24"/>
        </w:rPr>
        <w:t> </w:t>
      </w:r>
      <w:r w:rsidRPr="00FF2C33">
        <w:rPr>
          <w:rFonts w:ascii="Times New Roman" w:hAnsi="Times New Roman" w:cs="Times New Roman"/>
          <w:sz w:val="24"/>
          <w:szCs w:val="24"/>
        </w:rPr>
        <w:t>sprzedawców używania takich toreb a to pociągało za sobą ich marnowanie i</w:t>
      </w:r>
      <w:r>
        <w:rPr>
          <w:rFonts w:ascii="Times New Roman" w:hAnsi="Times New Roman" w:cs="Times New Roman"/>
          <w:sz w:val="24"/>
          <w:szCs w:val="24"/>
        </w:rPr>
        <w:t> </w:t>
      </w:r>
      <w:r w:rsidRPr="00FF2C33">
        <w:rPr>
          <w:rFonts w:ascii="Times New Roman" w:hAnsi="Times New Roman" w:cs="Times New Roman"/>
          <w:sz w:val="24"/>
          <w:szCs w:val="24"/>
        </w:rPr>
        <w:t>zanieczyszczanie środowiska. Należy zauważyć również, że opłatę recyklingową przedsiębiorca obowiązany jest pobrać od nabywającego taką torbę a następnie przekazana na rachunek właściwego miejscowo Marszałka Województwa – opłatę nie może „wziąć na</w:t>
      </w:r>
      <w:r>
        <w:rPr>
          <w:rFonts w:ascii="Times New Roman" w:hAnsi="Times New Roman" w:cs="Times New Roman"/>
          <w:sz w:val="24"/>
          <w:szCs w:val="24"/>
        </w:rPr>
        <w:t> </w:t>
      </w:r>
      <w:r w:rsidRPr="00FF2C33">
        <w:rPr>
          <w:rFonts w:ascii="Times New Roman" w:hAnsi="Times New Roman" w:cs="Times New Roman"/>
          <w:sz w:val="24"/>
          <w:szCs w:val="24"/>
        </w:rPr>
        <w:t xml:space="preserve">siebie” przedsiębiorca. To nabywający – użytkownik – takiej torby ponosi koszt tej opłaty. </w:t>
      </w:r>
    </w:p>
    <w:p w14:paraId="771C252C" w14:textId="77777777" w:rsidR="00FF2C33" w:rsidRPr="00FF2C33" w:rsidRDefault="00FF2C33" w:rsidP="00FF2C33">
      <w:pPr>
        <w:tabs>
          <w:tab w:val="left" w:pos="708"/>
        </w:tabs>
        <w:spacing w:line="276" w:lineRule="auto"/>
        <w:ind w:left="426"/>
        <w:jc w:val="both"/>
        <w:rPr>
          <w:rFonts w:ascii="Times New Roman" w:hAnsi="Times New Roman" w:cs="Times New Roman"/>
          <w:sz w:val="24"/>
          <w:szCs w:val="24"/>
        </w:rPr>
      </w:pPr>
      <w:r w:rsidRPr="00FF2C33">
        <w:rPr>
          <w:rFonts w:ascii="Times New Roman" w:hAnsi="Times New Roman" w:cs="Times New Roman"/>
          <w:sz w:val="24"/>
          <w:szCs w:val="24"/>
        </w:rPr>
        <w:t>Podkarpacki Wojewódzki Inspektor Inspekcji Handlowej uwzględnił również fakt, że</w:t>
      </w:r>
      <w:r>
        <w:rPr>
          <w:rFonts w:ascii="Times New Roman" w:hAnsi="Times New Roman" w:cs="Times New Roman"/>
          <w:sz w:val="24"/>
          <w:szCs w:val="24"/>
        </w:rPr>
        <w:t> </w:t>
      </w:r>
      <w:r w:rsidRPr="00FF2C33">
        <w:rPr>
          <w:rFonts w:ascii="Times New Roman" w:hAnsi="Times New Roman" w:cs="Times New Roman"/>
          <w:sz w:val="24"/>
          <w:szCs w:val="24"/>
        </w:rPr>
        <w:t>kontrolowany oferując do sprzedaży w kontrolowanej jednostce inne torby na zakupy z</w:t>
      </w:r>
      <w:r>
        <w:rPr>
          <w:rFonts w:ascii="Times New Roman" w:hAnsi="Times New Roman" w:cs="Times New Roman"/>
          <w:sz w:val="24"/>
          <w:szCs w:val="24"/>
        </w:rPr>
        <w:t> </w:t>
      </w:r>
      <w:r w:rsidRPr="00FF2C33">
        <w:rPr>
          <w:rFonts w:ascii="Times New Roman" w:hAnsi="Times New Roman" w:cs="Times New Roman"/>
          <w:sz w:val="24"/>
          <w:szCs w:val="24"/>
        </w:rPr>
        <w:t>tworzywa sztucznego do pakowania towarów zakupionych w tym sklepie (reklamówki z</w:t>
      </w:r>
      <w:r>
        <w:rPr>
          <w:rFonts w:ascii="Times New Roman" w:hAnsi="Times New Roman" w:cs="Times New Roman"/>
          <w:sz w:val="24"/>
          <w:szCs w:val="24"/>
        </w:rPr>
        <w:t> </w:t>
      </w:r>
      <w:r w:rsidRPr="00FF2C33">
        <w:rPr>
          <w:rFonts w:ascii="Times New Roman" w:hAnsi="Times New Roman" w:cs="Times New Roman"/>
          <w:sz w:val="24"/>
          <w:szCs w:val="24"/>
        </w:rPr>
        <w:t xml:space="preserve">logo „Społem” PSS Rzeszów), pobierał opłatę recyklingową od nabywających te torby. </w:t>
      </w:r>
    </w:p>
    <w:p w14:paraId="0DCB060B" w14:textId="77777777" w:rsidR="00FF2C33" w:rsidRPr="00FF2C33" w:rsidRDefault="00FF2C33" w:rsidP="00FF2C33">
      <w:pPr>
        <w:tabs>
          <w:tab w:val="left" w:pos="708"/>
        </w:tabs>
        <w:spacing w:line="276" w:lineRule="auto"/>
        <w:ind w:left="426"/>
        <w:jc w:val="both"/>
        <w:rPr>
          <w:rFonts w:ascii="Times New Roman" w:hAnsi="Times New Roman" w:cs="Times New Roman"/>
          <w:sz w:val="24"/>
          <w:szCs w:val="24"/>
        </w:rPr>
      </w:pPr>
      <w:r w:rsidRPr="00FF2C33">
        <w:rPr>
          <w:rFonts w:ascii="Times New Roman" w:hAnsi="Times New Roman" w:cs="Times New Roman"/>
          <w:sz w:val="24"/>
          <w:szCs w:val="24"/>
        </w:rPr>
        <w:t>Jednocześnie niemożliwym było ustalenie trwania naruszenia. Nieprawidłowość stwierdzono w pierwszym dniu kontroli tj. 23 czerwca 2023 r., podczas zakupów kontrolnych, natomiast zgodnie z oświadczeniem strony nieprawidłowość ta została usunięta w tym samym dniu. Z uwagi na to, że była to pierwsza kontrola w tym zakresie u</w:t>
      </w:r>
      <w:r>
        <w:rPr>
          <w:rFonts w:ascii="Times New Roman" w:hAnsi="Times New Roman" w:cs="Times New Roman"/>
          <w:sz w:val="24"/>
          <w:szCs w:val="24"/>
        </w:rPr>
        <w:t> </w:t>
      </w:r>
      <w:r w:rsidRPr="00FF2C33">
        <w:rPr>
          <w:rFonts w:ascii="Times New Roman" w:hAnsi="Times New Roman" w:cs="Times New Roman"/>
          <w:sz w:val="24"/>
          <w:szCs w:val="24"/>
        </w:rPr>
        <w:t>przedsiębiorcy przez inspektorów Wojewódzkiego Inspektoratu Inspekcji Handlowej w</w:t>
      </w:r>
      <w:r>
        <w:rPr>
          <w:rFonts w:ascii="Times New Roman" w:hAnsi="Times New Roman" w:cs="Times New Roman"/>
          <w:sz w:val="24"/>
          <w:szCs w:val="24"/>
        </w:rPr>
        <w:t> </w:t>
      </w:r>
      <w:r w:rsidRPr="00FF2C33">
        <w:rPr>
          <w:rFonts w:ascii="Times New Roman" w:hAnsi="Times New Roman" w:cs="Times New Roman"/>
          <w:sz w:val="24"/>
          <w:szCs w:val="24"/>
        </w:rPr>
        <w:t>Rzeszowie, wcześniejszy czas trwania naruszenia przed dniem jego stwierdzenia, nie był możliwy do ustalenia.</w:t>
      </w:r>
    </w:p>
    <w:p w14:paraId="40B38D9E" w14:textId="77777777" w:rsidR="00FF2C33" w:rsidRPr="00FF2C33" w:rsidRDefault="00FF2C33" w:rsidP="00FF2C33">
      <w:pPr>
        <w:numPr>
          <w:ilvl w:val="0"/>
          <w:numId w:val="3"/>
        </w:numPr>
        <w:tabs>
          <w:tab w:val="left" w:pos="708"/>
        </w:tabs>
        <w:spacing w:line="276" w:lineRule="auto"/>
        <w:ind w:left="426"/>
        <w:jc w:val="both"/>
        <w:rPr>
          <w:rFonts w:ascii="Times New Roman" w:hAnsi="Times New Roman" w:cs="Times New Roman"/>
          <w:sz w:val="24"/>
          <w:szCs w:val="24"/>
        </w:rPr>
      </w:pPr>
      <w:r w:rsidRPr="00FF2C33">
        <w:rPr>
          <w:rFonts w:ascii="Times New Roman" w:hAnsi="Times New Roman" w:cs="Times New Roman"/>
          <w:b/>
          <w:bCs/>
          <w:sz w:val="24"/>
          <w:szCs w:val="24"/>
        </w:rPr>
        <w:t>częstotliwość niedopełniania w przeszłości obowiązku albo naruszania zakazu tego samego rodzaju co niedopełnienie obowiązku albo naruszenie zakazu, w następstwie którego ma być nałożona kara</w:t>
      </w:r>
      <w:r w:rsidRPr="00FF2C33">
        <w:rPr>
          <w:rFonts w:ascii="Times New Roman" w:hAnsi="Times New Roman" w:cs="Times New Roman"/>
          <w:sz w:val="24"/>
          <w:szCs w:val="24"/>
        </w:rPr>
        <w:t xml:space="preserve"> – Było to pierwsze ujawnione przez inspektorów z</w:t>
      </w:r>
      <w:bookmarkStart w:id="0" w:name="_Hlk69367789"/>
      <w:r w:rsidRPr="00FF2C33">
        <w:rPr>
          <w:rFonts w:ascii="Times New Roman" w:hAnsi="Times New Roman" w:cs="Times New Roman"/>
          <w:sz w:val="24"/>
          <w:szCs w:val="24"/>
        </w:rPr>
        <w:t> Wojewódzkiego Inspektoratu Inspekcji Handlowej w Rzeszowie</w:t>
      </w:r>
      <w:bookmarkEnd w:id="0"/>
      <w:r w:rsidRPr="00FF2C33">
        <w:rPr>
          <w:rFonts w:ascii="Times New Roman" w:hAnsi="Times New Roman" w:cs="Times New Roman"/>
          <w:sz w:val="24"/>
          <w:szCs w:val="24"/>
        </w:rPr>
        <w:t xml:space="preserve"> </w:t>
      </w:r>
      <w:bookmarkStart w:id="1" w:name="_Hlk71792799"/>
      <w:r w:rsidRPr="00FF2C33">
        <w:rPr>
          <w:rFonts w:ascii="Times New Roman" w:hAnsi="Times New Roman" w:cs="Times New Roman"/>
          <w:sz w:val="24"/>
          <w:szCs w:val="24"/>
        </w:rPr>
        <w:t>naruszenie przez stronę</w:t>
      </w:r>
      <w:r w:rsidRPr="00FF2C33">
        <w:rPr>
          <w:rFonts w:ascii="Times New Roman" w:hAnsi="Times New Roman" w:cs="Times New Roman"/>
          <w:color w:val="333333"/>
          <w:sz w:val="24"/>
          <w:szCs w:val="24"/>
          <w:shd w:val="clear" w:color="auto" w:fill="FFFFFF"/>
        </w:rPr>
        <w:t xml:space="preserve"> obowiązku </w:t>
      </w:r>
      <w:r w:rsidRPr="00FF2C33">
        <w:rPr>
          <w:rFonts w:ascii="Times New Roman" w:hAnsi="Times New Roman" w:cs="Times New Roman"/>
          <w:sz w:val="24"/>
          <w:szCs w:val="24"/>
        </w:rPr>
        <w:t xml:space="preserve">pobierania opłaty recyklingowej, </w:t>
      </w:r>
      <w:r w:rsidRPr="00FF2C33">
        <w:rPr>
          <w:rFonts w:ascii="Times New Roman" w:hAnsi="Times New Roman" w:cs="Times New Roman"/>
          <w:color w:val="333333"/>
          <w:sz w:val="24"/>
          <w:szCs w:val="24"/>
          <w:shd w:val="clear" w:color="auto" w:fill="FFFFFF"/>
        </w:rPr>
        <w:t>o której mowa w art. 40a ust. 1 ustawy</w:t>
      </w:r>
      <w:bookmarkEnd w:id="1"/>
      <w:r w:rsidRPr="00FF2C33">
        <w:rPr>
          <w:rFonts w:ascii="Times New Roman" w:hAnsi="Times New Roman" w:cs="Times New Roman"/>
          <w:color w:val="333333"/>
          <w:sz w:val="24"/>
          <w:szCs w:val="24"/>
          <w:shd w:val="clear" w:color="auto" w:fill="FFFFFF"/>
        </w:rPr>
        <w:t>.</w:t>
      </w:r>
    </w:p>
    <w:p w14:paraId="434CB406" w14:textId="77777777" w:rsidR="00FF2C33" w:rsidRPr="00FF2C33" w:rsidRDefault="00FF2C33" w:rsidP="00FF2C33">
      <w:pPr>
        <w:numPr>
          <w:ilvl w:val="0"/>
          <w:numId w:val="3"/>
        </w:numPr>
        <w:tabs>
          <w:tab w:val="left" w:pos="708"/>
        </w:tabs>
        <w:spacing w:line="276" w:lineRule="auto"/>
        <w:ind w:left="426" w:hanging="284"/>
        <w:jc w:val="both"/>
        <w:rPr>
          <w:rFonts w:ascii="Times New Roman" w:hAnsi="Times New Roman" w:cs="Times New Roman"/>
          <w:sz w:val="24"/>
          <w:szCs w:val="24"/>
        </w:rPr>
      </w:pPr>
      <w:r w:rsidRPr="00FF2C33">
        <w:rPr>
          <w:rFonts w:ascii="Times New Roman" w:hAnsi="Times New Roman" w:cs="Times New Roman"/>
          <w:b/>
          <w:bCs/>
          <w:sz w:val="24"/>
          <w:szCs w:val="24"/>
        </w:rPr>
        <w:lastRenderedPageBreak/>
        <w:t>uprzednie ukaranie za to samo zachowanie za przestępstwo, przestępstwo skarbowe, wykroczenie lub wykroczenie skarbowe</w:t>
      </w:r>
      <w:r w:rsidRPr="00FF2C33">
        <w:rPr>
          <w:rFonts w:ascii="Times New Roman" w:hAnsi="Times New Roman" w:cs="Times New Roman"/>
          <w:sz w:val="24"/>
          <w:szCs w:val="24"/>
        </w:rPr>
        <w:t xml:space="preserve"> – </w:t>
      </w:r>
      <w:r w:rsidRPr="00FF2C33">
        <w:rPr>
          <w:rFonts w:ascii="Times New Roman" w:eastAsia="Calibri" w:hAnsi="Times New Roman" w:cs="Times New Roman"/>
          <w:kern w:val="2"/>
          <w:sz w:val="24"/>
          <w:szCs w:val="24"/>
        </w:rPr>
        <w:t xml:space="preserve">Strona nie była karana przez Podkarpackiego Wojewódzkiego Inspektora Inspekcji Handlowej za takie same naruszenie przepisów w zakresie naruszenia </w:t>
      </w:r>
      <w:r w:rsidRPr="00FF2C33">
        <w:rPr>
          <w:rFonts w:ascii="Times New Roman" w:eastAsia="Calibri" w:hAnsi="Times New Roman" w:cs="Times New Roman"/>
          <w:color w:val="333333"/>
          <w:kern w:val="2"/>
          <w:sz w:val="24"/>
          <w:szCs w:val="24"/>
          <w:shd w:val="clear" w:color="auto" w:fill="FFFFFF"/>
        </w:rPr>
        <w:t>obowiązku pobierania opłaty recyklingowej</w:t>
      </w:r>
      <w:r w:rsidRPr="00FF2C33">
        <w:rPr>
          <w:rFonts w:ascii="Times New Roman" w:hAnsi="Times New Roman" w:cs="Times New Roman"/>
          <w:sz w:val="24"/>
          <w:szCs w:val="24"/>
        </w:rPr>
        <w:t>.</w:t>
      </w:r>
    </w:p>
    <w:p w14:paraId="70A32AE9" w14:textId="77777777" w:rsidR="00FF2C33" w:rsidRPr="00FF2C33" w:rsidRDefault="00FF2C33" w:rsidP="00FF2C33">
      <w:pPr>
        <w:numPr>
          <w:ilvl w:val="0"/>
          <w:numId w:val="3"/>
        </w:numPr>
        <w:tabs>
          <w:tab w:val="left" w:pos="708"/>
        </w:tabs>
        <w:spacing w:line="276" w:lineRule="auto"/>
        <w:ind w:left="426" w:hanging="284"/>
        <w:jc w:val="both"/>
        <w:rPr>
          <w:rFonts w:ascii="Times New Roman" w:hAnsi="Times New Roman" w:cs="Times New Roman"/>
          <w:sz w:val="24"/>
          <w:szCs w:val="24"/>
        </w:rPr>
      </w:pPr>
      <w:r w:rsidRPr="00FF2C33">
        <w:rPr>
          <w:rFonts w:ascii="Times New Roman" w:hAnsi="Times New Roman" w:cs="Times New Roman"/>
          <w:b/>
          <w:bCs/>
          <w:sz w:val="24"/>
          <w:szCs w:val="24"/>
        </w:rPr>
        <w:t>stopień przyczynienia się strony, na którą jest nakładana administracyjna kara pieniężna, do powstania naruszenia prawa</w:t>
      </w:r>
      <w:r w:rsidRPr="00FF2C33">
        <w:rPr>
          <w:rFonts w:ascii="Times New Roman" w:hAnsi="Times New Roman" w:cs="Times New Roman"/>
          <w:sz w:val="24"/>
          <w:szCs w:val="24"/>
        </w:rPr>
        <w:t xml:space="preserve"> – </w:t>
      </w:r>
      <w:r w:rsidRPr="00FF2C33">
        <w:rPr>
          <w:rFonts w:ascii="Times New Roman" w:eastAsia="Calibri" w:hAnsi="Times New Roman" w:cs="Times New Roman"/>
          <w:kern w:val="2"/>
          <w:sz w:val="24"/>
          <w:szCs w:val="24"/>
        </w:rPr>
        <w:t>Stronę jako sprzedawcę – należy traktować jako profesjonalistę działającego na rynku od 19 lipca 2001 r., który winien znać przepisy dotyczące działalności gospodarczej, którą prowadzi i je stosować. Obowiązek pobierania opłaty recyklingowej spoczywa wyłącznie na przedsiębiorcy prowadzącym jednostkę handlu detalicznego lub hurtowego. O zakresie kontroli, w tym także sprawdzeniu obowiązku wynikającego z art.40a ustawy, strona poinformowana została 9 czerwca 2023 r., a kontrola wszczęta została w dniu 23 czerwca 2023 r. Strona miała więc 2 tygodnie, żeby się do kontroli przygotować, usuwając potencjalne nieprawidłowości, czego jednak nie uczyniła.</w:t>
      </w:r>
      <w:r w:rsidRPr="00FF2C33">
        <w:rPr>
          <w:rFonts w:ascii="Times New Roman" w:hAnsi="Times New Roman" w:cs="Times New Roman"/>
          <w:sz w:val="24"/>
          <w:szCs w:val="24"/>
        </w:rPr>
        <w:t xml:space="preserve"> Jednocześnie należy zauważyć, iż strona wiedziała o istnieniu wynikającego z art. 40a ustawy obowiązku, gdyż informowała o tym podległe sobie sklepy pismem z</w:t>
      </w:r>
      <w:r>
        <w:rPr>
          <w:rFonts w:ascii="Times New Roman" w:hAnsi="Times New Roman" w:cs="Times New Roman"/>
          <w:sz w:val="24"/>
          <w:szCs w:val="24"/>
        </w:rPr>
        <w:t> </w:t>
      </w:r>
      <w:r w:rsidRPr="00FF2C33">
        <w:rPr>
          <w:rFonts w:ascii="Times New Roman" w:hAnsi="Times New Roman" w:cs="Times New Roman"/>
          <w:sz w:val="24"/>
          <w:szCs w:val="24"/>
        </w:rPr>
        <w:t xml:space="preserve">dnia 12 stycznia 2018 r., jednakże w czasie trwania kontroli obowiązek ten nie był realizowany. </w:t>
      </w:r>
    </w:p>
    <w:p w14:paraId="3EB21997" w14:textId="77777777" w:rsidR="00FF2C33" w:rsidRPr="00FF2C33" w:rsidRDefault="00FF2C33" w:rsidP="00FF2C33">
      <w:pPr>
        <w:numPr>
          <w:ilvl w:val="0"/>
          <w:numId w:val="3"/>
        </w:numPr>
        <w:tabs>
          <w:tab w:val="left" w:pos="708"/>
        </w:tabs>
        <w:spacing w:line="276" w:lineRule="auto"/>
        <w:ind w:left="426" w:hanging="284"/>
        <w:jc w:val="both"/>
        <w:rPr>
          <w:rFonts w:ascii="Times New Roman" w:hAnsi="Times New Roman" w:cs="Times New Roman"/>
          <w:sz w:val="24"/>
          <w:szCs w:val="24"/>
        </w:rPr>
      </w:pPr>
      <w:r w:rsidRPr="00FF2C33">
        <w:rPr>
          <w:rFonts w:ascii="Times New Roman" w:hAnsi="Times New Roman" w:cs="Times New Roman"/>
          <w:b/>
          <w:bCs/>
          <w:sz w:val="24"/>
          <w:szCs w:val="24"/>
        </w:rPr>
        <w:t>działania podjęte przez stronę dobrowolnie w celu uniknięcia skutków naruszenia prawa</w:t>
      </w:r>
      <w:r w:rsidRPr="00FF2C33">
        <w:rPr>
          <w:rFonts w:ascii="Times New Roman" w:hAnsi="Times New Roman" w:cs="Times New Roman"/>
          <w:sz w:val="24"/>
          <w:szCs w:val="24"/>
        </w:rPr>
        <w:t xml:space="preserve"> – </w:t>
      </w:r>
      <w:r w:rsidRPr="00FF2C33">
        <w:rPr>
          <w:rFonts w:ascii="Times New Roman" w:eastAsia="Calibri" w:hAnsi="Times New Roman" w:cs="Times New Roman"/>
          <w:kern w:val="2"/>
          <w:sz w:val="24"/>
          <w:szCs w:val="24"/>
        </w:rPr>
        <w:t>Po ujawnieniu w trakcie kontroli nieprawidłowości strona zobowiązała się do pobierania opłaty recyklingowej również w przypadku, gdy zapakowane w nią produkty w opakowaniach własnych. Ponadto, strona ponownie poinformowała wszystkie prowadzone sklepy o zasadach pobierania opłaty recyklingowej, co znalazło odzwierciedlenie w odpowiednim dokumencie, który stanowił załącznik do złożonego podczas kontroli oświadczenia.</w:t>
      </w:r>
    </w:p>
    <w:p w14:paraId="518C93E4" w14:textId="77777777" w:rsidR="00FF2C33" w:rsidRPr="00FF2C33" w:rsidRDefault="00FF2C33" w:rsidP="00FF2C33">
      <w:pPr>
        <w:numPr>
          <w:ilvl w:val="0"/>
          <w:numId w:val="3"/>
        </w:numPr>
        <w:shd w:val="clear" w:color="auto" w:fill="FFFFFF"/>
        <w:tabs>
          <w:tab w:val="left" w:pos="708"/>
        </w:tabs>
        <w:spacing w:line="276" w:lineRule="auto"/>
        <w:ind w:left="426" w:hanging="284"/>
        <w:jc w:val="both"/>
        <w:rPr>
          <w:rFonts w:ascii="Times New Roman" w:hAnsi="Times New Roman" w:cs="Times New Roman"/>
          <w:sz w:val="24"/>
          <w:szCs w:val="24"/>
          <w:lang w:eastAsia="pl-PL"/>
        </w:rPr>
      </w:pPr>
      <w:r w:rsidRPr="00FF2C33">
        <w:rPr>
          <w:rFonts w:ascii="Times New Roman" w:hAnsi="Times New Roman" w:cs="Times New Roman"/>
          <w:b/>
          <w:sz w:val="24"/>
          <w:szCs w:val="24"/>
          <w:shd w:val="clear" w:color="auto" w:fill="FFFFFF"/>
          <w:lang w:eastAsia="pl-PL"/>
        </w:rPr>
        <w:t>wysokość korzyści, którą strona osiągnęła, lub straty, której uniknęła</w:t>
      </w:r>
      <w:r w:rsidRPr="00FF2C33">
        <w:rPr>
          <w:rFonts w:ascii="Times New Roman" w:hAnsi="Times New Roman" w:cs="Times New Roman"/>
          <w:sz w:val="24"/>
          <w:szCs w:val="24"/>
          <w:shd w:val="clear" w:color="auto" w:fill="FFFFFF"/>
          <w:lang w:eastAsia="pl-PL"/>
        </w:rPr>
        <w:t xml:space="preserve"> – </w:t>
      </w:r>
      <w:r w:rsidRPr="00FF2C33">
        <w:rPr>
          <w:rFonts w:ascii="Times New Roman" w:hAnsi="Times New Roman" w:cs="Times New Roman"/>
          <w:sz w:val="24"/>
          <w:szCs w:val="24"/>
          <w:shd w:val="clear" w:color="auto" w:fill="FFFFFF"/>
        </w:rPr>
        <w:t>Brak pobierania opłaty recyklingowej nie miał wpływu na wysokość korzyści, którą strona osiągnęła, ani na wysokość straty, której uniknęła.</w:t>
      </w:r>
    </w:p>
    <w:p w14:paraId="19126A19" w14:textId="77777777" w:rsidR="00FF2C33" w:rsidRPr="00FF2C33" w:rsidRDefault="00FF2C33" w:rsidP="00FF2C33">
      <w:pPr>
        <w:numPr>
          <w:ilvl w:val="0"/>
          <w:numId w:val="3"/>
        </w:numPr>
        <w:shd w:val="clear" w:color="auto" w:fill="FFFFFF"/>
        <w:tabs>
          <w:tab w:val="left" w:pos="708"/>
        </w:tabs>
        <w:spacing w:line="276" w:lineRule="auto"/>
        <w:ind w:left="426" w:hanging="284"/>
        <w:jc w:val="both"/>
        <w:rPr>
          <w:rFonts w:ascii="Times New Roman" w:hAnsi="Times New Roman" w:cs="Times New Roman"/>
          <w:sz w:val="24"/>
          <w:szCs w:val="24"/>
          <w:lang w:eastAsia="pl-PL"/>
        </w:rPr>
      </w:pPr>
      <w:r w:rsidRPr="00FF2C33">
        <w:rPr>
          <w:rFonts w:ascii="Times New Roman" w:eastAsia="Calibri" w:hAnsi="Times New Roman" w:cs="Times New Roman"/>
          <w:b/>
          <w:bCs/>
          <w:kern w:val="2"/>
          <w:sz w:val="24"/>
          <w:szCs w:val="24"/>
        </w:rPr>
        <w:t xml:space="preserve">w przypadku osoby fizycznej - warunki osobiste strony, na którą administracyjna kara pieniężna jest nakładana </w:t>
      </w:r>
      <w:r w:rsidRPr="00FF2C33">
        <w:rPr>
          <w:rFonts w:ascii="Times New Roman" w:eastAsia="Calibri" w:hAnsi="Times New Roman" w:cs="Times New Roman"/>
          <w:kern w:val="2"/>
          <w:sz w:val="24"/>
          <w:szCs w:val="24"/>
        </w:rPr>
        <w:t>– strona jest spółdzielnią prowadzącą działalność gospodarczą w oparciu o wpis do Krajowego Rejestru Sądowego, wobec czego punkt ten nie ma zastosowania w niniejszej sprawie.</w:t>
      </w:r>
    </w:p>
    <w:p w14:paraId="727CF382" w14:textId="55BC6519"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lang w:eastAsia="zh-CN"/>
        </w:rPr>
      </w:pPr>
      <w:r w:rsidRPr="00FF2C33">
        <w:rPr>
          <w:rFonts w:ascii="Times New Roman" w:hAnsi="Times New Roman" w:cs="Times New Roman"/>
          <w:kern w:val="2"/>
          <w:sz w:val="24"/>
          <w:szCs w:val="24"/>
        </w:rPr>
        <w:t>Mając na uwadze powyższe dyrektywy</w:t>
      </w:r>
      <w:r w:rsidRPr="00FF2C33">
        <w:rPr>
          <w:rFonts w:ascii="Times New Roman" w:hAnsi="Times New Roman" w:cs="Times New Roman"/>
          <w:color w:val="00B0F0"/>
          <w:kern w:val="2"/>
          <w:sz w:val="24"/>
          <w:szCs w:val="24"/>
        </w:rPr>
        <w:t xml:space="preserve"> </w:t>
      </w:r>
      <w:r w:rsidRPr="00FF2C33">
        <w:rPr>
          <w:rFonts w:ascii="Times New Roman" w:hAnsi="Times New Roman" w:cs="Times New Roman"/>
          <w:kern w:val="2"/>
          <w:sz w:val="24"/>
          <w:szCs w:val="24"/>
        </w:rPr>
        <w:t xml:space="preserve">wymiaru kary Podkarpacki Wojewódzki Inspektor Inspekcji Handlowej wymierzył spółdzielni, </w:t>
      </w:r>
      <w:r w:rsidRPr="00FF2C33">
        <w:rPr>
          <w:rFonts w:ascii="Times New Roman" w:hAnsi="Times New Roman" w:cs="Times New Roman"/>
          <w:bCs/>
          <w:kern w:val="2"/>
          <w:sz w:val="24"/>
          <w:szCs w:val="24"/>
          <w:lang w:eastAsia="pl-PL"/>
        </w:rPr>
        <w:t>"SPOŁEM" Powszechna Spółdzielnia Spożywców w Rzeszowie</w:t>
      </w:r>
      <w:r w:rsidRPr="00FF2C33">
        <w:rPr>
          <w:rFonts w:ascii="Times New Roman" w:hAnsi="Times New Roman" w:cs="Times New Roman"/>
          <w:sz w:val="24"/>
          <w:szCs w:val="24"/>
        </w:rPr>
        <w:t xml:space="preserve">, </w:t>
      </w:r>
      <w:r w:rsidR="00B70831" w:rsidRPr="00B70831">
        <w:rPr>
          <w:rFonts w:ascii="Times New Roman" w:hAnsi="Times New Roman" w:cs="Times New Roman"/>
          <w:b/>
          <w:bCs/>
          <w:kern w:val="2"/>
          <w:sz w:val="24"/>
          <w:szCs w:val="24"/>
          <w:lang w:eastAsia="pl-PL"/>
        </w:rPr>
        <w:t>(dane zanonimizowane)</w:t>
      </w:r>
      <w:r w:rsidR="00B70831">
        <w:rPr>
          <w:rFonts w:ascii="Times New Roman" w:hAnsi="Times New Roman" w:cs="Times New Roman"/>
          <w:b/>
          <w:bCs/>
          <w:kern w:val="2"/>
          <w:sz w:val="24"/>
          <w:szCs w:val="24"/>
          <w:lang w:eastAsia="pl-PL"/>
        </w:rPr>
        <w:t xml:space="preserve"> </w:t>
      </w:r>
      <w:r w:rsidRPr="00FF2C33">
        <w:rPr>
          <w:rFonts w:ascii="Times New Roman" w:hAnsi="Times New Roman" w:cs="Times New Roman"/>
          <w:bCs/>
          <w:kern w:val="2"/>
          <w:sz w:val="24"/>
          <w:szCs w:val="24"/>
          <w:lang w:eastAsia="pl-PL"/>
        </w:rPr>
        <w:t>Rzeszów</w:t>
      </w:r>
      <w:r w:rsidRPr="00FF2C33">
        <w:rPr>
          <w:rFonts w:ascii="Times New Roman" w:hAnsi="Times New Roman" w:cs="Times New Roman"/>
          <w:kern w:val="2"/>
          <w:sz w:val="24"/>
          <w:szCs w:val="24"/>
        </w:rPr>
        <w:t xml:space="preserve"> administracyjną karę pieniężną w wysokości 2 000 zł. </w:t>
      </w:r>
      <w:r w:rsidRPr="00FF2C33">
        <w:rPr>
          <w:rFonts w:ascii="Times New Roman" w:hAnsi="Times New Roman" w:cs="Times New Roman"/>
          <w:sz w:val="24"/>
          <w:szCs w:val="24"/>
        </w:rPr>
        <w:t xml:space="preserve">Przypomnieć należy, iż ww. przepis, to jest art. 57 pkt 4 </w:t>
      </w:r>
      <w:r w:rsidRPr="00FF2C33">
        <w:rPr>
          <w:rFonts w:ascii="Times New Roman" w:hAnsi="Times New Roman" w:cs="Times New Roman"/>
          <w:iCs/>
          <w:sz w:val="24"/>
          <w:szCs w:val="24"/>
        </w:rPr>
        <w:t xml:space="preserve">ustawy przewiduje możliwość wymierzenia kary </w:t>
      </w:r>
      <w:r w:rsidRPr="00FF2C33">
        <w:rPr>
          <w:rFonts w:ascii="Times New Roman" w:hAnsi="Times New Roman" w:cs="Times New Roman"/>
          <w:sz w:val="24"/>
          <w:szCs w:val="24"/>
        </w:rPr>
        <w:t xml:space="preserve">od 500 zł do 20 000 zł. </w:t>
      </w:r>
    </w:p>
    <w:p w14:paraId="3E96A56F" w14:textId="77777777" w:rsidR="00FF2C33" w:rsidRPr="00FF2C33" w:rsidRDefault="00FF2C33" w:rsidP="00FF2C33">
      <w:pPr>
        <w:tabs>
          <w:tab w:val="left" w:pos="708"/>
        </w:tabs>
        <w:spacing w:line="276" w:lineRule="auto"/>
        <w:jc w:val="both"/>
        <w:textAlignment w:val="baseline"/>
        <w:rPr>
          <w:rFonts w:ascii="Times New Roman" w:hAnsi="Times New Roman" w:cs="Times New Roman"/>
          <w:bCs/>
          <w:kern w:val="2"/>
          <w:sz w:val="24"/>
          <w:szCs w:val="24"/>
        </w:rPr>
      </w:pPr>
      <w:r w:rsidRPr="00FF2C33">
        <w:rPr>
          <w:rFonts w:ascii="Times New Roman" w:hAnsi="Times New Roman" w:cs="Times New Roman"/>
          <w:bCs/>
          <w:kern w:val="2"/>
          <w:sz w:val="24"/>
          <w:szCs w:val="24"/>
        </w:rPr>
        <w:t>Podkarpacki Wojewódzki Inspektor Inspekcji Handlowej przypomina że kara administracyjna nakładana jest w związku z ustaleniami dotyczącymi stanu faktycznego ujawnionymi w chwili rozpoczęcia kontroli. Ma ona charakter obiektywny, co oznacza, że już samo ujawnienie w</w:t>
      </w:r>
      <w:r>
        <w:rPr>
          <w:rFonts w:ascii="Times New Roman" w:hAnsi="Times New Roman" w:cs="Times New Roman"/>
          <w:bCs/>
          <w:kern w:val="2"/>
          <w:sz w:val="24"/>
          <w:szCs w:val="24"/>
        </w:rPr>
        <w:t> </w:t>
      </w:r>
      <w:r w:rsidRPr="00FF2C33">
        <w:rPr>
          <w:rFonts w:ascii="Times New Roman" w:hAnsi="Times New Roman" w:cs="Times New Roman"/>
          <w:bCs/>
          <w:kern w:val="2"/>
          <w:sz w:val="24"/>
          <w:szCs w:val="24"/>
        </w:rPr>
        <w:t xml:space="preserve">wyniku kontroli, iż określony podmiot nie zrealizował ciążącego na nim ustawowego obowiązku powoduje konieczność wszczęcia postępowania w sprawie możliwości nałożenia kary pieniężnej. </w:t>
      </w:r>
    </w:p>
    <w:p w14:paraId="345559AF" w14:textId="77777777" w:rsidR="00FF2C33" w:rsidRPr="00FF2C33" w:rsidRDefault="00FF2C33" w:rsidP="00FF2C33">
      <w:pPr>
        <w:tabs>
          <w:tab w:val="left" w:pos="708"/>
        </w:tabs>
        <w:spacing w:line="276" w:lineRule="auto"/>
        <w:jc w:val="both"/>
        <w:textAlignment w:val="baseline"/>
        <w:rPr>
          <w:rFonts w:ascii="Times New Roman" w:hAnsi="Times New Roman" w:cs="Times New Roman"/>
          <w:color w:val="000000"/>
          <w:kern w:val="2"/>
          <w:sz w:val="24"/>
          <w:szCs w:val="24"/>
        </w:rPr>
      </w:pPr>
      <w:r w:rsidRPr="00FF2C33">
        <w:rPr>
          <w:rFonts w:ascii="Times New Roman" w:hAnsi="Times New Roman" w:cs="Times New Roman"/>
          <w:kern w:val="2"/>
          <w:sz w:val="24"/>
          <w:szCs w:val="24"/>
        </w:rPr>
        <w:t xml:space="preserve">Mając na uwadze obiektywny charakter odpowiedzialności administracyjnej, bez znaczenia dla sprawy pozostają okoliczności naruszenia, czy szybkość podjęcia dobrowolnych działań </w:t>
      </w:r>
      <w:r w:rsidRPr="00FF2C33">
        <w:rPr>
          <w:rFonts w:ascii="Times New Roman" w:hAnsi="Times New Roman" w:cs="Times New Roman"/>
          <w:kern w:val="2"/>
          <w:sz w:val="24"/>
          <w:szCs w:val="24"/>
        </w:rPr>
        <w:lastRenderedPageBreak/>
        <w:t>naprawczych (które nastąpiły w wyniku kontroli, a więc miały charakter następczy, wynikający z kontroli) gdyż karę wymierza się za samo naruszenie prawa.</w:t>
      </w:r>
    </w:p>
    <w:p w14:paraId="495E578E" w14:textId="77777777"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4351B947" w14:textId="77777777" w:rsidR="00FF2C33" w:rsidRPr="00FF2C33" w:rsidRDefault="00FF2C33" w:rsidP="00FF2C33">
      <w:pPr>
        <w:numPr>
          <w:ilvl w:val="0"/>
          <w:numId w:val="12"/>
        </w:numPr>
        <w:suppressAutoHyphens/>
        <w:spacing w:line="276" w:lineRule="auto"/>
        <w:ind w:left="426" w:hanging="284"/>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Zawiadomieniu o zamiarze wszczęcia kontroli sygn. KP.8361.125.2023 z dnia 6 czerwca 2023 r.,</w:t>
      </w:r>
    </w:p>
    <w:p w14:paraId="313DB8B4" w14:textId="77777777" w:rsidR="00FF2C33" w:rsidRPr="00FF2C33" w:rsidRDefault="00FF2C33" w:rsidP="00FF2C33">
      <w:pPr>
        <w:numPr>
          <w:ilvl w:val="0"/>
          <w:numId w:val="12"/>
        </w:numPr>
        <w:suppressAutoHyphens/>
        <w:spacing w:line="276" w:lineRule="auto"/>
        <w:ind w:left="426" w:hanging="284"/>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 xml:space="preserve">Upoważnieniu do przeprowadzenia kontroli sygn. KP.8361.125.2023 z dnia 23 czerwca 2023 r. </w:t>
      </w:r>
    </w:p>
    <w:p w14:paraId="27E3980D" w14:textId="77777777" w:rsidR="00FF2C33" w:rsidRPr="00FF2C33" w:rsidRDefault="00FF2C33" w:rsidP="00FF2C33">
      <w:pPr>
        <w:numPr>
          <w:ilvl w:val="0"/>
          <w:numId w:val="12"/>
        </w:numPr>
        <w:suppressAutoHyphens/>
        <w:spacing w:line="276" w:lineRule="auto"/>
        <w:ind w:left="426" w:hanging="284"/>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Protokole kontroli sygn. KP.8361.125.2023 z dnia 23 czerwca 2023 r. wraz z załącznikami,</w:t>
      </w:r>
    </w:p>
    <w:p w14:paraId="614CE936" w14:textId="77777777" w:rsidR="00FF2C33" w:rsidRPr="00FF2C33" w:rsidRDefault="00FF2C33" w:rsidP="00FF2C33">
      <w:pPr>
        <w:numPr>
          <w:ilvl w:val="0"/>
          <w:numId w:val="12"/>
        </w:numPr>
        <w:suppressAutoHyphens/>
        <w:spacing w:line="276" w:lineRule="auto"/>
        <w:ind w:left="426" w:hanging="284"/>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Zawiadomieniu o wszczęciu postępowania z urzędu, znak KP.8361.125.2023 z dnia 10 października 2023 r.,</w:t>
      </w:r>
    </w:p>
    <w:p w14:paraId="5E9BA930" w14:textId="77777777" w:rsidR="00FF2C33" w:rsidRPr="00FF2C33" w:rsidRDefault="00FF2C33" w:rsidP="00FF2C33">
      <w:pPr>
        <w:numPr>
          <w:ilvl w:val="0"/>
          <w:numId w:val="12"/>
        </w:numPr>
        <w:suppressAutoHyphens/>
        <w:spacing w:after="120" w:line="276" w:lineRule="auto"/>
        <w:ind w:left="426" w:hanging="284"/>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Wydruku z KRS dotyczącym strony.</w:t>
      </w:r>
    </w:p>
    <w:p w14:paraId="14B677D9" w14:textId="77777777" w:rsidR="00FF2C33" w:rsidRPr="00FF2C33" w:rsidRDefault="00FF2C33" w:rsidP="00FF2C33">
      <w:pPr>
        <w:tabs>
          <w:tab w:val="left" w:pos="708"/>
        </w:tabs>
        <w:spacing w:line="276" w:lineRule="auto"/>
        <w:jc w:val="both"/>
        <w:textAlignment w:val="baseline"/>
        <w:rPr>
          <w:rFonts w:ascii="Times New Roman" w:hAnsi="Times New Roman" w:cs="Times New Roman"/>
          <w:color w:val="000000"/>
          <w:kern w:val="2"/>
          <w:sz w:val="24"/>
          <w:szCs w:val="24"/>
        </w:rPr>
      </w:pPr>
      <w:r w:rsidRPr="00FF2C33">
        <w:rPr>
          <w:rFonts w:ascii="Times New Roman" w:hAnsi="Times New Roman" w:cs="Times New Roman"/>
          <w:color w:val="000000"/>
          <w:kern w:val="2"/>
          <w:sz w:val="24"/>
          <w:szCs w:val="24"/>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sidRPr="00FF2C33">
        <w:rPr>
          <w:rFonts w:ascii="Times New Roman" w:hAnsi="Times New Roman" w:cs="Times New Roman"/>
          <w:color w:val="000000"/>
          <w:kern w:val="2"/>
          <w:sz w:val="24"/>
          <w:szCs w:val="24"/>
        </w:rPr>
        <w:t>IVa</w:t>
      </w:r>
      <w:proofErr w:type="spellEnd"/>
      <w:r w:rsidRPr="00FF2C33">
        <w:rPr>
          <w:rFonts w:ascii="Times New Roman" w:hAnsi="Times New Roman" w:cs="Times New Roman"/>
          <w:color w:val="000000"/>
          <w:kern w:val="2"/>
          <w:sz w:val="24"/>
          <w:szCs w:val="24"/>
        </w:rPr>
        <w:t xml:space="preserve"> „Administracyjne kary pieniężne” Kodeksu postępowania administracyjnego w tym zakresie nie stosuje się. </w:t>
      </w:r>
    </w:p>
    <w:p w14:paraId="37207867" w14:textId="77777777" w:rsidR="00FF2C33" w:rsidRPr="00FF2C33" w:rsidRDefault="00FF2C33" w:rsidP="00FF2C33">
      <w:pPr>
        <w:tabs>
          <w:tab w:val="left" w:pos="708"/>
        </w:tabs>
        <w:spacing w:line="276" w:lineRule="auto"/>
        <w:jc w:val="both"/>
        <w:textAlignment w:val="baseline"/>
        <w:rPr>
          <w:rFonts w:ascii="Times New Roman" w:hAnsi="Times New Roman" w:cs="Times New Roman"/>
          <w:bCs/>
          <w:color w:val="000000"/>
          <w:kern w:val="2"/>
          <w:sz w:val="24"/>
          <w:szCs w:val="24"/>
        </w:rPr>
      </w:pPr>
      <w:r w:rsidRPr="00FF2C33">
        <w:rPr>
          <w:rFonts w:ascii="Times New Roman" w:hAnsi="Times New Roman" w:cs="Times New Roman"/>
          <w:bCs/>
          <w:color w:val="000000"/>
          <w:kern w:val="2"/>
          <w:sz w:val="24"/>
          <w:szCs w:val="24"/>
        </w:rPr>
        <w:t xml:space="preserve">Z uwagi na brak w ustawie przepisów regulujących </w:t>
      </w:r>
      <w:r w:rsidRPr="00FF2C33">
        <w:rPr>
          <w:rFonts w:ascii="Times New Roman" w:hAnsi="Times New Roman" w:cs="Times New Roman"/>
          <w:color w:val="000000"/>
          <w:kern w:val="2"/>
          <w:sz w:val="24"/>
          <w:szCs w:val="24"/>
        </w:rPr>
        <w:t xml:space="preserve">odstąpienie od nałożenia administracyjnej kary pieniężnej lub udzielenie pouczenia, w przedmiotowej sprawie zastosowanie mają przepisy </w:t>
      </w:r>
      <w:r w:rsidRPr="00FF2C33">
        <w:rPr>
          <w:rFonts w:ascii="Times New Roman" w:hAnsi="Times New Roman" w:cs="Times New Roman"/>
          <w:bCs/>
          <w:color w:val="000000"/>
          <w:kern w:val="2"/>
          <w:sz w:val="24"/>
          <w:szCs w:val="24"/>
        </w:rPr>
        <w:t>art. 189e Kpa (siła wyższa) i art. 189f Kpa (odstąpienie od nałożenia administracyjnej kary pieniężnej).</w:t>
      </w:r>
    </w:p>
    <w:p w14:paraId="73B7E693" w14:textId="77777777" w:rsidR="00FF2C33" w:rsidRPr="00FF2C33" w:rsidRDefault="00FF2C33" w:rsidP="00FF2C33">
      <w:pPr>
        <w:tabs>
          <w:tab w:val="left" w:pos="708"/>
        </w:tabs>
        <w:spacing w:line="276" w:lineRule="auto"/>
        <w:jc w:val="both"/>
        <w:textAlignment w:val="baseline"/>
        <w:rPr>
          <w:rFonts w:ascii="Times New Roman" w:hAnsi="Times New Roman" w:cs="Times New Roman"/>
          <w:bCs/>
          <w:color w:val="000000"/>
          <w:kern w:val="2"/>
          <w:sz w:val="24"/>
          <w:szCs w:val="24"/>
        </w:rPr>
      </w:pPr>
      <w:r w:rsidRPr="00FF2C33">
        <w:rPr>
          <w:rFonts w:ascii="Times New Roman" w:hAnsi="Times New Roman" w:cs="Times New Roman"/>
          <w:bCs/>
          <w:color w:val="000000"/>
          <w:kern w:val="2"/>
          <w:sz w:val="24"/>
          <w:szCs w:val="24"/>
        </w:rPr>
        <w:t>Mając powyższe na uwadze 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w:t>
      </w:r>
      <w:r>
        <w:rPr>
          <w:rFonts w:ascii="Times New Roman" w:hAnsi="Times New Roman" w:cs="Times New Roman"/>
          <w:bCs/>
          <w:color w:val="000000"/>
          <w:kern w:val="2"/>
          <w:sz w:val="24"/>
          <w:szCs w:val="24"/>
        </w:rPr>
        <w:t> </w:t>
      </w:r>
      <w:r w:rsidRPr="00FF2C33">
        <w:rPr>
          <w:rFonts w:ascii="Times New Roman" w:hAnsi="Times New Roman" w:cs="Times New Roman"/>
          <w:bCs/>
          <w:color w:val="000000"/>
          <w:kern w:val="2"/>
          <w:sz w:val="24"/>
          <w:szCs w:val="24"/>
        </w:rPr>
        <w:t xml:space="preserve">danej sytuacji) i niemożliwe do zapobieżenia (przy czym w zasadzie chodzi o niemożliwość zapobieżenia nie tyle samemu zjawisku, co jego następstwom)” (J. Pokrzywniak. Klauzula siły wyższej. </w:t>
      </w:r>
      <w:proofErr w:type="spellStart"/>
      <w:r w:rsidRPr="00FF2C33">
        <w:rPr>
          <w:rFonts w:ascii="Times New Roman" w:hAnsi="Times New Roman" w:cs="Times New Roman"/>
          <w:bCs/>
          <w:color w:val="000000"/>
          <w:kern w:val="2"/>
          <w:sz w:val="24"/>
          <w:szCs w:val="24"/>
        </w:rPr>
        <w:t>MoP</w:t>
      </w:r>
      <w:proofErr w:type="spellEnd"/>
      <w:r w:rsidRPr="00FF2C33">
        <w:rPr>
          <w:rFonts w:ascii="Times New Roman" w:hAnsi="Times New Roman" w:cs="Times New Roman"/>
          <w:bCs/>
          <w:color w:val="000000"/>
          <w:kern w:val="2"/>
          <w:sz w:val="24"/>
          <w:szCs w:val="24"/>
        </w:rPr>
        <w:t xml:space="preserve"> 2005, Nr 6). „Siłę wyższą odróżnia od zwykłego przypadku (casus) to, że jest to zdarzenie nadzwyczajne, zewnętrzne i niemożliwe do zapobieżenia (vis </w:t>
      </w:r>
      <w:proofErr w:type="spellStart"/>
      <w:r w:rsidRPr="00FF2C33">
        <w:rPr>
          <w:rFonts w:ascii="Times New Roman" w:hAnsi="Times New Roman" w:cs="Times New Roman"/>
          <w:bCs/>
          <w:color w:val="000000"/>
          <w:kern w:val="2"/>
          <w:sz w:val="24"/>
          <w:szCs w:val="24"/>
        </w:rPr>
        <w:t>cui</w:t>
      </w:r>
      <w:proofErr w:type="spellEnd"/>
      <w:r w:rsidRPr="00FF2C33">
        <w:rPr>
          <w:rFonts w:ascii="Times New Roman" w:hAnsi="Times New Roman" w:cs="Times New Roman"/>
          <w:bCs/>
          <w:color w:val="000000"/>
          <w:kern w:val="2"/>
          <w:sz w:val="24"/>
          <w:szCs w:val="24"/>
        </w:rPr>
        <w:t xml:space="preserve"> </w:t>
      </w:r>
      <w:proofErr w:type="spellStart"/>
      <w:r w:rsidRPr="00FF2C33">
        <w:rPr>
          <w:rFonts w:ascii="Times New Roman" w:hAnsi="Times New Roman" w:cs="Times New Roman"/>
          <w:bCs/>
          <w:color w:val="000000"/>
          <w:kern w:val="2"/>
          <w:sz w:val="24"/>
          <w:szCs w:val="24"/>
        </w:rPr>
        <w:t>humana</w:t>
      </w:r>
      <w:proofErr w:type="spellEnd"/>
      <w:r w:rsidRPr="00FF2C33">
        <w:rPr>
          <w:rFonts w:ascii="Times New Roman" w:hAnsi="Times New Roman" w:cs="Times New Roman"/>
          <w:bCs/>
          <w:color w:val="000000"/>
          <w:kern w:val="2"/>
          <w:sz w:val="24"/>
          <w:szCs w:val="24"/>
        </w:rPr>
        <w:t xml:space="preserve"> </w:t>
      </w:r>
      <w:proofErr w:type="spellStart"/>
      <w:r w:rsidRPr="00FF2C33">
        <w:rPr>
          <w:rFonts w:ascii="Times New Roman" w:hAnsi="Times New Roman" w:cs="Times New Roman"/>
          <w:bCs/>
          <w:color w:val="000000"/>
          <w:kern w:val="2"/>
          <w:sz w:val="24"/>
          <w:szCs w:val="24"/>
        </w:rPr>
        <w:t>infirmitas</w:t>
      </w:r>
      <w:proofErr w:type="spellEnd"/>
      <w:r w:rsidRPr="00FF2C33">
        <w:rPr>
          <w:rFonts w:ascii="Times New Roman" w:hAnsi="Times New Roman" w:cs="Times New Roman"/>
          <w:bCs/>
          <w:color w:val="000000"/>
          <w:kern w:val="2"/>
          <w:sz w:val="24"/>
          <w:szCs w:val="24"/>
        </w:rPr>
        <w:t xml:space="preserve"> </w:t>
      </w:r>
      <w:proofErr w:type="spellStart"/>
      <w:r w:rsidRPr="00FF2C33">
        <w:rPr>
          <w:rFonts w:ascii="Times New Roman" w:hAnsi="Times New Roman" w:cs="Times New Roman"/>
          <w:bCs/>
          <w:color w:val="000000"/>
          <w:kern w:val="2"/>
          <w:sz w:val="24"/>
          <w:szCs w:val="24"/>
        </w:rPr>
        <w:t>resistere</w:t>
      </w:r>
      <w:proofErr w:type="spellEnd"/>
      <w:r w:rsidRPr="00FF2C33">
        <w:rPr>
          <w:rFonts w:ascii="Times New Roman" w:hAnsi="Times New Roman" w:cs="Times New Roman"/>
          <w:bCs/>
          <w:color w:val="000000"/>
          <w:kern w:val="2"/>
          <w:sz w:val="24"/>
          <w:szCs w:val="24"/>
        </w:rPr>
        <w:t xml:space="preserve"> non </w:t>
      </w:r>
      <w:proofErr w:type="spellStart"/>
      <w:r w:rsidRPr="00FF2C33">
        <w:rPr>
          <w:rFonts w:ascii="Times New Roman" w:hAnsi="Times New Roman" w:cs="Times New Roman"/>
          <w:bCs/>
          <w:color w:val="000000"/>
          <w:kern w:val="2"/>
          <w:sz w:val="24"/>
          <w:szCs w:val="24"/>
        </w:rPr>
        <w:t>potest</w:t>
      </w:r>
      <w:proofErr w:type="spellEnd"/>
      <w:r w:rsidRPr="00FF2C33">
        <w:rPr>
          <w:rFonts w:ascii="Times New Roman" w:hAnsi="Times New Roman" w:cs="Times New Roman"/>
          <w:bCs/>
          <w:color w:val="000000"/>
          <w:kern w:val="2"/>
          <w:sz w:val="24"/>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FF2C33">
        <w:rPr>
          <w:rFonts w:ascii="Times New Roman" w:hAnsi="Times New Roman" w:cs="Times New Roman"/>
          <w:bCs/>
          <w:color w:val="000000"/>
          <w:kern w:val="2"/>
          <w:sz w:val="24"/>
          <w:szCs w:val="24"/>
        </w:rPr>
        <w:t>Kidyba</w:t>
      </w:r>
      <w:proofErr w:type="spellEnd"/>
      <w:r w:rsidRPr="00FF2C33">
        <w:rPr>
          <w:rFonts w:ascii="Times New Roman" w:hAnsi="Times New Roman" w:cs="Times New Roman"/>
          <w:bCs/>
          <w:color w:val="000000"/>
          <w:kern w:val="2"/>
          <w:sz w:val="24"/>
          <w:szCs w:val="24"/>
        </w:rPr>
        <w:t>: Kodeks cywilny. Komentarz. T. 3. Zobowiązania – część ogólna. Warszawa 2016, art. 124). W ocenie tutejszego organu Inspekcji, na gruncie sprawy nie mamy do czynienia z działaniem siły wyższej, ponieważ nie można mówić o jej działaniu w przypadku braku pobrania od nabywających torby na zakupy z tworzywa sztucznego opłaty recyklingowej przez pracownika strony. Sytuacja to wynikała raczej z</w:t>
      </w:r>
      <w:r>
        <w:rPr>
          <w:rFonts w:ascii="Times New Roman" w:hAnsi="Times New Roman" w:cs="Times New Roman"/>
          <w:bCs/>
          <w:color w:val="000000"/>
          <w:kern w:val="2"/>
          <w:sz w:val="24"/>
          <w:szCs w:val="24"/>
        </w:rPr>
        <w:t> </w:t>
      </w:r>
      <w:r w:rsidRPr="00FF2C33">
        <w:rPr>
          <w:rFonts w:ascii="Times New Roman" w:hAnsi="Times New Roman" w:cs="Times New Roman"/>
          <w:bCs/>
          <w:color w:val="000000"/>
          <w:kern w:val="2"/>
          <w:sz w:val="24"/>
          <w:szCs w:val="24"/>
        </w:rPr>
        <w:t xml:space="preserve">niewłaściwej organizacji pracy kontrolowanego i braku nadzoru nad podległymi sobie pracownikami. Zgodnie z oświadczeniem z dnia 23 czerwca 2023 r. oraz dołączonym do niego załącznikiem nr 2 „Sklepy wg rozdzielnika” z dnia 12 stycznia 2018 r. kierownicy </w:t>
      </w:r>
      <w:r w:rsidRPr="00FF2C33">
        <w:rPr>
          <w:rFonts w:ascii="Times New Roman" w:hAnsi="Times New Roman" w:cs="Times New Roman"/>
          <w:bCs/>
          <w:color w:val="000000"/>
          <w:kern w:val="2"/>
          <w:sz w:val="24"/>
          <w:szCs w:val="24"/>
        </w:rPr>
        <w:lastRenderedPageBreak/>
        <w:t>poszczególnych placówek handlowych strony zostali poinformowani o obowiązku pobierania opłaty recyklingowej za reklamówki i woreczki foliowe.</w:t>
      </w:r>
    </w:p>
    <w:p w14:paraId="71158977" w14:textId="77777777" w:rsidR="00FF2C33" w:rsidRPr="00FF2C33" w:rsidRDefault="00FF2C33" w:rsidP="00FF2C33">
      <w:pPr>
        <w:tabs>
          <w:tab w:val="left" w:pos="708"/>
        </w:tabs>
        <w:spacing w:line="276" w:lineRule="auto"/>
        <w:jc w:val="both"/>
        <w:textAlignment w:val="baseline"/>
        <w:rPr>
          <w:rFonts w:ascii="Times New Roman" w:hAnsi="Times New Roman" w:cs="Times New Roman"/>
          <w:bCs/>
          <w:color w:val="000000"/>
          <w:kern w:val="2"/>
          <w:sz w:val="24"/>
          <w:szCs w:val="24"/>
        </w:rPr>
      </w:pPr>
      <w:r w:rsidRPr="00FF2C33">
        <w:rPr>
          <w:rFonts w:ascii="Times New Roman" w:hAnsi="Times New Roman" w:cs="Times New Roman"/>
          <w:bCs/>
          <w:color w:val="000000"/>
          <w:kern w:val="2"/>
          <w:sz w:val="24"/>
          <w:szCs w:val="24"/>
        </w:rPr>
        <w:t>Nadto zauważyć należy, że kontrola faktycznie została przeprowadzona z zawiadomieniem o</w:t>
      </w:r>
      <w:r>
        <w:rPr>
          <w:rFonts w:ascii="Times New Roman" w:hAnsi="Times New Roman" w:cs="Times New Roman"/>
          <w:bCs/>
          <w:color w:val="000000"/>
          <w:kern w:val="2"/>
          <w:sz w:val="24"/>
          <w:szCs w:val="24"/>
        </w:rPr>
        <w:t> </w:t>
      </w:r>
      <w:r w:rsidRPr="00FF2C33">
        <w:rPr>
          <w:rFonts w:ascii="Times New Roman" w:hAnsi="Times New Roman" w:cs="Times New Roman"/>
          <w:bCs/>
          <w:color w:val="000000"/>
          <w:kern w:val="2"/>
          <w:sz w:val="24"/>
          <w:szCs w:val="24"/>
        </w:rPr>
        <w:t xml:space="preserve">zamiarze jej wszczęcia, wskazując w nim zakres przedmiotowy. </w:t>
      </w:r>
    </w:p>
    <w:p w14:paraId="62478201" w14:textId="77777777" w:rsidR="00FF2C33" w:rsidRDefault="00FF2C33" w:rsidP="00FF2C33">
      <w:pPr>
        <w:tabs>
          <w:tab w:val="left" w:pos="708"/>
        </w:tabs>
        <w:spacing w:line="276" w:lineRule="auto"/>
        <w:jc w:val="both"/>
        <w:textAlignment w:val="baseline"/>
        <w:rPr>
          <w:rFonts w:ascii="Times New Roman" w:hAnsi="Times New Roman" w:cs="Times New Roman"/>
          <w:color w:val="000000"/>
          <w:kern w:val="2"/>
          <w:sz w:val="24"/>
          <w:szCs w:val="24"/>
        </w:rPr>
      </w:pPr>
    </w:p>
    <w:p w14:paraId="6C53503B" w14:textId="77777777" w:rsidR="00FF2C33" w:rsidRPr="00FF2C33" w:rsidRDefault="00FF2C33" w:rsidP="00FF2C33">
      <w:pPr>
        <w:tabs>
          <w:tab w:val="left" w:pos="708"/>
        </w:tabs>
        <w:spacing w:line="276" w:lineRule="auto"/>
        <w:jc w:val="both"/>
        <w:textAlignment w:val="baseline"/>
        <w:rPr>
          <w:rFonts w:ascii="Times New Roman" w:hAnsi="Times New Roman" w:cs="Times New Roman"/>
          <w:color w:val="000000"/>
          <w:kern w:val="2"/>
          <w:sz w:val="24"/>
          <w:szCs w:val="24"/>
        </w:rPr>
      </w:pPr>
      <w:r w:rsidRPr="00FF2C33">
        <w:rPr>
          <w:rFonts w:ascii="Times New Roman" w:hAnsi="Times New Roman" w:cs="Times New Roman"/>
          <w:color w:val="000000"/>
          <w:kern w:val="2"/>
          <w:sz w:val="24"/>
          <w:szCs w:val="24"/>
        </w:rPr>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5339C88A" w14:textId="77777777"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Zgodnie z art. 189f § 1 Kpa organ administracji publicznej, w drodze decyzji, odstępuje od nałożenia administracyjnej kary pieniężnej i poprzestaje na pouczeniu, jeżeli:</w:t>
      </w:r>
    </w:p>
    <w:p w14:paraId="6ACF3F8E" w14:textId="77777777" w:rsidR="00FF2C33" w:rsidRPr="00FF2C33" w:rsidRDefault="00FF2C33" w:rsidP="00FF2C33">
      <w:pPr>
        <w:numPr>
          <w:ilvl w:val="0"/>
          <w:numId w:val="5"/>
        </w:numPr>
        <w:suppressAutoHyphens/>
        <w:spacing w:line="276" w:lineRule="auto"/>
        <w:ind w:left="284" w:hanging="218"/>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 xml:space="preserve">  waga naruszenia prawa jest znikoma, a strona zaprzestała naruszania prawa lub</w:t>
      </w:r>
    </w:p>
    <w:p w14:paraId="2BC61A3B" w14:textId="77777777" w:rsidR="00FF2C33" w:rsidRPr="00FF2C33" w:rsidRDefault="00FF2C33" w:rsidP="00FF2C33">
      <w:pPr>
        <w:numPr>
          <w:ilvl w:val="0"/>
          <w:numId w:val="5"/>
        </w:numPr>
        <w:suppressAutoHyphens/>
        <w:spacing w:line="276" w:lineRule="auto"/>
        <w:ind w:left="284" w:hanging="218"/>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 xml:space="preserve">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9E915C9" w14:textId="77777777" w:rsidR="00FF2C33" w:rsidRPr="00FF2C33" w:rsidRDefault="00FF2C33" w:rsidP="00FF2C33">
      <w:pPr>
        <w:tabs>
          <w:tab w:val="left" w:pos="708"/>
        </w:tabs>
        <w:spacing w:line="276" w:lineRule="auto"/>
        <w:jc w:val="both"/>
        <w:textAlignment w:val="baseline"/>
        <w:rPr>
          <w:rFonts w:ascii="Times New Roman" w:hAnsi="Times New Roman" w:cs="Times New Roman"/>
          <w:color w:val="333333"/>
          <w:sz w:val="24"/>
          <w:szCs w:val="24"/>
          <w:shd w:val="clear" w:color="auto" w:fill="FFFFFF"/>
          <w:lang w:eastAsia="pl-PL"/>
        </w:rPr>
      </w:pPr>
      <w:r w:rsidRPr="00FF2C33">
        <w:rPr>
          <w:rFonts w:ascii="Times New Roman" w:hAnsi="Times New Roman" w:cs="Times New Roman"/>
          <w:kern w:val="2"/>
          <w:sz w:val="24"/>
          <w:szCs w:val="24"/>
        </w:rPr>
        <w:t>W przedmiotowej sprawie Podkarpacki Wojewódzki Inspektor Inspekcji Handlowej, po dokonaniu analizy całości zgromadzonego materiału dowodowego, nie znalazł podstaw do odstąpienia na podstawie art. 189f § 1 pkt 1 Kpa od nałożenia na stronę administracyjnej kary pieniężnej. Nie można bowiem uznać za naruszenie przepisów prawa, którego waga jest znikoma, takiego naruszenia, które nie budzi żadnych wątpliwości, a do którego doszło na</w:t>
      </w:r>
      <w:r>
        <w:rPr>
          <w:rFonts w:ascii="Times New Roman" w:hAnsi="Times New Roman" w:cs="Times New Roman"/>
          <w:kern w:val="2"/>
          <w:sz w:val="24"/>
          <w:szCs w:val="24"/>
        </w:rPr>
        <w:t> </w:t>
      </w:r>
      <w:r w:rsidRPr="00FF2C33">
        <w:rPr>
          <w:rFonts w:ascii="Times New Roman" w:hAnsi="Times New Roman" w:cs="Times New Roman"/>
          <w:kern w:val="2"/>
          <w:sz w:val="24"/>
          <w:szCs w:val="24"/>
        </w:rPr>
        <w:t xml:space="preserve">skutek nieprzestrzegania przepisów prawa przez podmiot do tego zobowiązany. Naruszenie prawa dotyczyło braku pobierania opłaty recyklingowej w przypadku nabywania przez konsumentów produktów nieżywnościowych posiadających opakowanie własne i zapakowaniu ich do torby na zakupy z tworzywa sztucznego. </w:t>
      </w:r>
      <w:r w:rsidRPr="00FF2C33">
        <w:rPr>
          <w:rFonts w:ascii="Times New Roman" w:hAnsi="Times New Roman" w:cs="Times New Roman"/>
          <w:sz w:val="24"/>
          <w:szCs w:val="24"/>
          <w:shd w:val="clear" w:color="auto" w:fill="FFFFFF"/>
        </w:rPr>
        <w:t>Celem ustawy jest zmniejszenia ilości i</w:t>
      </w:r>
      <w:r>
        <w:rPr>
          <w:rFonts w:ascii="Times New Roman" w:hAnsi="Times New Roman" w:cs="Times New Roman"/>
          <w:sz w:val="24"/>
          <w:szCs w:val="24"/>
          <w:shd w:val="clear" w:color="auto" w:fill="FFFFFF"/>
        </w:rPr>
        <w:t> </w:t>
      </w:r>
      <w:r w:rsidRPr="00FF2C33">
        <w:rPr>
          <w:rFonts w:ascii="Times New Roman" w:hAnsi="Times New Roman" w:cs="Times New Roman"/>
          <w:sz w:val="24"/>
          <w:szCs w:val="24"/>
          <w:shd w:val="clear" w:color="auto" w:fill="FFFFFF"/>
        </w:rPr>
        <w:t>szkodliwości dla środowiska materiałów i substancji zawartych w opakowaniach i odpadach opakowaniowych oraz ilości i szkodliwości dla środowiska opakowań i odpadów opakowaniowych na etapie procesu produkcyjnego, a więc ochrona środowiska naturalnego. Mając to na uwadze wagi naruszenia nie można uznać za znikomą.</w:t>
      </w:r>
    </w:p>
    <w:p w14:paraId="2DF59D62" w14:textId="77777777"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lang w:eastAsia="zh-CN"/>
        </w:rPr>
      </w:pPr>
      <w:r w:rsidRPr="00FF2C33">
        <w:rPr>
          <w:rFonts w:ascii="Times New Roman" w:hAnsi="Times New Roman" w:cs="Times New Roman"/>
          <w:kern w:val="2"/>
          <w:sz w:val="24"/>
          <w:szCs w:val="24"/>
        </w:rPr>
        <w:t>Jednocześnie organ I instancji uznał za udowodnione, że strona spełniła drugi z warunków wskazanych w art. 189f § 1 pkt 1 Kpa, to jest zaprzestała naruszania prawa. Jak bowiem wynika z oświadczenia jej przedstawiciela z dnia 23 czerwca 2023 r. stanowiącego załącznik nr 6 do</w:t>
      </w:r>
      <w:r>
        <w:rPr>
          <w:rFonts w:ascii="Times New Roman" w:hAnsi="Times New Roman" w:cs="Times New Roman"/>
          <w:kern w:val="2"/>
          <w:sz w:val="24"/>
          <w:szCs w:val="24"/>
        </w:rPr>
        <w:t> </w:t>
      </w:r>
      <w:r w:rsidRPr="00FF2C33">
        <w:rPr>
          <w:rFonts w:ascii="Times New Roman" w:hAnsi="Times New Roman" w:cs="Times New Roman"/>
          <w:kern w:val="2"/>
          <w:sz w:val="24"/>
          <w:szCs w:val="24"/>
        </w:rPr>
        <w:t>protokołu kontroli KP.8361.125.2023, od dnia 23 czerwca 2023 r. pobierana jest przez nią od tego momentu opłata recyklingowa również od nabywców produktów przemysłowych, które</w:t>
      </w:r>
      <w:r>
        <w:rPr>
          <w:rFonts w:ascii="Times New Roman" w:hAnsi="Times New Roman" w:cs="Times New Roman"/>
          <w:kern w:val="2"/>
          <w:sz w:val="24"/>
          <w:szCs w:val="24"/>
        </w:rPr>
        <w:t> </w:t>
      </w:r>
      <w:r w:rsidRPr="00FF2C33">
        <w:rPr>
          <w:rFonts w:ascii="Times New Roman" w:hAnsi="Times New Roman" w:cs="Times New Roman"/>
          <w:kern w:val="2"/>
          <w:sz w:val="24"/>
          <w:szCs w:val="24"/>
        </w:rPr>
        <w:t xml:space="preserve">zapakowane są w torby na zakupy z tworzywa sztucznego. </w:t>
      </w:r>
    </w:p>
    <w:p w14:paraId="42A37884" w14:textId="77777777"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Odstąpienie od wymierzenia kary na podstawie art. 189f § 1 pkt 1 Kpa możliwe jest jednak po</w:t>
      </w:r>
      <w:r>
        <w:rPr>
          <w:rFonts w:ascii="Times New Roman" w:hAnsi="Times New Roman" w:cs="Times New Roman"/>
          <w:kern w:val="2"/>
          <w:sz w:val="24"/>
          <w:szCs w:val="24"/>
        </w:rPr>
        <w:t> </w:t>
      </w:r>
      <w:r w:rsidRPr="00FF2C33">
        <w:rPr>
          <w:rFonts w:ascii="Times New Roman" w:hAnsi="Times New Roman" w:cs="Times New Roman"/>
          <w:kern w:val="2"/>
          <w:sz w:val="24"/>
          <w:szCs w:val="24"/>
        </w:rPr>
        <w:t xml:space="preserve">spełnieniu przez stronę </w:t>
      </w:r>
      <w:r w:rsidRPr="00FF2C33">
        <w:rPr>
          <w:rFonts w:ascii="Times New Roman" w:hAnsi="Times New Roman" w:cs="Times New Roman"/>
          <w:b/>
          <w:bCs/>
          <w:kern w:val="2"/>
          <w:sz w:val="24"/>
          <w:szCs w:val="24"/>
        </w:rPr>
        <w:t>łącznie</w:t>
      </w:r>
      <w:r w:rsidRPr="00FF2C33">
        <w:rPr>
          <w:rFonts w:ascii="Times New Roman" w:hAnsi="Times New Roman" w:cs="Times New Roman"/>
          <w:kern w:val="2"/>
          <w:sz w:val="24"/>
          <w:szCs w:val="24"/>
        </w:rPr>
        <w:t xml:space="preserve"> obu przesłanek wskazanych w tym przepisie, to jest, że waga naruszenia prawa jest znikoma oraz strona zaprzestała naruszania prawa. W przedmiotowej sprawie Podkarpacki Wojewódzki Inspektor Inspekcji Handlowej uznał, że waga naruszenia nie była znikoma, co na gruncie przedmiotowej sprawy oznacza, że nawet zaprzestanie przez</w:t>
      </w:r>
      <w:r>
        <w:rPr>
          <w:rFonts w:ascii="Times New Roman" w:hAnsi="Times New Roman" w:cs="Times New Roman"/>
          <w:kern w:val="2"/>
          <w:sz w:val="24"/>
          <w:szCs w:val="24"/>
        </w:rPr>
        <w:t> </w:t>
      </w:r>
      <w:r w:rsidRPr="00FF2C33">
        <w:rPr>
          <w:rFonts w:ascii="Times New Roman" w:hAnsi="Times New Roman" w:cs="Times New Roman"/>
          <w:kern w:val="2"/>
          <w:sz w:val="24"/>
          <w:szCs w:val="24"/>
        </w:rPr>
        <w:t>stronę naruszania prawa, nie może skutkować odstąpieniem przez organ administracyjny od wymierzenia kary.</w:t>
      </w:r>
    </w:p>
    <w:p w14:paraId="14533779" w14:textId="77777777"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 xml:space="preserve">Zgodnie z art. 189f § 1 pkt 2 Kpa odstąpienie od wymierzenia kary możliwe jest w przypadku, gdy za to samo zachowanie prawomocną decyzją na stronę została uprzednio nałożona </w:t>
      </w:r>
      <w:r w:rsidRPr="00FF2C33">
        <w:rPr>
          <w:rFonts w:ascii="Times New Roman" w:hAnsi="Times New Roman" w:cs="Times New Roman"/>
          <w:kern w:val="2"/>
          <w:sz w:val="24"/>
          <w:szCs w:val="24"/>
        </w:rPr>
        <w:lastRenderedPageBreak/>
        <w:t xml:space="preserve">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5783D66D" w14:textId="77777777"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Niedopełnienie przez przedsiębiorcę – podmiot prowadzący jednostkę handlu detalicznego, w której są oferowane torby na zakupy z tworzywa sztucznego przeznaczone do pakowania produktów oferowanych w tej jednostce – obowiązku pobierania od nabywającego torby na zakupy z tworzywa sztucznego opłaty recyklingowej, podlega administracyjnej karze pieniężnej przewidzianej w art. 56 ust. 1 pkt 10c ustawy wymierzanej przez – zgodnie z art. 58 ust. 2 ustawy – właściwego wojewódzkiego inspektora Inspekcji Handlowej.</w:t>
      </w:r>
    </w:p>
    <w:p w14:paraId="77C5F9A6" w14:textId="77777777"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W przedmiotowej sprawie kontrola przeprowadzona została w Rzeszowie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01073E49" w14:textId="77777777" w:rsidR="00FF2C33" w:rsidRPr="00FF2C33" w:rsidRDefault="00FF2C33" w:rsidP="00FF2C33">
      <w:pPr>
        <w:tabs>
          <w:tab w:val="left" w:pos="708"/>
        </w:tab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0DED1611" w14:textId="77777777" w:rsidR="00FF2C33" w:rsidRPr="00FF2C33" w:rsidRDefault="00FF2C33" w:rsidP="00FF2C33">
      <w:pPr>
        <w:numPr>
          <w:ilvl w:val="0"/>
          <w:numId w:val="6"/>
        </w:numPr>
        <w:tabs>
          <w:tab w:val="left" w:pos="708"/>
        </w:tabs>
        <w:suppressAutoHyphen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usunięcie naruszenia prawa lub</w:t>
      </w:r>
    </w:p>
    <w:p w14:paraId="5B744FB6" w14:textId="77777777" w:rsidR="00FF2C33" w:rsidRPr="00FF2C33" w:rsidRDefault="00FF2C33" w:rsidP="00FF2C33">
      <w:pPr>
        <w:numPr>
          <w:ilvl w:val="0"/>
          <w:numId w:val="6"/>
        </w:numPr>
        <w:tabs>
          <w:tab w:val="left" w:pos="708"/>
        </w:tabs>
        <w:suppressAutoHyphens/>
        <w:spacing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powiadomienie właściwych podmiotów o stwierdzonym naruszeniu prawa, określając termin i sposób powiadomienia.</w:t>
      </w:r>
    </w:p>
    <w:p w14:paraId="1822CDAD" w14:textId="2954F3A2" w:rsidR="00FF2C33" w:rsidRPr="00FF2C33" w:rsidRDefault="00FF2C33" w:rsidP="00FF2C33">
      <w:pPr>
        <w:tabs>
          <w:tab w:val="left" w:pos="708"/>
        </w:tabs>
        <w:spacing w:after="120" w:line="276" w:lineRule="auto"/>
        <w:jc w:val="both"/>
        <w:textAlignment w:val="baseline"/>
        <w:rPr>
          <w:rFonts w:ascii="Times New Roman" w:hAnsi="Times New Roman" w:cs="Times New Roman"/>
          <w:kern w:val="2"/>
          <w:sz w:val="24"/>
          <w:szCs w:val="24"/>
        </w:rPr>
      </w:pPr>
      <w:r w:rsidRPr="00FF2C33">
        <w:rPr>
          <w:rFonts w:ascii="Times New Roman" w:hAnsi="Times New Roman" w:cs="Times New Roman"/>
          <w:kern w:val="2"/>
          <w:sz w:val="24"/>
          <w:szCs w:val="24"/>
        </w:rPr>
        <w:t xml:space="preserve">W ocenie tutejszego organu Inspekcji odstąpienie od nałożenia kary na tej podstawie byłoby niecelowe. Nałożona kara powinna spełniać funkcję prewencyjną oraz dyscyplinująco-represyjną. </w:t>
      </w:r>
      <w:r w:rsidRPr="00FF2C33">
        <w:rPr>
          <w:rFonts w:ascii="Times New Roman" w:hAnsi="Times New Roman" w:cs="Times New Roman"/>
          <w:bCs/>
          <w:kern w:val="2"/>
          <w:sz w:val="24"/>
          <w:szCs w:val="24"/>
        </w:rPr>
        <w:t xml:space="preserve">Z jednej strony powinna być ona ostrzeżeniem dla przedsiębiorcy, tak by nie dopuścił się on do powstania nieprawidłowości w przyszłości, z drugiej informacją dla innych o odpowiedzialności za naruszenie prawa. </w:t>
      </w:r>
      <w:r w:rsidRPr="00FF2C33">
        <w:rPr>
          <w:rFonts w:ascii="Times New Roman" w:hAnsi="Times New Roman" w:cs="Times New Roman"/>
          <w:kern w:val="2"/>
          <w:sz w:val="24"/>
          <w:szCs w:val="24"/>
        </w:rPr>
        <w:t xml:space="preserve">Biorąc pod uwagę, że opłatę recyklingową należy pobrać od nabywającego torbę na zakupy z tworzywa sztucznego, z uwagi na anonimowość nabywców brak jest możliwości pobranie tej opłaty po dokonaniu transakcji sprzedaży za okres wcześniejszy. Jednocześnie należy przypomnieć, iż strona miała świadomość obowiązywania ustawy i obowiązków z niej wynikających. Została także poinformowana na dwa tygodnie przed kontrolą o jej zakresie. Pomimo tego w trakcie kontroli KP.8361.125.2023 inspektorzy Inspekcji Handlowej stwierdzili, że w sklepie „Społem” PSS w Rzeszowie, zlokalizowanym przy ul. </w:t>
      </w:r>
      <w:r w:rsidR="00B70831" w:rsidRPr="00B70831">
        <w:rPr>
          <w:rFonts w:ascii="Times New Roman" w:hAnsi="Times New Roman" w:cs="Times New Roman"/>
          <w:b/>
          <w:bCs/>
          <w:kern w:val="2"/>
          <w:sz w:val="24"/>
          <w:szCs w:val="24"/>
          <w:lang w:eastAsia="pl-PL"/>
        </w:rPr>
        <w:t>(dane zanonimizowane)</w:t>
      </w:r>
      <w:r w:rsidRPr="00FF2C33">
        <w:rPr>
          <w:rFonts w:ascii="Times New Roman" w:hAnsi="Times New Roman" w:cs="Times New Roman"/>
          <w:kern w:val="2"/>
          <w:sz w:val="24"/>
          <w:szCs w:val="24"/>
        </w:rPr>
        <w:t xml:space="preserve"> w Rzeszowie pracownicy tam zatrudnieni nie pobierali </w:t>
      </w:r>
      <w:r w:rsidRPr="00FF2C33">
        <w:rPr>
          <w:rFonts w:ascii="Times New Roman" w:hAnsi="Times New Roman" w:cs="Times New Roman"/>
          <w:bCs/>
          <w:sz w:val="24"/>
          <w:szCs w:val="24"/>
          <w:shd w:val="clear" w:color="auto" w:fill="FFFFFF"/>
        </w:rPr>
        <w:t>opłaty recyklingowej od nabywającego torbę na zakupy z tworzywa sztucznego</w:t>
      </w:r>
      <w:r w:rsidRPr="00FF2C33">
        <w:rPr>
          <w:rFonts w:ascii="Times New Roman" w:hAnsi="Times New Roman" w:cs="Times New Roman"/>
          <w:sz w:val="24"/>
          <w:szCs w:val="24"/>
        </w:rPr>
        <w:t xml:space="preserve"> typu „zrywka”. </w:t>
      </w:r>
    </w:p>
    <w:p w14:paraId="0A392BD6" w14:textId="77777777" w:rsidR="00FF2C33" w:rsidRPr="00FF2C33" w:rsidRDefault="00FF2C33" w:rsidP="00FF2C33">
      <w:pPr>
        <w:tabs>
          <w:tab w:val="left" w:pos="708"/>
        </w:tabs>
        <w:spacing w:line="276" w:lineRule="auto"/>
        <w:jc w:val="both"/>
        <w:rPr>
          <w:rFonts w:ascii="Times New Roman" w:hAnsi="Times New Roman" w:cs="Times New Roman"/>
          <w:bCs/>
          <w:kern w:val="2"/>
          <w:sz w:val="24"/>
          <w:szCs w:val="24"/>
        </w:rPr>
      </w:pPr>
      <w:r w:rsidRPr="00FF2C33">
        <w:rPr>
          <w:rFonts w:ascii="Times New Roman" w:hAnsi="Times New Roman" w:cs="Times New Roman"/>
          <w:bCs/>
          <w:kern w:val="2"/>
          <w:sz w:val="24"/>
          <w:szCs w:val="24"/>
        </w:rPr>
        <w:lastRenderedPageBreak/>
        <w:t>W przedmiotowej sprawie zastosowania nie znalazł też art. 21a ustawy z dnia 6 marca 2018 r. Prawo przedsiębiorców (tekst jednolity: Dz. U. z 2023 r., poz. 221 ze. zm.). Przepis ten</w:t>
      </w:r>
      <w:r>
        <w:rPr>
          <w:rFonts w:ascii="Times New Roman" w:hAnsi="Times New Roman" w:cs="Times New Roman"/>
          <w:bCs/>
          <w:kern w:val="2"/>
          <w:sz w:val="24"/>
          <w:szCs w:val="24"/>
        </w:rPr>
        <w:t> </w:t>
      </w:r>
      <w:r w:rsidRPr="00FF2C33">
        <w:rPr>
          <w:rFonts w:ascii="Times New Roman" w:hAnsi="Times New Roman" w:cs="Times New Roman"/>
          <w:bCs/>
          <w:kern w:val="2"/>
          <w:sz w:val="24"/>
          <w:szCs w:val="24"/>
        </w:rPr>
        <w:t>przewiduje prawo do popełnienia błędu przez początkujących przedsiębiorców wpisanych do Centralnej Ewidencji i Informacji o Działalności Gospodarczej, nie ma zaś zastosowania do</w:t>
      </w:r>
      <w:r>
        <w:rPr>
          <w:rFonts w:ascii="Times New Roman" w:hAnsi="Times New Roman" w:cs="Times New Roman"/>
          <w:bCs/>
          <w:kern w:val="2"/>
          <w:sz w:val="24"/>
          <w:szCs w:val="24"/>
        </w:rPr>
        <w:t> </w:t>
      </w:r>
      <w:r w:rsidRPr="00FF2C33">
        <w:rPr>
          <w:rFonts w:ascii="Times New Roman" w:hAnsi="Times New Roman" w:cs="Times New Roman"/>
          <w:bCs/>
          <w:kern w:val="2"/>
          <w:sz w:val="24"/>
          <w:szCs w:val="24"/>
        </w:rPr>
        <w:t>przedsiębiorców prowadzących działalność gospodarczą opartą na wpisie do Krajowego Rejestru Handlowego.</w:t>
      </w:r>
    </w:p>
    <w:p w14:paraId="4E5356E1" w14:textId="77777777" w:rsidR="00FF2C33" w:rsidRPr="00FF2C33" w:rsidRDefault="00FF2C33" w:rsidP="00FF2C33">
      <w:pPr>
        <w:tabs>
          <w:tab w:val="left" w:pos="708"/>
        </w:tabs>
        <w:spacing w:line="276" w:lineRule="auto"/>
        <w:jc w:val="both"/>
        <w:rPr>
          <w:rFonts w:ascii="Times New Roman" w:hAnsi="Times New Roman" w:cs="Times New Roman"/>
          <w:b/>
          <w:sz w:val="24"/>
          <w:szCs w:val="24"/>
        </w:rPr>
      </w:pPr>
      <w:r w:rsidRPr="00FF2C33">
        <w:rPr>
          <w:rFonts w:ascii="Times New Roman" w:hAnsi="Times New Roman" w:cs="Times New Roman"/>
          <w:sz w:val="24"/>
          <w:szCs w:val="24"/>
        </w:rPr>
        <w:t>Mając na uwadze powyższe, organ ustalił wysokość administracyjnej kary pieniężnej w przedmiotowej sprawie na kwotę 2.000 zł.</w:t>
      </w:r>
      <w:r w:rsidRPr="00FF2C33">
        <w:rPr>
          <w:rFonts w:ascii="Times New Roman" w:hAnsi="Times New Roman" w:cs="Times New Roman"/>
          <w:b/>
          <w:sz w:val="24"/>
          <w:szCs w:val="24"/>
        </w:rPr>
        <w:t xml:space="preserve"> </w:t>
      </w:r>
    </w:p>
    <w:p w14:paraId="6E38E108" w14:textId="21D58932" w:rsidR="00FF2C33" w:rsidRPr="00FF2C33" w:rsidRDefault="00FF2C33" w:rsidP="00FF2C33">
      <w:pPr>
        <w:tabs>
          <w:tab w:val="left" w:pos="708"/>
        </w:tabs>
        <w:spacing w:line="276" w:lineRule="auto"/>
        <w:jc w:val="both"/>
        <w:rPr>
          <w:rFonts w:ascii="Times New Roman" w:eastAsia="Calibri" w:hAnsi="Times New Roman" w:cs="Times New Roman"/>
          <w:sz w:val="24"/>
          <w:szCs w:val="24"/>
        </w:rPr>
      </w:pPr>
      <w:r w:rsidRPr="00FF2C33">
        <w:rPr>
          <w:rFonts w:ascii="Times New Roman" w:eastAsia="Calibri" w:hAnsi="Times New Roman" w:cs="Times New Roman"/>
          <w:sz w:val="24"/>
          <w:szCs w:val="24"/>
        </w:rPr>
        <w:t xml:space="preserve">Na podstawie art. 58 ust. 4 ustawy i art. 47 § 1 ustawy z dnia 29 sierpnia 1997 r. Ordynacja podatkowa (tekst jednolity: Dz. U. z 2022 r., poz. 2651 ze zm.) oraz art. 130 § 1 </w:t>
      </w:r>
      <w:r w:rsidRPr="00FF2C33">
        <w:rPr>
          <w:rFonts w:ascii="Times New Roman" w:eastAsia="Calibri" w:hAnsi="Times New Roman" w:cs="Times New Roman"/>
          <w:sz w:val="24"/>
          <w:szCs w:val="24"/>
        </w:rPr>
        <w:br/>
        <w:t>i 2 Kpa, karę pieniężną stanowiącą dochód budżetu państwa, strona winna wpłacić na rachunek bankowy Wojewódzkiego Inspektoratu Inspekcji Handlowej w Rzeszowie, ul. 8 Marca 5,</w:t>
      </w:r>
      <w:r w:rsidR="00B70831">
        <w:rPr>
          <w:rFonts w:ascii="Times New Roman" w:eastAsia="Calibri" w:hAnsi="Times New Roman" w:cs="Times New Roman"/>
          <w:sz w:val="24"/>
          <w:szCs w:val="24"/>
        </w:rPr>
        <w:br/>
      </w:r>
      <w:r w:rsidRPr="00FF2C33">
        <w:rPr>
          <w:rFonts w:ascii="Times New Roman" w:eastAsia="Calibri" w:hAnsi="Times New Roman" w:cs="Times New Roman"/>
          <w:sz w:val="24"/>
          <w:szCs w:val="24"/>
        </w:rPr>
        <w:t>35-959 Rzeszów – numer konta:</w:t>
      </w:r>
    </w:p>
    <w:p w14:paraId="171DF44F" w14:textId="77777777" w:rsidR="00FF2C33" w:rsidRPr="00FF2C33" w:rsidRDefault="00FF2C33" w:rsidP="00FF2C33">
      <w:pPr>
        <w:tabs>
          <w:tab w:val="left" w:pos="708"/>
        </w:tabs>
        <w:spacing w:line="276" w:lineRule="auto"/>
        <w:jc w:val="both"/>
        <w:rPr>
          <w:rFonts w:ascii="Times New Roman" w:eastAsia="Calibri" w:hAnsi="Times New Roman" w:cs="Times New Roman"/>
          <w:sz w:val="16"/>
          <w:szCs w:val="16"/>
        </w:rPr>
      </w:pPr>
    </w:p>
    <w:p w14:paraId="73322CAC" w14:textId="77777777" w:rsidR="00FF2C33" w:rsidRPr="00FF2C33" w:rsidRDefault="00FF2C33" w:rsidP="00FF2C33">
      <w:pPr>
        <w:tabs>
          <w:tab w:val="left" w:pos="708"/>
        </w:tabs>
        <w:spacing w:line="276" w:lineRule="auto"/>
        <w:jc w:val="center"/>
        <w:rPr>
          <w:rFonts w:ascii="Times New Roman" w:eastAsia="Calibri" w:hAnsi="Times New Roman" w:cs="Times New Roman"/>
          <w:b/>
          <w:sz w:val="24"/>
          <w:szCs w:val="24"/>
        </w:rPr>
      </w:pPr>
      <w:r w:rsidRPr="00FF2C33">
        <w:rPr>
          <w:rFonts w:ascii="Times New Roman" w:eastAsia="Calibri" w:hAnsi="Times New Roman" w:cs="Times New Roman"/>
          <w:b/>
          <w:sz w:val="24"/>
          <w:szCs w:val="24"/>
        </w:rPr>
        <w:t>NBP O/O w Rzeszowie 67 1010 1528 0016 5822 3100 0000</w:t>
      </w:r>
    </w:p>
    <w:p w14:paraId="66E8C89B" w14:textId="77777777" w:rsidR="00FF2C33" w:rsidRPr="00FF2C33" w:rsidRDefault="00FF2C33" w:rsidP="00FF2C33">
      <w:pPr>
        <w:tabs>
          <w:tab w:val="left" w:pos="708"/>
        </w:tabs>
        <w:spacing w:line="276" w:lineRule="auto"/>
        <w:rPr>
          <w:rFonts w:ascii="Times New Roman" w:eastAsia="Calibri" w:hAnsi="Times New Roman" w:cs="Times New Roman"/>
          <w:b/>
          <w:sz w:val="16"/>
          <w:szCs w:val="16"/>
        </w:rPr>
      </w:pPr>
    </w:p>
    <w:p w14:paraId="0B64C18C" w14:textId="77777777" w:rsidR="00FF2C33" w:rsidRPr="00FF2C33" w:rsidRDefault="00FF2C33" w:rsidP="00FF2C33">
      <w:pPr>
        <w:tabs>
          <w:tab w:val="left" w:pos="708"/>
        </w:tabs>
        <w:spacing w:line="276" w:lineRule="auto"/>
        <w:jc w:val="both"/>
        <w:rPr>
          <w:rFonts w:ascii="Times New Roman" w:eastAsia="Calibri" w:hAnsi="Times New Roman" w:cs="Times New Roman"/>
          <w:sz w:val="24"/>
          <w:szCs w:val="24"/>
        </w:rPr>
      </w:pPr>
      <w:r w:rsidRPr="00FF2C33">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3361C62B" w14:textId="77777777" w:rsidR="00FF2C33" w:rsidRPr="00FF2C33" w:rsidRDefault="00FF2C33" w:rsidP="00FF2C33">
      <w:pPr>
        <w:tabs>
          <w:tab w:val="left" w:pos="708"/>
        </w:tabs>
        <w:spacing w:line="276" w:lineRule="auto"/>
        <w:jc w:val="both"/>
        <w:rPr>
          <w:rFonts w:ascii="Times New Roman" w:eastAsia="Times New Roman" w:hAnsi="Times New Roman" w:cs="Times New Roman"/>
          <w:sz w:val="24"/>
          <w:szCs w:val="24"/>
        </w:rPr>
      </w:pPr>
    </w:p>
    <w:p w14:paraId="48FC1CD6" w14:textId="77777777" w:rsidR="00FF2C33" w:rsidRDefault="00FF2C33" w:rsidP="00FF2C33">
      <w:pPr>
        <w:tabs>
          <w:tab w:val="left" w:pos="708"/>
        </w:tabs>
        <w:spacing w:line="276" w:lineRule="auto"/>
        <w:jc w:val="both"/>
        <w:rPr>
          <w:rFonts w:ascii="Times New Roman" w:hAnsi="Times New Roman" w:cs="Times New Roman"/>
          <w:b/>
          <w:sz w:val="24"/>
          <w:szCs w:val="24"/>
          <w:u w:val="single"/>
        </w:rPr>
      </w:pPr>
    </w:p>
    <w:p w14:paraId="0AEB26F2" w14:textId="77777777" w:rsidR="00FF2C33" w:rsidRPr="00FF2C33" w:rsidRDefault="00FF2C33" w:rsidP="00FF2C33">
      <w:pPr>
        <w:tabs>
          <w:tab w:val="left" w:pos="708"/>
        </w:tabs>
        <w:spacing w:after="120" w:line="276" w:lineRule="auto"/>
        <w:jc w:val="both"/>
        <w:rPr>
          <w:rFonts w:ascii="Times New Roman" w:hAnsi="Times New Roman" w:cs="Times New Roman"/>
          <w:sz w:val="24"/>
          <w:szCs w:val="24"/>
        </w:rPr>
      </w:pPr>
      <w:r w:rsidRPr="00FF2C33">
        <w:rPr>
          <w:rFonts w:ascii="Times New Roman" w:hAnsi="Times New Roman" w:cs="Times New Roman"/>
          <w:b/>
          <w:sz w:val="24"/>
          <w:szCs w:val="24"/>
          <w:u w:val="single"/>
        </w:rPr>
        <w:t>Pouczenie:</w:t>
      </w:r>
    </w:p>
    <w:p w14:paraId="7A41C649" w14:textId="77777777" w:rsidR="00FF2C33" w:rsidRPr="00FF2C33" w:rsidRDefault="00FF2C33" w:rsidP="00FF2C33">
      <w:pPr>
        <w:numPr>
          <w:ilvl w:val="0"/>
          <w:numId w:val="7"/>
        </w:numPr>
        <w:tabs>
          <w:tab w:val="left" w:pos="708"/>
        </w:tabs>
        <w:suppressAutoHyphens/>
        <w:spacing w:line="276" w:lineRule="auto"/>
        <w:ind w:left="284" w:hanging="294"/>
        <w:jc w:val="both"/>
        <w:textAlignment w:val="baseline"/>
        <w:rPr>
          <w:rFonts w:ascii="Times New Roman" w:hAnsi="Times New Roman" w:cs="Times New Roman"/>
          <w:sz w:val="24"/>
          <w:szCs w:val="24"/>
        </w:rPr>
      </w:pPr>
      <w:r w:rsidRPr="00FF2C33">
        <w:rPr>
          <w:rFonts w:ascii="Times New Roman" w:hAnsi="Times New Roman" w:cs="Times New Roman"/>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4860DD73" w14:textId="77777777" w:rsidR="00FF2C33" w:rsidRPr="00FF2C33" w:rsidRDefault="00FF2C33" w:rsidP="00FF2C33">
      <w:pPr>
        <w:numPr>
          <w:ilvl w:val="0"/>
          <w:numId w:val="7"/>
        </w:numPr>
        <w:tabs>
          <w:tab w:val="left" w:pos="708"/>
        </w:tabs>
        <w:suppressAutoHyphens/>
        <w:spacing w:line="276" w:lineRule="auto"/>
        <w:ind w:left="284" w:hanging="294"/>
        <w:jc w:val="both"/>
        <w:textAlignment w:val="baseline"/>
        <w:rPr>
          <w:rFonts w:ascii="Times New Roman" w:hAnsi="Times New Roman" w:cs="Times New Roman"/>
          <w:sz w:val="24"/>
          <w:szCs w:val="24"/>
        </w:rPr>
      </w:pPr>
      <w:r w:rsidRPr="00FF2C33">
        <w:rPr>
          <w:rFonts w:ascii="Times New Roman" w:hAnsi="Times New Roman" w:cs="Times New Roman"/>
          <w:sz w:val="24"/>
          <w:szCs w:val="24"/>
        </w:rPr>
        <w:t>Na podstawie art. 127 a § 1 kpa w trakcie biegu terminu do wniesienia odwołania strona może zrzec się prawa do wniesienia odwołania w formie oświadczenia złożonego do Podkarpackiego Wojewódzkiego Inspektora Inspekcji Handlowej.</w:t>
      </w:r>
    </w:p>
    <w:p w14:paraId="471C533A" w14:textId="77777777" w:rsidR="00FF2C33" w:rsidRPr="00FF2C33" w:rsidRDefault="00FF2C33" w:rsidP="00FF2C33">
      <w:pPr>
        <w:numPr>
          <w:ilvl w:val="0"/>
          <w:numId w:val="7"/>
        </w:numPr>
        <w:tabs>
          <w:tab w:val="left" w:pos="708"/>
        </w:tabs>
        <w:suppressAutoHyphens/>
        <w:spacing w:line="276" w:lineRule="auto"/>
        <w:ind w:left="284" w:hanging="294"/>
        <w:jc w:val="both"/>
        <w:textAlignment w:val="baseline"/>
        <w:rPr>
          <w:rFonts w:ascii="Times New Roman" w:hAnsi="Times New Roman" w:cs="Times New Roman"/>
          <w:sz w:val="24"/>
          <w:szCs w:val="24"/>
        </w:rPr>
      </w:pPr>
      <w:r w:rsidRPr="00FF2C33">
        <w:rPr>
          <w:rFonts w:ascii="Times New Roman" w:hAnsi="Times New Roman" w:cs="Times New Roman"/>
          <w:sz w:val="24"/>
          <w:szCs w:val="24"/>
        </w:rPr>
        <w:t xml:space="preserve">Na podstawie art. 127 a § 2 kpa z dniem doręczenia Podkarpackiemu Wojewódzkiemu Inspektorowi Inspekcji Handlowej oświadczenia o zrzeczeniu się prawa do wniesienia odwołania decyzja staje się ostateczna i prawomocna. </w:t>
      </w:r>
    </w:p>
    <w:p w14:paraId="24B1B8BB" w14:textId="77777777" w:rsidR="00FF2C33" w:rsidRPr="00FF2C33" w:rsidRDefault="00FF2C33" w:rsidP="00FF2C33">
      <w:pPr>
        <w:numPr>
          <w:ilvl w:val="0"/>
          <w:numId w:val="7"/>
        </w:numPr>
        <w:tabs>
          <w:tab w:val="left" w:pos="708"/>
        </w:tabs>
        <w:suppressAutoHyphens/>
        <w:spacing w:line="276" w:lineRule="auto"/>
        <w:ind w:left="284" w:hanging="294"/>
        <w:jc w:val="both"/>
        <w:rPr>
          <w:rFonts w:ascii="Times New Roman" w:hAnsi="Times New Roman" w:cs="Times New Roman"/>
          <w:sz w:val="24"/>
          <w:szCs w:val="24"/>
        </w:rPr>
      </w:pPr>
      <w:r w:rsidRPr="00FF2C33">
        <w:rPr>
          <w:rFonts w:ascii="Times New Roman" w:hAnsi="Times New Roman" w:cs="Times New Roman"/>
          <w:sz w:val="24"/>
          <w:szCs w:val="24"/>
        </w:rPr>
        <w:t>Zgodnie z art. 130 § 1 kpa przed upływem terminu do wniesienia odwołania decyzja nie ulega wykonaniu. Wniesienie odwołania w terminie wstrzymuje wykonanie decyzji (art. 130 § 2 kpa).</w:t>
      </w:r>
    </w:p>
    <w:p w14:paraId="51089D8C" w14:textId="77777777" w:rsidR="00FF2C33" w:rsidRPr="00FF2C33" w:rsidRDefault="00FF2C33" w:rsidP="00FF2C33">
      <w:pPr>
        <w:numPr>
          <w:ilvl w:val="0"/>
          <w:numId w:val="7"/>
        </w:numPr>
        <w:tabs>
          <w:tab w:val="left" w:pos="708"/>
        </w:tabs>
        <w:suppressAutoHyphens/>
        <w:spacing w:line="276" w:lineRule="auto"/>
        <w:ind w:left="284" w:hanging="294"/>
        <w:jc w:val="both"/>
        <w:textAlignment w:val="baseline"/>
        <w:rPr>
          <w:rFonts w:ascii="Times New Roman" w:hAnsi="Times New Roman" w:cs="Times New Roman"/>
          <w:sz w:val="24"/>
          <w:szCs w:val="24"/>
        </w:rPr>
      </w:pPr>
      <w:r w:rsidRPr="00FF2C33">
        <w:rPr>
          <w:rFonts w:ascii="Times New Roman" w:hAnsi="Times New Roman" w:cs="Times New Roman"/>
          <w:sz w:val="24"/>
          <w:szCs w:val="24"/>
        </w:rPr>
        <w:t>Jak stanowi art. 58 ust. 4 ustawy o gospodarce opakowaniami i odpadami opakowaniowymi  (tekst jednolity: Dz. U. z 2023 r. poz. 1658) w związku z art. 47§ 1 ustawy z dnia 29 sierpnia 1997 r. Ordynacja podatkowa karę pieniężną stanowiącą dochód budżetu państwa uiszcza się w terminie 14 dni od dnia w którym decyzja o wymierzeniu kary stała się ostateczna.</w:t>
      </w:r>
    </w:p>
    <w:p w14:paraId="5290E5DD" w14:textId="77777777" w:rsidR="00FF2C33" w:rsidRPr="00FF2C33" w:rsidRDefault="00FF2C33" w:rsidP="00FF2C33">
      <w:pPr>
        <w:numPr>
          <w:ilvl w:val="0"/>
          <w:numId w:val="7"/>
        </w:numPr>
        <w:tabs>
          <w:tab w:val="left" w:pos="708"/>
        </w:tabs>
        <w:suppressAutoHyphens/>
        <w:spacing w:line="276" w:lineRule="auto"/>
        <w:ind w:left="284" w:hanging="294"/>
        <w:jc w:val="both"/>
        <w:textAlignment w:val="baseline"/>
        <w:rPr>
          <w:rFonts w:ascii="Times New Roman" w:hAnsi="Times New Roman" w:cs="Times New Roman"/>
          <w:sz w:val="24"/>
          <w:szCs w:val="24"/>
          <w:u w:val="single"/>
        </w:rPr>
      </w:pPr>
      <w:r w:rsidRPr="00FF2C33">
        <w:rPr>
          <w:rFonts w:ascii="Times New Roman" w:hAnsi="Times New Roman" w:cs="Times New Roman"/>
          <w:sz w:val="24"/>
          <w:szCs w:val="24"/>
        </w:rPr>
        <w:t xml:space="preserve">Zgodnie z art. 58 ust. 5 ustawy o gospodarce opakowaniami i odpadami opakowaniowymi w sprawach dotyczących kar pieniężnych stosuje się odpowiednio przepisy działu III ustawy Ordynacja podatkowa, z tym że uprawnienia organów podatkowych przysługują </w:t>
      </w:r>
      <w:r w:rsidRPr="00FF2C33">
        <w:rPr>
          <w:rFonts w:ascii="Times New Roman" w:hAnsi="Times New Roman" w:cs="Times New Roman"/>
          <w:sz w:val="24"/>
          <w:szCs w:val="24"/>
        </w:rPr>
        <w:lastRenderedPageBreak/>
        <w:t>wojewódzkiemu inspektorowi ochrony środowiska oraz wojewódzkiemu inspektorowi inspekcji handlowej.</w:t>
      </w:r>
    </w:p>
    <w:p w14:paraId="1BCF3F9B" w14:textId="77777777" w:rsidR="00FF2C33" w:rsidRPr="00FF2C33" w:rsidRDefault="00FF2C33" w:rsidP="00FF2C33">
      <w:pPr>
        <w:rPr>
          <w:rFonts w:ascii="Times New Roman" w:hAnsi="Times New Roman" w:cs="Times New Roman"/>
          <w:sz w:val="24"/>
          <w:szCs w:val="24"/>
        </w:rPr>
      </w:pPr>
    </w:p>
    <w:p w14:paraId="78C7DB7F" w14:textId="77777777" w:rsidR="00FF2C33" w:rsidRPr="00FF2C33" w:rsidRDefault="00FF2C33" w:rsidP="00FF2C33">
      <w:pPr>
        <w:rPr>
          <w:rFonts w:ascii="Times New Roman" w:hAnsi="Times New Roman" w:cs="Times New Roman"/>
          <w:sz w:val="24"/>
          <w:szCs w:val="24"/>
        </w:rPr>
      </w:pPr>
    </w:p>
    <w:p w14:paraId="263C8E33" w14:textId="77777777" w:rsidR="00FF2C33" w:rsidRPr="00FF2C33" w:rsidRDefault="00FF2C33" w:rsidP="00FF2C33">
      <w:pPr>
        <w:rPr>
          <w:rFonts w:ascii="Times New Roman" w:hAnsi="Times New Roman" w:cs="Times New Roman"/>
          <w:sz w:val="24"/>
          <w:szCs w:val="24"/>
        </w:rPr>
      </w:pPr>
    </w:p>
    <w:p w14:paraId="7C280620" w14:textId="77777777" w:rsidR="00FF2C33" w:rsidRPr="00FF2C33" w:rsidRDefault="00FF2C33" w:rsidP="00FF2C33">
      <w:pPr>
        <w:tabs>
          <w:tab w:val="left" w:pos="708"/>
        </w:tabs>
        <w:spacing w:after="120"/>
        <w:rPr>
          <w:rFonts w:ascii="Times New Roman" w:hAnsi="Times New Roman" w:cs="Times New Roman"/>
          <w:noProof/>
          <w:sz w:val="24"/>
          <w:szCs w:val="24"/>
          <w:lang w:eastAsia="pl-PL"/>
        </w:rPr>
      </w:pPr>
      <w:r w:rsidRPr="00FF2C33">
        <w:rPr>
          <w:rFonts w:ascii="Times New Roman" w:hAnsi="Times New Roman" w:cs="Times New Roman"/>
          <w:noProof/>
          <w:sz w:val="24"/>
          <w:szCs w:val="24"/>
          <w:lang w:eastAsia="pl-PL"/>
        </w:rPr>
        <mc:AlternateContent>
          <mc:Choice Requires="wps">
            <w:drawing>
              <wp:anchor distT="45720" distB="45720" distL="114300" distR="114300" simplePos="0" relativeHeight="251661312" behindDoc="0" locked="0" layoutInCell="1" allowOverlap="1" wp14:anchorId="23782347" wp14:editId="52EE1DC7">
                <wp:simplePos x="0" y="0"/>
                <wp:positionH relativeFrom="margin">
                  <wp:posOffset>2171700</wp:posOffset>
                </wp:positionH>
                <wp:positionV relativeFrom="paragraph">
                  <wp:posOffset>107315</wp:posOffset>
                </wp:positionV>
                <wp:extent cx="3589655" cy="1267460"/>
                <wp:effectExtent l="0" t="0" r="0" b="889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1267460"/>
                        </a:xfrm>
                        <a:prstGeom prst="rect">
                          <a:avLst/>
                        </a:prstGeom>
                        <a:solidFill>
                          <a:srgbClr val="FFFFFF"/>
                        </a:solidFill>
                        <a:ln w="9525">
                          <a:noFill/>
                          <a:miter lim="800000"/>
                          <a:headEnd/>
                          <a:tailEnd/>
                        </a:ln>
                      </wps:spPr>
                      <wps:txbx>
                        <w:txbxContent>
                          <w:p w14:paraId="27A5093A" w14:textId="77777777" w:rsidR="00FF2C33" w:rsidRPr="00FF2C33" w:rsidRDefault="00FF2C33" w:rsidP="00FF2C33">
                            <w:pPr>
                              <w:jc w:val="center"/>
                              <w:rPr>
                                <w:rFonts w:ascii="Times New Roman" w:hAnsi="Times New Roman" w:cs="Times New Roman"/>
                                <w:b/>
                                <w:sz w:val="20"/>
                                <w:szCs w:val="20"/>
                              </w:rPr>
                            </w:pPr>
                            <w:permStart w:id="593316542" w:edGrp="everyone"/>
                            <w:r w:rsidRPr="00FF2C33">
                              <w:rPr>
                                <w:rFonts w:ascii="Times New Roman" w:hAnsi="Times New Roman" w:cs="Times New Roman"/>
                                <w:b/>
                                <w:sz w:val="20"/>
                                <w:szCs w:val="20"/>
                              </w:rPr>
                              <w:t>PODKARPACKI WOJEWÓDZKI INSPEKTOR</w:t>
                            </w:r>
                          </w:p>
                          <w:p w14:paraId="015FBD1B" w14:textId="77777777" w:rsidR="00FF2C33" w:rsidRPr="00FF2C33" w:rsidRDefault="00FF2C33" w:rsidP="00FF2C33">
                            <w:pPr>
                              <w:jc w:val="center"/>
                              <w:rPr>
                                <w:rFonts w:ascii="Times New Roman" w:hAnsi="Times New Roman" w:cs="Times New Roman"/>
                                <w:b/>
                                <w:sz w:val="20"/>
                                <w:szCs w:val="20"/>
                              </w:rPr>
                            </w:pPr>
                            <w:r w:rsidRPr="00FF2C33">
                              <w:rPr>
                                <w:rFonts w:ascii="Times New Roman" w:hAnsi="Times New Roman" w:cs="Times New Roman"/>
                                <w:b/>
                                <w:sz w:val="20"/>
                                <w:szCs w:val="20"/>
                              </w:rPr>
                              <w:t>INSPEKCJI HANDLOWEJ</w:t>
                            </w:r>
                          </w:p>
                          <w:p w14:paraId="50E66FC7" w14:textId="77777777" w:rsidR="00FF2C33" w:rsidRPr="00FF2C33" w:rsidRDefault="00FF2C33" w:rsidP="00FF2C33">
                            <w:pPr>
                              <w:jc w:val="center"/>
                              <w:rPr>
                                <w:rFonts w:ascii="Times New Roman" w:hAnsi="Times New Roman" w:cs="Times New Roman"/>
                                <w:sz w:val="24"/>
                                <w:szCs w:val="24"/>
                              </w:rPr>
                            </w:pPr>
                          </w:p>
                          <w:p w14:paraId="335AFD43" w14:textId="77777777" w:rsidR="00FF2C33" w:rsidRPr="00FF2C33" w:rsidRDefault="00FF2C33" w:rsidP="00FF2C33">
                            <w:pPr>
                              <w:jc w:val="center"/>
                              <w:rPr>
                                <w:rFonts w:ascii="Times New Roman" w:hAnsi="Times New Roman" w:cs="Times New Roman"/>
                              </w:rPr>
                            </w:pPr>
                          </w:p>
                          <w:p w14:paraId="44B2BBB8" w14:textId="77777777" w:rsidR="00FF2C33" w:rsidRPr="00FF2C33" w:rsidRDefault="00FF2C33" w:rsidP="00FF2C33">
                            <w:pPr>
                              <w:jc w:val="center"/>
                              <w:rPr>
                                <w:rFonts w:ascii="Times New Roman" w:hAnsi="Times New Roman" w:cs="Times New Roman"/>
                              </w:rPr>
                            </w:pPr>
                          </w:p>
                          <w:p w14:paraId="17D86D85" w14:textId="77777777" w:rsidR="00FF2C33" w:rsidRPr="00FF2C33" w:rsidRDefault="00FF2C33" w:rsidP="00FF2C33">
                            <w:pPr>
                              <w:jc w:val="center"/>
                              <w:rPr>
                                <w:rFonts w:ascii="Times New Roman" w:hAnsi="Times New Roman" w:cs="Times New Roman"/>
                                <w:b/>
                                <w:i/>
                                <w:iCs/>
                              </w:rPr>
                            </w:pPr>
                            <w:r w:rsidRPr="00FF2C33">
                              <w:rPr>
                                <w:rFonts w:ascii="Times New Roman" w:hAnsi="Times New Roman" w:cs="Times New Roman"/>
                                <w:b/>
                                <w:i/>
                                <w:iCs/>
                              </w:rPr>
                              <w:t>Jerzy Szczepański</w:t>
                            </w:r>
                            <w:permEnd w:id="59331654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82347" id="Pole tekstowe 1" o:spid="_x0000_s1027" type="#_x0000_t202" style="position:absolute;margin-left:171pt;margin-top:8.45pt;width:282.65pt;height:99.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" stroked="f">
                <v:textbox>
                  <w:txbxContent>
                    <w:p w14:paraId="27A5093A" w14:textId="77777777" w:rsidR="00FF2C33" w:rsidRPr="00FF2C33" w:rsidRDefault="00FF2C33" w:rsidP="00FF2C33">
                      <w:pPr>
                        <w:jc w:val="center"/>
                        <w:rPr>
                          <w:rFonts w:ascii="Times New Roman" w:hAnsi="Times New Roman" w:cs="Times New Roman"/>
                          <w:b/>
                          <w:sz w:val="20"/>
                          <w:szCs w:val="20"/>
                        </w:rPr>
                      </w:pPr>
                      <w:permStart w:id="593316542" w:edGrp="everyone"/>
                      <w:r w:rsidRPr="00FF2C33">
                        <w:rPr>
                          <w:rFonts w:ascii="Times New Roman" w:hAnsi="Times New Roman" w:cs="Times New Roman"/>
                          <w:b/>
                          <w:sz w:val="20"/>
                          <w:szCs w:val="20"/>
                        </w:rPr>
                        <w:t>PODKARPACKI WOJEWÓDZKI INSPEKTOR</w:t>
                      </w:r>
                    </w:p>
                    <w:p w14:paraId="015FBD1B" w14:textId="77777777" w:rsidR="00FF2C33" w:rsidRPr="00FF2C33" w:rsidRDefault="00FF2C33" w:rsidP="00FF2C33">
                      <w:pPr>
                        <w:jc w:val="center"/>
                        <w:rPr>
                          <w:rFonts w:ascii="Times New Roman" w:hAnsi="Times New Roman" w:cs="Times New Roman"/>
                          <w:b/>
                          <w:sz w:val="20"/>
                          <w:szCs w:val="20"/>
                        </w:rPr>
                      </w:pPr>
                      <w:r w:rsidRPr="00FF2C33">
                        <w:rPr>
                          <w:rFonts w:ascii="Times New Roman" w:hAnsi="Times New Roman" w:cs="Times New Roman"/>
                          <w:b/>
                          <w:sz w:val="20"/>
                          <w:szCs w:val="20"/>
                        </w:rPr>
                        <w:t>INSPEKCJI HANDLOWEJ</w:t>
                      </w:r>
                    </w:p>
                    <w:p w14:paraId="50E66FC7" w14:textId="77777777" w:rsidR="00FF2C33" w:rsidRPr="00FF2C33" w:rsidRDefault="00FF2C33" w:rsidP="00FF2C33">
                      <w:pPr>
                        <w:jc w:val="center"/>
                        <w:rPr>
                          <w:rFonts w:ascii="Times New Roman" w:hAnsi="Times New Roman" w:cs="Times New Roman"/>
                          <w:sz w:val="24"/>
                          <w:szCs w:val="24"/>
                        </w:rPr>
                      </w:pPr>
                    </w:p>
                    <w:p w14:paraId="335AFD43" w14:textId="77777777" w:rsidR="00FF2C33" w:rsidRPr="00FF2C33" w:rsidRDefault="00FF2C33" w:rsidP="00FF2C33">
                      <w:pPr>
                        <w:jc w:val="center"/>
                        <w:rPr>
                          <w:rFonts w:ascii="Times New Roman" w:hAnsi="Times New Roman" w:cs="Times New Roman"/>
                        </w:rPr>
                      </w:pPr>
                    </w:p>
                    <w:p w14:paraId="44B2BBB8" w14:textId="77777777" w:rsidR="00FF2C33" w:rsidRPr="00FF2C33" w:rsidRDefault="00FF2C33" w:rsidP="00FF2C33">
                      <w:pPr>
                        <w:jc w:val="center"/>
                        <w:rPr>
                          <w:rFonts w:ascii="Times New Roman" w:hAnsi="Times New Roman" w:cs="Times New Roman"/>
                        </w:rPr>
                      </w:pPr>
                    </w:p>
                    <w:p w14:paraId="17D86D85" w14:textId="77777777" w:rsidR="00FF2C33" w:rsidRPr="00FF2C33" w:rsidRDefault="00FF2C33" w:rsidP="00FF2C33">
                      <w:pPr>
                        <w:jc w:val="center"/>
                        <w:rPr>
                          <w:rFonts w:ascii="Times New Roman" w:hAnsi="Times New Roman" w:cs="Times New Roman"/>
                          <w:b/>
                          <w:i/>
                          <w:iCs/>
                        </w:rPr>
                      </w:pPr>
                      <w:r w:rsidRPr="00FF2C33">
                        <w:rPr>
                          <w:rFonts w:ascii="Times New Roman" w:hAnsi="Times New Roman" w:cs="Times New Roman"/>
                          <w:b/>
                          <w:i/>
                          <w:iCs/>
                        </w:rPr>
                        <w:t>Jerzy Szczepański</w:t>
                      </w:r>
                      <w:permEnd w:id="593316542"/>
                    </w:p>
                  </w:txbxContent>
                </v:textbox>
                <w10:wrap type="square" anchorx="margin"/>
              </v:shape>
            </w:pict>
          </mc:Fallback>
        </mc:AlternateContent>
      </w:r>
    </w:p>
    <w:p w14:paraId="26800465" w14:textId="77777777" w:rsidR="00FF2C33" w:rsidRPr="00FF2C33" w:rsidRDefault="00FF2C33" w:rsidP="00FF2C33">
      <w:pPr>
        <w:tabs>
          <w:tab w:val="left" w:pos="708"/>
        </w:tabs>
        <w:spacing w:after="120"/>
        <w:rPr>
          <w:rFonts w:ascii="Times New Roman" w:hAnsi="Times New Roman" w:cs="Times New Roman"/>
          <w:noProof/>
          <w:sz w:val="24"/>
          <w:szCs w:val="24"/>
          <w:lang w:eastAsia="pl-PL"/>
        </w:rPr>
      </w:pPr>
    </w:p>
    <w:p w14:paraId="18355975" w14:textId="77777777" w:rsidR="00FF2C33" w:rsidRPr="00FF2C33" w:rsidRDefault="00FF2C33" w:rsidP="00FF2C33">
      <w:pPr>
        <w:tabs>
          <w:tab w:val="left" w:pos="708"/>
        </w:tabs>
        <w:spacing w:after="120"/>
        <w:rPr>
          <w:rFonts w:ascii="Times New Roman" w:hAnsi="Times New Roman" w:cs="Times New Roman"/>
          <w:noProof/>
          <w:sz w:val="24"/>
          <w:szCs w:val="24"/>
          <w:lang w:eastAsia="pl-PL"/>
        </w:rPr>
      </w:pPr>
    </w:p>
    <w:p w14:paraId="51B58AE9" w14:textId="77777777" w:rsidR="00FF2C33" w:rsidRPr="00FF2C33" w:rsidRDefault="00FF2C33" w:rsidP="00FF2C33">
      <w:pPr>
        <w:tabs>
          <w:tab w:val="left" w:pos="708"/>
        </w:tabs>
        <w:spacing w:after="120"/>
        <w:rPr>
          <w:rFonts w:ascii="Times New Roman" w:hAnsi="Times New Roman" w:cs="Times New Roman"/>
          <w:noProof/>
          <w:sz w:val="24"/>
          <w:szCs w:val="24"/>
          <w:lang w:eastAsia="pl-PL"/>
        </w:rPr>
      </w:pPr>
    </w:p>
    <w:p w14:paraId="3C9EE955" w14:textId="77777777" w:rsidR="00FF2C33" w:rsidRPr="00FF2C33" w:rsidRDefault="00FF2C33" w:rsidP="00FF2C33">
      <w:pPr>
        <w:tabs>
          <w:tab w:val="left" w:pos="708"/>
        </w:tabs>
        <w:spacing w:after="120"/>
        <w:rPr>
          <w:rFonts w:ascii="Times New Roman" w:hAnsi="Times New Roman" w:cs="Times New Roman"/>
          <w:noProof/>
          <w:sz w:val="24"/>
          <w:szCs w:val="24"/>
          <w:lang w:eastAsia="pl-PL"/>
        </w:rPr>
      </w:pPr>
    </w:p>
    <w:p w14:paraId="376A2FCE" w14:textId="77777777" w:rsidR="00FF2C33" w:rsidRPr="00FF2C33" w:rsidRDefault="00FF2C33" w:rsidP="00FF2C33">
      <w:pPr>
        <w:tabs>
          <w:tab w:val="left" w:pos="708"/>
        </w:tabs>
        <w:spacing w:after="120"/>
        <w:rPr>
          <w:rFonts w:ascii="Times New Roman" w:hAnsi="Times New Roman" w:cs="Times New Roman"/>
          <w:noProof/>
          <w:sz w:val="24"/>
          <w:szCs w:val="24"/>
          <w:lang w:eastAsia="pl-PL"/>
        </w:rPr>
      </w:pPr>
    </w:p>
    <w:p w14:paraId="7FB8C813" w14:textId="77777777" w:rsidR="00FF2C33" w:rsidRPr="00FF2C33" w:rsidRDefault="00FF2C33" w:rsidP="00FF2C33">
      <w:pPr>
        <w:tabs>
          <w:tab w:val="left" w:pos="708"/>
        </w:tabs>
        <w:spacing w:after="120"/>
        <w:rPr>
          <w:rFonts w:ascii="Times New Roman" w:hAnsi="Times New Roman" w:cs="Times New Roman"/>
          <w:noProof/>
          <w:sz w:val="24"/>
          <w:szCs w:val="24"/>
          <w:lang w:eastAsia="pl-PL"/>
        </w:rPr>
      </w:pPr>
    </w:p>
    <w:p w14:paraId="6EE083BA" w14:textId="77777777" w:rsidR="00FF2C33" w:rsidRPr="00FF2C33" w:rsidRDefault="00FF2C33" w:rsidP="00FF2C33">
      <w:pPr>
        <w:tabs>
          <w:tab w:val="left" w:pos="708"/>
        </w:tabs>
        <w:spacing w:after="120"/>
        <w:rPr>
          <w:rFonts w:ascii="Times New Roman" w:hAnsi="Times New Roman" w:cs="Times New Roman"/>
          <w:sz w:val="24"/>
          <w:szCs w:val="24"/>
          <w:lang w:eastAsia="zh-CN"/>
        </w:rPr>
      </w:pPr>
      <w:r w:rsidRPr="00FF2C33">
        <w:rPr>
          <w:rFonts w:ascii="Times New Roman" w:hAnsi="Times New Roman" w:cs="Times New Roman"/>
          <w:noProof/>
          <w:sz w:val="24"/>
          <w:szCs w:val="24"/>
          <w:lang w:eastAsia="pl-PL"/>
        </w:rPr>
        <w:t xml:space="preserve"> </w:t>
      </w:r>
      <w:r w:rsidRPr="00FF2C33">
        <w:rPr>
          <w:rFonts w:ascii="Times New Roman" w:hAnsi="Times New Roman" w:cs="Times New Roman"/>
          <w:b/>
          <w:sz w:val="24"/>
          <w:szCs w:val="24"/>
          <w:u w:val="single"/>
        </w:rPr>
        <w:t>Otrzymują</w:t>
      </w:r>
      <w:r w:rsidRPr="00FF2C33">
        <w:rPr>
          <w:rFonts w:ascii="Times New Roman" w:hAnsi="Times New Roman" w:cs="Times New Roman"/>
          <w:sz w:val="24"/>
          <w:szCs w:val="24"/>
        </w:rPr>
        <w:t>:</w:t>
      </w:r>
    </w:p>
    <w:p w14:paraId="362A561B" w14:textId="77777777" w:rsidR="00FF2C33" w:rsidRPr="00FF2C33" w:rsidRDefault="00FF2C33" w:rsidP="00A91A75">
      <w:pPr>
        <w:numPr>
          <w:ilvl w:val="0"/>
          <w:numId w:val="8"/>
        </w:numPr>
        <w:tabs>
          <w:tab w:val="left" w:pos="708"/>
        </w:tabs>
        <w:suppressAutoHyphens/>
        <w:ind w:left="426"/>
        <w:rPr>
          <w:rFonts w:ascii="Times New Roman" w:hAnsi="Times New Roman" w:cs="Times New Roman"/>
          <w:sz w:val="24"/>
          <w:szCs w:val="24"/>
        </w:rPr>
      </w:pPr>
      <w:r w:rsidRPr="00FF2C33">
        <w:rPr>
          <w:rFonts w:ascii="Times New Roman" w:hAnsi="Times New Roman" w:cs="Times New Roman"/>
          <w:bCs/>
          <w:kern w:val="2"/>
          <w:sz w:val="24"/>
          <w:szCs w:val="24"/>
          <w:lang w:eastAsia="pl-PL"/>
        </w:rPr>
        <w:t xml:space="preserve">"SPOŁEM" Powszechna Spółdzielnia Spożywców </w:t>
      </w:r>
      <w:r>
        <w:rPr>
          <w:rFonts w:ascii="Times New Roman" w:hAnsi="Times New Roman" w:cs="Times New Roman"/>
          <w:bCs/>
          <w:kern w:val="2"/>
          <w:sz w:val="24"/>
          <w:szCs w:val="24"/>
          <w:lang w:eastAsia="pl-PL"/>
        </w:rPr>
        <w:t>w</w:t>
      </w:r>
      <w:r w:rsidRPr="00FF2C33">
        <w:rPr>
          <w:rFonts w:ascii="Times New Roman" w:hAnsi="Times New Roman" w:cs="Times New Roman"/>
          <w:bCs/>
          <w:kern w:val="2"/>
          <w:sz w:val="24"/>
          <w:szCs w:val="24"/>
          <w:lang w:eastAsia="pl-PL"/>
        </w:rPr>
        <w:t xml:space="preserve"> Rzeszowie</w:t>
      </w:r>
      <w:r w:rsidRPr="00FF2C33">
        <w:rPr>
          <w:rFonts w:ascii="Times New Roman" w:hAnsi="Times New Roman" w:cs="Times New Roman"/>
          <w:sz w:val="24"/>
          <w:szCs w:val="24"/>
        </w:rPr>
        <w:t xml:space="preserve"> </w:t>
      </w:r>
    </w:p>
    <w:p w14:paraId="11361411" w14:textId="2142A896" w:rsidR="00FF2C33" w:rsidRPr="00FF2C33" w:rsidRDefault="00B70831" w:rsidP="00FF2C33">
      <w:pPr>
        <w:tabs>
          <w:tab w:val="left" w:pos="708"/>
        </w:tabs>
        <w:ind w:left="426"/>
        <w:rPr>
          <w:rFonts w:ascii="Times New Roman" w:hAnsi="Times New Roman" w:cs="Times New Roman"/>
          <w:sz w:val="24"/>
          <w:szCs w:val="24"/>
        </w:rPr>
      </w:pPr>
      <w:r w:rsidRPr="00B70831">
        <w:rPr>
          <w:rFonts w:ascii="Times New Roman" w:hAnsi="Times New Roman" w:cs="Times New Roman"/>
          <w:b/>
          <w:bCs/>
          <w:kern w:val="2"/>
          <w:sz w:val="24"/>
          <w:szCs w:val="24"/>
          <w:lang w:eastAsia="pl-PL"/>
        </w:rPr>
        <w:t>(dane zanonimizowane)</w:t>
      </w:r>
      <w:r>
        <w:rPr>
          <w:rFonts w:ascii="Times New Roman" w:hAnsi="Times New Roman" w:cs="Times New Roman"/>
          <w:b/>
          <w:bCs/>
          <w:kern w:val="2"/>
          <w:sz w:val="24"/>
          <w:szCs w:val="24"/>
          <w:lang w:eastAsia="pl-PL"/>
        </w:rPr>
        <w:t xml:space="preserve"> </w:t>
      </w:r>
      <w:r w:rsidR="00FF2C33" w:rsidRPr="00FF2C33">
        <w:rPr>
          <w:rFonts w:ascii="Times New Roman" w:hAnsi="Times New Roman" w:cs="Times New Roman"/>
          <w:bCs/>
          <w:kern w:val="2"/>
          <w:sz w:val="24"/>
          <w:szCs w:val="24"/>
          <w:lang w:eastAsia="pl-PL"/>
        </w:rPr>
        <w:t>Rzeszów</w:t>
      </w:r>
      <w:r w:rsidR="00FF2C33">
        <w:rPr>
          <w:rFonts w:ascii="Times New Roman" w:hAnsi="Times New Roman" w:cs="Times New Roman"/>
          <w:bCs/>
          <w:kern w:val="2"/>
          <w:sz w:val="24"/>
          <w:szCs w:val="24"/>
          <w:lang w:eastAsia="pl-PL"/>
        </w:rPr>
        <w:t>;</w:t>
      </w:r>
    </w:p>
    <w:p w14:paraId="62AC83E0" w14:textId="77777777" w:rsidR="00FF2C33" w:rsidRPr="00FF2C33" w:rsidRDefault="00FF2C33" w:rsidP="00FF2C33">
      <w:pPr>
        <w:numPr>
          <w:ilvl w:val="0"/>
          <w:numId w:val="8"/>
        </w:numPr>
        <w:tabs>
          <w:tab w:val="left" w:pos="708"/>
        </w:tabs>
        <w:suppressAutoHyphens/>
        <w:ind w:left="426"/>
        <w:rPr>
          <w:rFonts w:ascii="Times New Roman" w:hAnsi="Times New Roman" w:cs="Times New Roman"/>
          <w:sz w:val="24"/>
          <w:szCs w:val="24"/>
        </w:rPr>
      </w:pPr>
      <w:r w:rsidRPr="00FF2C33">
        <w:rPr>
          <w:rFonts w:ascii="Times New Roman" w:hAnsi="Times New Roman" w:cs="Times New Roman"/>
          <w:sz w:val="24"/>
          <w:szCs w:val="24"/>
        </w:rPr>
        <w:t>Wydz. BA;</w:t>
      </w:r>
    </w:p>
    <w:p w14:paraId="0F4C0EF5" w14:textId="77777777" w:rsidR="00FF2C33" w:rsidRPr="00FF2C33" w:rsidRDefault="00FF2C33" w:rsidP="00FF2C33">
      <w:pPr>
        <w:numPr>
          <w:ilvl w:val="0"/>
          <w:numId w:val="8"/>
        </w:numPr>
        <w:tabs>
          <w:tab w:val="left" w:pos="708"/>
        </w:tabs>
        <w:suppressAutoHyphens/>
        <w:ind w:left="426"/>
        <w:rPr>
          <w:rFonts w:ascii="Times New Roman" w:hAnsi="Times New Roman" w:cs="Times New Roman"/>
          <w:sz w:val="24"/>
          <w:szCs w:val="24"/>
        </w:rPr>
      </w:pPr>
      <w:r w:rsidRPr="00FF2C33">
        <w:rPr>
          <w:rFonts w:ascii="Times New Roman" w:hAnsi="Times New Roman" w:cs="Times New Roman"/>
          <w:sz w:val="24"/>
          <w:szCs w:val="24"/>
        </w:rPr>
        <w:t>aa. (</w:t>
      </w:r>
      <w:r w:rsidRPr="00FF2C33">
        <w:rPr>
          <w:rFonts w:ascii="Times New Roman" w:hAnsi="Times New Roman" w:cs="Times New Roman"/>
          <w:sz w:val="24"/>
          <w:szCs w:val="24"/>
          <w:vertAlign w:val="superscript"/>
        </w:rPr>
        <w:t>KP</w:t>
      </w:r>
      <w:r w:rsidRPr="00FF2C33">
        <w:rPr>
          <w:rFonts w:ascii="Times New Roman" w:hAnsi="Times New Roman" w:cs="Times New Roman"/>
          <w:sz w:val="24"/>
          <w:szCs w:val="24"/>
        </w:rPr>
        <w:t>/</w:t>
      </w:r>
      <w:r w:rsidRPr="00FF2C33">
        <w:rPr>
          <w:rFonts w:ascii="Times New Roman" w:hAnsi="Times New Roman" w:cs="Times New Roman"/>
          <w:sz w:val="24"/>
          <w:szCs w:val="24"/>
          <w:vertAlign w:val="subscript"/>
        </w:rPr>
        <w:t>TPL</w:t>
      </w:r>
      <w:r w:rsidRPr="00FF2C33">
        <w:rPr>
          <w:rFonts w:ascii="Times New Roman" w:hAnsi="Times New Roman" w:cs="Times New Roman"/>
          <w:sz w:val="24"/>
          <w:szCs w:val="24"/>
        </w:rPr>
        <w:t>).</w:t>
      </w:r>
      <w:r w:rsidRPr="00FF2C33">
        <w:rPr>
          <w:rFonts w:ascii="Times New Roman" w:hAnsi="Times New Roman" w:cs="Times New Roman"/>
          <w:iCs/>
          <w:sz w:val="24"/>
          <w:szCs w:val="24"/>
        </w:rPr>
        <w:t xml:space="preserve"> </w:t>
      </w:r>
    </w:p>
    <w:p w14:paraId="73E673AA" w14:textId="77777777" w:rsidR="00A301A7" w:rsidRPr="00A301A7" w:rsidRDefault="00A301A7" w:rsidP="001D57B0">
      <w:pPr>
        <w:rPr>
          <w:rFonts w:ascii="Times New Roman" w:hAnsi="Times New Roman" w:cs="Times New Roman"/>
          <w:sz w:val="24"/>
        </w:rPr>
      </w:pPr>
    </w:p>
    <w:sectPr w:rsidR="00A301A7" w:rsidRPr="00A301A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FFE58" w14:textId="77777777" w:rsidR="00476790" w:rsidRDefault="00476790" w:rsidP="001D57B0">
      <w:r>
        <w:separator/>
      </w:r>
    </w:p>
  </w:endnote>
  <w:endnote w:type="continuationSeparator" w:id="0">
    <w:p w14:paraId="7F32D38D" w14:textId="77777777" w:rsidR="00476790" w:rsidRDefault="00476790" w:rsidP="001D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sz w:val="28"/>
        <w:szCs w:val="28"/>
      </w:rPr>
      <w:id w:val="1931077108"/>
      <w:docPartObj>
        <w:docPartGallery w:val="Page Numbers (Bottom of Page)"/>
        <w:docPartUnique/>
      </w:docPartObj>
    </w:sdtPr>
    <w:sdtEndPr>
      <w:rPr>
        <w:sz w:val="22"/>
        <w:szCs w:val="22"/>
      </w:rPr>
    </w:sdtEndPr>
    <w:sdtContent>
      <w:p w14:paraId="56555C39" w14:textId="77777777" w:rsidR="00FF2C33" w:rsidRPr="00B70831" w:rsidRDefault="00FF2C33">
        <w:pPr>
          <w:pStyle w:val="Stopka"/>
          <w:jc w:val="right"/>
          <w:rPr>
            <w:rFonts w:ascii="Times New Roman" w:eastAsiaTheme="majorEastAsia" w:hAnsi="Times New Roman" w:cs="Times New Roman"/>
          </w:rPr>
        </w:pPr>
        <w:r w:rsidRPr="00B70831">
          <w:rPr>
            <w:rFonts w:ascii="Times New Roman" w:eastAsiaTheme="majorEastAsia" w:hAnsi="Times New Roman" w:cs="Times New Roman"/>
          </w:rPr>
          <w:t xml:space="preserve">strona </w:t>
        </w:r>
        <w:r w:rsidRPr="00B70831">
          <w:rPr>
            <w:rFonts w:ascii="Times New Roman" w:eastAsiaTheme="minorEastAsia" w:hAnsi="Times New Roman" w:cs="Times New Roman"/>
          </w:rPr>
          <w:fldChar w:fldCharType="begin"/>
        </w:r>
        <w:r w:rsidRPr="00B70831">
          <w:rPr>
            <w:rFonts w:ascii="Times New Roman" w:hAnsi="Times New Roman" w:cs="Times New Roman"/>
          </w:rPr>
          <w:instrText>PAGE    \* MERGEFORMAT</w:instrText>
        </w:r>
        <w:r w:rsidRPr="00B70831">
          <w:rPr>
            <w:rFonts w:ascii="Times New Roman" w:eastAsiaTheme="minorEastAsia" w:hAnsi="Times New Roman" w:cs="Times New Roman"/>
          </w:rPr>
          <w:fldChar w:fldCharType="separate"/>
        </w:r>
        <w:r w:rsidRPr="00B70831">
          <w:rPr>
            <w:rFonts w:ascii="Times New Roman" w:eastAsiaTheme="majorEastAsia" w:hAnsi="Times New Roman" w:cs="Times New Roman"/>
            <w:noProof/>
          </w:rPr>
          <w:t>10</w:t>
        </w:r>
        <w:r w:rsidRPr="00B70831">
          <w:rPr>
            <w:rFonts w:ascii="Times New Roman" w:eastAsiaTheme="majorEastAsia" w:hAnsi="Times New Roman" w:cs="Times New Roman"/>
          </w:rPr>
          <w:fldChar w:fldCharType="end"/>
        </w:r>
        <w:r w:rsidRPr="00B70831">
          <w:rPr>
            <w:rFonts w:ascii="Times New Roman" w:eastAsiaTheme="majorEastAsia" w:hAnsi="Times New Roman" w:cs="Times New Roman"/>
          </w:rPr>
          <w:t xml:space="preserve"> / 11</w:t>
        </w:r>
      </w:p>
    </w:sdtContent>
  </w:sdt>
  <w:p w14:paraId="23BFE6A7" w14:textId="77777777" w:rsidR="00FF2C33" w:rsidRDefault="00FF2C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3F05" w14:textId="77777777" w:rsidR="00476790" w:rsidRDefault="00476790" w:rsidP="001D57B0">
      <w:r>
        <w:separator/>
      </w:r>
    </w:p>
  </w:footnote>
  <w:footnote w:type="continuationSeparator" w:id="0">
    <w:p w14:paraId="69EDFE49" w14:textId="77777777" w:rsidR="00476790" w:rsidRDefault="00476790" w:rsidP="001D5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0"/>
    <w:multiLevelType w:val="hybridMultilevel"/>
    <w:tmpl w:val="BCE89A16"/>
    <w:lvl w:ilvl="0" w:tplc="04150017">
      <w:start w:val="1"/>
      <w:numFmt w:val="lowerLetter"/>
      <w:lvlText w:val="%1)"/>
      <w:lvlJc w:val="left"/>
      <w:pPr>
        <w:ind w:left="782" w:hanging="360"/>
      </w:pPr>
    </w:lvl>
    <w:lvl w:ilvl="1" w:tplc="04150019">
      <w:start w:val="1"/>
      <w:numFmt w:val="lowerLetter"/>
      <w:lvlText w:val="%2."/>
      <w:lvlJc w:val="left"/>
      <w:pPr>
        <w:ind w:left="1502" w:hanging="360"/>
      </w:pPr>
    </w:lvl>
    <w:lvl w:ilvl="2" w:tplc="0415001B">
      <w:start w:val="1"/>
      <w:numFmt w:val="lowerRoman"/>
      <w:lvlText w:val="%3."/>
      <w:lvlJc w:val="right"/>
      <w:pPr>
        <w:ind w:left="2222" w:hanging="180"/>
      </w:pPr>
    </w:lvl>
    <w:lvl w:ilvl="3" w:tplc="0415000F">
      <w:start w:val="1"/>
      <w:numFmt w:val="decimal"/>
      <w:lvlText w:val="%4."/>
      <w:lvlJc w:val="left"/>
      <w:pPr>
        <w:ind w:left="2942" w:hanging="360"/>
      </w:pPr>
    </w:lvl>
    <w:lvl w:ilvl="4" w:tplc="04150019">
      <w:start w:val="1"/>
      <w:numFmt w:val="lowerLetter"/>
      <w:lvlText w:val="%5."/>
      <w:lvlJc w:val="left"/>
      <w:pPr>
        <w:ind w:left="3662" w:hanging="360"/>
      </w:pPr>
    </w:lvl>
    <w:lvl w:ilvl="5" w:tplc="0415001B">
      <w:start w:val="1"/>
      <w:numFmt w:val="lowerRoman"/>
      <w:lvlText w:val="%6."/>
      <w:lvlJc w:val="right"/>
      <w:pPr>
        <w:ind w:left="4382" w:hanging="180"/>
      </w:pPr>
    </w:lvl>
    <w:lvl w:ilvl="6" w:tplc="0415000F">
      <w:start w:val="1"/>
      <w:numFmt w:val="decimal"/>
      <w:lvlText w:val="%7."/>
      <w:lvlJc w:val="left"/>
      <w:pPr>
        <w:ind w:left="5102" w:hanging="360"/>
      </w:pPr>
    </w:lvl>
    <w:lvl w:ilvl="7" w:tplc="04150019">
      <w:start w:val="1"/>
      <w:numFmt w:val="lowerLetter"/>
      <w:lvlText w:val="%8."/>
      <w:lvlJc w:val="left"/>
      <w:pPr>
        <w:ind w:left="5822" w:hanging="360"/>
      </w:pPr>
    </w:lvl>
    <w:lvl w:ilvl="8" w:tplc="0415001B">
      <w:start w:val="1"/>
      <w:numFmt w:val="lowerRoman"/>
      <w:lvlText w:val="%9."/>
      <w:lvlJc w:val="right"/>
      <w:pPr>
        <w:ind w:left="6542" w:hanging="180"/>
      </w:pPr>
    </w:lvl>
  </w:abstractNum>
  <w:abstractNum w:abstractNumId="1" w15:restartNumberingAfterBreak="0">
    <w:nsid w:val="30555C7E"/>
    <w:multiLevelType w:val="hybridMultilevel"/>
    <w:tmpl w:val="5472F012"/>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78C0779"/>
    <w:multiLevelType w:val="hybridMultilevel"/>
    <w:tmpl w:val="DC96F2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3B00590"/>
    <w:multiLevelType w:val="hybridMultilevel"/>
    <w:tmpl w:val="40E88B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45002107">
    <w:abstractNumId w:val="3"/>
  </w:num>
  <w:num w:numId="2" w16cid:durableId="10846455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5930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330548">
    <w:abstractNumId w:val="2"/>
  </w:num>
  <w:num w:numId="5" w16cid:durableId="239222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226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720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944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4036458">
    <w:abstractNumId w:val="0"/>
  </w:num>
  <w:num w:numId="10" w16cid:durableId="529690143">
    <w:abstractNumId w:val="7"/>
  </w:num>
  <w:num w:numId="11" w16cid:durableId="9919849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8284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375AC"/>
    <w:rsid w:val="000907D9"/>
    <w:rsid w:val="00147DD0"/>
    <w:rsid w:val="001B5901"/>
    <w:rsid w:val="001D57B0"/>
    <w:rsid w:val="001F0D41"/>
    <w:rsid w:val="00231380"/>
    <w:rsid w:val="002632C4"/>
    <w:rsid w:val="00280F31"/>
    <w:rsid w:val="002D331F"/>
    <w:rsid w:val="00320D0A"/>
    <w:rsid w:val="00350E42"/>
    <w:rsid w:val="00350EAA"/>
    <w:rsid w:val="003762C1"/>
    <w:rsid w:val="003E160A"/>
    <w:rsid w:val="00411F0F"/>
    <w:rsid w:val="00476790"/>
    <w:rsid w:val="00510C8C"/>
    <w:rsid w:val="005446EB"/>
    <w:rsid w:val="00602A67"/>
    <w:rsid w:val="0060439B"/>
    <w:rsid w:val="00643A89"/>
    <w:rsid w:val="0066732D"/>
    <w:rsid w:val="006B6C8D"/>
    <w:rsid w:val="00730888"/>
    <w:rsid w:val="00795DB5"/>
    <w:rsid w:val="007C7CB1"/>
    <w:rsid w:val="00870013"/>
    <w:rsid w:val="008E4D67"/>
    <w:rsid w:val="0092400C"/>
    <w:rsid w:val="00995251"/>
    <w:rsid w:val="009D786C"/>
    <w:rsid w:val="00A004DF"/>
    <w:rsid w:val="00A0186C"/>
    <w:rsid w:val="00A301A7"/>
    <w:rsid w:val="00A40F24"/>
    <w:rsid w:val="00A64F8A"/>
    <w:rsid w:val="00A91C6E"/>
    <w:rsid w:val="00AA0E66"/>
    <w:rsid w:val="00B70831"/>
    <w:rsid w:val="00B77337"/>
    <w:rsid w:val="00BB08B8"/>
    <w:rsid w:val="00BB2FB7"/>
    <w:rsid w:val="00C00EC1"/>
    <w:rsid w:val="00C3482C"/>
    <w:rsid w:val="00C41205"/>
    <w:rsid w:val="00C57621"/>
    <w:rsid w:val="00D60EA0"/>
    <w:rsid w:val="00DC17BA"/>
    <w:rsid w:val="00DE5103"/>
    <w:rsid w:val="00E80E7A"/>
    <w:rsid w:val="00EF1FAB"/>
    <w:rsid w:val="00FF2C33"/>
    <w:rsid w:val="00FF4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2C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basedOn w:val="Domylnaczcionkaakapitu"/>
    <w:uiPriority w:val="99"/>
    <w:semiHidden/>
    <w:unhideWhenUsed/>
    <w:rsid w:val="00350EAA"/>
    <w:rPr>
      <w:color w:val="0000FF"/>
      <w:u w:val="single"/>
    </w:rPr>
  </w:style>
  <w:style w:type="paragraph" w:customStyle="1" w:styleId="Default">
    <w:name w:val="Default"/>
    <w:rsid w:val="00350EA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n-ref">
    <w:name w:val="fn-ref"/>
    <w:basedOn w:val="Domylnaczcionkaakapitu"/>
    <w:rsid w:val="00350EAA"/>
  </w:style>
  <w:style w:type="character" w:customStyle="1" w:styleId="alb-s">
    <w:name w:val="a_lb-s"/>
    <w:basedOn w:val="Domylnaczcionkaakapitu"/>
    <w:rsid w:val="001D57B0"/>
  </w:style>
  <w:style w:type="paragraph" w:styleId="Nagwek">
    <w:name w:val="header"/>
    <w:basedOn w:val="Normalny"/>
    <w:link w:val="NagwekZnak"/>
    <w:uiPriority w:val="99"/>
    <w:unhideWhenUsed/>
    <w:rsid w:val="001D57B0"/>
    <w:pPr>
      <w:tabs>
        <w:tab w:val="center" w:pos="4536"/>
        <w:tab w:val="right" w:pos="9072"/>
      </w:tabs>
    </w:pPr>
  </w:style>
  <w:style w:type="character" w:customStyle="1" w:styleId="NagwekZnak">
    <w:name w:val="Nagłówek Znak"/>
    <w:basedOn w:val="Domylnaczcionkaakapitu"/>
    <w:link w:val="Nagwek"/>
    <w:uiPriority w:val="99"/>
    <w:rsid w:val="001D57B0"/>
  </w:style>
  <w:style w:type="paragraph" w:styleId="Stopka">
    <w:name w:val="footer"/>
    <w:basedOn w:val="Normalny"/>
    <w:link w:val="StopkaZnak"/>
    <w:uiPriority w:val="99"/>
    <w:unhideWhenUsed/>
    <w:rsid w:val="001D57B0"/>
    <w:pPr>
      <w:tabs>
        <w:tab w:val="center" w:pos="4536"/>
        <w:tab w:val="right" w:pos="9072"/>
      </w:tabs>
    </w:pPr>
  </w:style>
  <w:style w:type="character" w:customStyle="1" w:styleId="StopkaZnak">
    <w:name w:val="Stopka Znak"/>
    <w:basedOn w:val="Domylnaczcionkaakapitu"/>
    <w:link w:val="Stopka"/>
    <w:uiPriority w:val="99"/>
    <w:rsid w:val="001D57B0"/>
  </w:style>
  <w:style w:type="paragraph" w:styleId="Tekstdymka">
    <w:name w:val="Balloon Text"/>
    <w:basedOn w:val="Normalny"/>
    <w:link w:val="TekstdymkaZnak"/>
    <w:uiPriority w:val="99"/>
    <w:semiHidden/>
    <w:unhideWhenUsed/>
    <w:rsid w:val="00FF2C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2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8915">
      <w:bodyDiv w:val="1"/>
      <w:marLeft w:val="0"/>
      <w:marRight w:val="0"/>
      <w:marTop w:val="0"/>
      <w:marBottom w:val="0"/>
      <w:divBdr>
        <w:top w:val="none" w:sz="0" w:space="0" w:color="auto"/>
        <w:left w:val="none" w:sz="0" w:space="0" w:color="auto"/>
        <w:bottom w:val="none" w:sz="0" w:space="0" w:color="auto"/>
        <w:right w:val="none" w:sz="0" w:space="0" w:color="auto"/>
      </w:divBdr>
    </w:div>
    <w:div w:id="152962763">
      <w:bodyDiv w:val="1"/>
      <w:marLeft w:val="0"/>
      <w:marRight w:val="0"/>
      <w:marTop w:val="0"/>
      <w:marBottom w:val="0"/>
      <w:divBdr>
        <w:top w:val="none" w:sz="0" w:space="0" w:color="auto"/>
        <w:left w:val="none" w:sz="0" w:space="0" w:color="auto"/>
        <w:bottom w:val="none" w:sz="0" w:space="0" w:color="auto"/>
        <w:right w:val="none" w:sz="0" w:space="0" w:color="auto"/>
      </w:divBdr>
    </w:div>
    <w:div w:id="258491042">
      <w:bodyDiv w:val="1"/>
      <w:marLeft w:val="0"/>
      <w:marRight w:val="0"/>
      <w:marTop w:val="0"/>
      <w:marBottom w:val="0"/>
      <w:divBdr>
        <w:top w:val="none" w:sz="0" w:space="0" w:color="auto"/>
        <w:left w:val="none" w:sz="0" w:space="0" w:color="auto"/>
        <w:bottom w:val="none" w:sz="0" w:space="0" w:color="auto"/>
        <w:right w:val="none" w:sz="0" w:space="0" w:color="auto"/>
      </w:divBdr>
    </w:div>
    <w:div w:id="349725691">
      <w:bodyDiv w:val="1"/>
      <w:marLeft w:val="0"/>
      <w:marRight w:val="0"/>
      <w:marTop w:val="0"/>
      <w:marBottom w:val="0"/>
      <w:divBdr>
        <w:top w:val="none" w:sz="0" w:space="0" w:color="auto"/>
        <w:left w:val="none" w:sz="0" w:space="0" w:color="auto"/>
        <w:bottom w:val="none" w:sz="0" w:space="0" w:color="auto"/>
        <w:right w:val="none" w:sz="0" w:space="0" w:color="auto"/>
      </w:divBdr>
    </w:div>
    <w:div w:id="781530562">
      <w:bodyDiv w:val="1"/>
      <w:marLeft w:val="0"/>
      <w:marRight w:val="0"/>
      <w:marTop w:val="0"/>
      <w:marBottom w:val="0"/>
      <w:divBdr>
        <w:top w:val="none" w:sz="0" w:space="0" w:color="auto"/>
        <w:left w:val="none" w:sz="0" w:space="0" w:color="auto"/>
        <w:bottom w:val="none" w:sz="0" w:space="0" w:color="auto"/>
        <w:right w:val="none" w:sz="0" w:space="0" w:color="auto"/>
      </w:divBdr>
    </w:div>
    <w:div w:id="938413845">
      <w:bodyDiv w:val="1"/>
      <w:marLeft w:val="0"/>
      <w:marRight w:val="0"/>
      <w:marTop w:val="0"/>
      <w:marBottom w:val="0"/>
      <w:divBdr>
        <w:top w:val="none" w:sz="0" w:space="0" w:color="auto"/>
        <w:left w:val="none" w:sz="0" w:space="0" w:color="auto"/>
        <w:bottom w:val="none" w:sz="0" w:space="0" w:color="auto"/>
        <w:right w:val="none" w:sz="0" w:space="0" w:color="auto"/>
      </w:divBdr>
    </w:div>
    <w:div w:id="1094322799">
      <w:bodyDiv w:val="1"/>
      <w:marLeft w:val="0"/>
      <w:marRight w:val="0"/>
      <w:marTop w:val="0"/>
      <w:marBottom w:val="0"/>
      <w:divBdr>
        <w:top w:val="none" w:sz="0" w:space="0" w:color="auto"/>
        <w:left w:val="none" w:sz="0" w:space="0" w:color="auto"/>
        <w:bottom w:val="none" w:sz="0" w:space="0" w:color="auto"/>
        <w:right w:val="none" w:sz="0" w:space="0" w:color="auto"/>
      </w:divBdr>
    </w:div>
    <w:div w:id="1098989036">
      <w:bodyDiv w:val="1"/>
      <w:marLeft w:val="0"/>
      <w:marRight w:val="0"/>
      <w:marTop w:val="0"/>
      <w:marBottom w:val="0"/>
      <w:divBdr>
        <w:top w:val="none" w:sz="0" w:space="0" w:color="auto"/>
        <w:left w:val="none" w:sz="0" w:space="0" w:color="auto"/>
        <w:bottom w:val="none" w:sz="0" w:space="0" w:color="auto"/>
        <w:right w:val="none" w:sz="0" w:space="0" w:color="auto"/>
      </w:divBdr>
    </w:div>
    <w:div w:id="1122766410">
      <w:bodyDiv w:val="1"/>
      <w:marLeft w:val="0"/>
      <w:marRight w:val="0"/>
      <w:marTop w:val="0"/>
      <w:marBottom w:val="0"/>
      <w:divBdr>
        <w:top w:val="none" w:sz="0" w:space="0" w:color="auto"/>
        <w:left w:val="none" w:sz="0" w:space="0" w:color="auto"/>
        <w:bottom w:val="none" w:sz="0" w:space="0" w:color="auto"/>
        <w:right w:val="none" w:sz="0" w:space="0" w:color="auto"/>
      </w:divBdr>
    </w:div>
    <w:div w:id="1297372764">
      <w:bodyDiv w:val="1"/>
      <w:marLeft w:val="0"/>
      <w:marRight w:val="0"/>
      <w:marTop w:val="0"/>
      <w:marBottom w:val="0"/>
      <w:divBdr>
        <w:top w:val="none" w:sz="0" w:space="0" w:color="auto"/>
        <w:left w:val="none" w:sz="0" w:space="0" w:color="auto"/>
        <w:bottom w:val="none" w:sz="0" w:space="0" w:color="auto"/>
        <w:right w:val="none" w:sz="0" w:space="0" w:color="auto"/>
      </w:divBdr>
    </w:div>
    <w:div w:id="133156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4575</Words>
  <Characters>27453</Characters>
  <Application>Microsoft Office Word</Application>
  <DocSecurity>0</DocSecurity>
  <Lines>228</Lines>
  <Paragraphs>63</Paragraphs>
  <ScaleCrop>false</ScaleCrop>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2025-02-04T07:46:00Z</dcterms:created>
  <dcterms:modified xsi:type="dcterms:W3CDTF">2025-02-04T07:47:00Z</dcterms:modified>
</cp:coreProperties>
</file>