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AC831" w14:textId="77777777" w:rsidR="00431C22" w:rsidRDefault="00431C22" w:rsidP="00431C22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19AEF2F8" w14:textId="77777777" w:rsidR="00EE352F" w:rsidRDefault="00EE352F" w:rsidP="00EE352F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67ABCE89" w14:textId="77777777" w:rsidR="00EE352F" w:rsidRDefault="00EE352F" w:rsidP="00EE352F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451F51AF" w14:textId="7C56DE70" w:rsidR="00EE352F" w:rsidRDefault="00DD54F5" w:rsidP="00EE352F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5AAD5DFF" wp14:editId="727B396C">
                <wp:simplePos x="0" y="0"/>
                <wp:positionH relativeFrom="column">
                  <wp:posOffset>14605</wp:posOffset>
                </wp:positionH>
                <wp:positionV relativeFrom="page">
                  <wp:posOffset>1835150</wp:posOffset>
                </wp:positionV>
                <wp:extent cx="1590675" cy="361950"/>
                <wp:effectExtent l="0" t="0" r="0" b="0"/>
                <wp:wrapSquare wrapText="bothSides"/>
                <wp:docPr id="361297002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6F5E6" w14:textId="77777777" w:rsidR="00EE352F" w:rsidRDefault="00EE352F" w:rsidP="00EE352F">
                            <w:pPr>
                              <w:rPr>
                                <w:szCs w:val="24"/>
                              </w:rPr>
                            </w:pPr>
                            <w:permStart w:id="1707171825" w:edGrp="everyone"/>
                            <w:r>
                              <w:rPr>
                                <w:szCs w:val="24"/>
                              </w:rPr>
                              <w:t>KH.8361.</w:t>
                            </w:r>
                            <w:r w:rsidR="00150A5A">
                              <w:rPr>
                                <w:szCs w:val="24"/>
                              </w:rPr>
                              <w:t>61</w:t>
                            </w:r>
                            <w:r>
                              <w:rPr>
                                <w:szCs w:val="24"/>
                              </w:rPr>
                              <w:t>.202</w:t>
                            </w:r>
                            <w:r w:rsidR="00A77F5A">
                              <w:rPr>
                                <w:szCs w:val="24"/>
                              </w:rPr>
                              <w:t>3</w:t>
                            </w:r>
                          </w:p>
                          <w:permEnd w:id="1707171825"/>
                          <w:p w14:paraId="426447E7" w14:textId="77777777" w:rsidR="00EE352F" w:rsidRPr="000966B7" w:rsidRDefault="00EE352F" w:rsidP="00EE352F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D5DF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4.5pt;width:125.25pt;height:2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" stroked="f">
                <v:textbox>
                  <w:txbxContent>
                    <w:p w14:paraId="2896F5E6" w14:textId="77777777" w:rsidR="00EE352F" w:rsidRDefault="00EE352F" w:rsidP="00EE352F">
                      <w:pPr>
                        <w:rPr>
                          <w:szCs w:val="24"/>
                        </w:rPr>
                      </w:pPr>
                      <w:permStart w:id="1707171825" w:edGrp="everyone"/>
                      <w:r>
                        <w:rPr>
                          <w:szCs w:val="24"/>
                        </w:rPr>
                        <w:t>KH.8361.</w:t>
                      </w:r>
                      <w:r w:rsidR="00150A5A">
                        <w:rPr>
                          <w:szCs w:val="24"/>
                        </w:rPr>
                        <w:t>61</w:t>
                      </w:r>
                      <w:r>
                        <w:rPr>
                          <w:szCs w:val="24"/>
                        </w:rPr>
                        <w:t>.202</w:t>
                      </w:r>
                      <w:r w:rsidR="00A77F5A">
                        <w:rPr>
                          <w:szCs w:val="24"/>
                        </w:rPr>
                        <w:t>3</w:t>
                      </w:r>
                    </w:p>
                    <w:permEnd w:id="1707171825"/>
                    <w:p w14:paraId="426447E7" w14:textId="77777777" w:rsidR="00EE352F" w:rsidRPr="000966B7" w:rsidRDefault="00EE352F" w:rsidP="00EE352F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1" layoutInCell="1" allowOverlap="1" wp14:anchorId="47FBEF34" wp14:editId="2DFD9958">
                <wp:simplePos x="0" y="0"/>
                <wp:positionH relativeFrom="column">
                  <wp:posOffset>3491230</wp:posOffset>
                </wp:positionH>
                <wp:positionV relativeFrom="page">
                  <wp:posOffset>895350</wp:posOffset>
                </wp:positionV>
                <wp:extent cx="2264410" cy="266700"/>
                <wp:effectExtent l="0" t="0" r="0" b="0"/>
                <wp:wrapSquare wrapText="bothSides"/>
                <wp:docPr id="120081814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6E67C" w14:textId="77777777" w:rsidR="00EE352F" w:rsidRPr="00562492" w:rsidRDefault="00EE352F" w:rsidP="00A77F5A">
                            <w:pPr>
                              <w:jc w:val="right"/>
                              <w:rPr>
                                <w:noProof/>
                                <w:szCs w:val="24"/>
                              </w:rPr>
                            </w:pPr>
                            <w:permStart w:id="1906407478" w:edGrp="everyone"/>
                            <w:r w:rsidRPr="00562492">
                              <w:rPr>
                                <w:szCs w:val="24"/>
                              </w:rPr>
                              <w:t>Rzeszów</w:t>
                            </w:r>
                            <w:r w:rsidRPr="008F5172">
                              <w:rPr>
                                <w:szCs w:val="24"/>
                              </w:rPr>
                              <w:t xml:space="preserve">, </w:t>
                            </w:r>
                            <w:r w:rsidR="00287C99" w:rsidRPr="008F5172">
                              <w:rPr>
                                <w:szCs w:val="24"/>
                              </w:rPr>
                              <w:t>9</w:t>
                            </w:r>
                            <w:r w:rsidR="00F4378B" w:rsidRPr="008F5172">
                              <w:rPr>
                                <w:szCs w:val="24"/>
                              </w:rPr>
                              <w:t xml:space="preserve"> października</w:t>
                            </w:r>
                            <w:r w:rsidR="00A77F5A" w:rsidRPr="008F5172">
                              <w:rPr>
                                <w:szCs w:val="24"/>
                              </w:rPr>
                              <w:t xml:space="preserve"> 2023</w:t>
                            </w:r>
                            <w:r>
                              <w:rPr>
                                <w:szCs w:val="24"/>
                              </w:rPr>
                              <w:t xml:space="preserve"> r.</w:t>
                            </w:r>
                            <w:permEnd w:id="190640747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FBEF34" id="Pole tekstowe 3" o:spid="_x0000_s1027" type="#_x0000_t202" style="position:absolute;left:0;text-align:left;margin-left:274.9pt;margin-top:70.5pt;width:178.3pt;height:21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" stroked="f">
                <v:textbox style="mso-fit-shape-to-text:t">
                  <w:txbxContent>
                    <w:p w14:paraId="2B46E67C" w14:textId="77777777" w:rsidR="00EE352F" w:rsidRPr="00562492" w:rsidRDefault="00EE352F" w:rsidP="00A77F5A">
                      <w:pPr>
                        <w:jc w:val="right"/>
                        <w:rPr>
                          <w:noProof/>
                          <w:szCs w:val="24"/>
                        </w:rPr>
                      </w:pPr>
                      <w:permStart w:id="1906407478" w:edGrp="everyone"/>
                      <w:r w:rsidRPr="00562492">
                        <w:rPr>
                          <w:szCs w:val="24"/>
                        </w:rPr>
                        <w:t>Rzeszów</w:t>
                      </w:r>
                      <w:r w:rsidRPr="008F5172">
                        <w:rPr>
                          <w:szCs w:val="24"/>
                        </w:rPr>
                        <w:t xml:space="preserve">, </w:t>
                      </w:r>
                      <w:r w:rsidR="00287C99" w:rsidRPr="008F5172">
                        <w:rPr>
                          <w:szCs w:val="24"/>
                        </w:rPr>
                        <w:t>9</w:t>
                      </w:r>
                      <w:r w:rsidR="00F4378B" w:rsidRPr="008F5172">
                        <w:rPr>
                          <w:szCs w:val="24"/>
                        </w:rPr>
                        <w:t xml:space="preserve"> października</w:t>
                      </w:r>
                      <w:r w:rsidR="00A77F5A" w:rsidRPr="008F5172">
                        <w:rPr>
                          <w:szCs w:val="24"/>
                        </w:rPr>
                        <w:t xml:space="preserve"> 2023</w:t>
                      </w:r>
                      <w:r>
                        <w:rPr>
                          <w:szCs w:val="24"/>
                        </w:rPr>
                        <w:t xml:space="preserve"> r.</w:t>
                      </w:r>
                      <w:permEnd w:id="1906407478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1" layoutInCell="1" allowOverlap="1" wp14:anchorId="2714897D" wp14:editId="1AB2843C">
                <wp:simplePos x="0" y="0"/>
                <wp:positionH relativeFrom="column">
                  <wp:posOffset>-233045</wp:posOffset>
                </wp:positionH>
                <wp:positionV relativeFrom="page">
                  <wp:posOffset>657225</wp:posOffset>
                </wp:positionV>
                <wp:extent cx="3302635" cy="1026160"/>
                <wp:effectExtent l="0" t="0" r="0" b="0"/>
                <wp:wrapSquare wrapText="bothSides"/>
                <wp:docPr id="160682165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635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C6E80" w14:textId="77777777" w:rsidR="00EE352F" w:rsidRPr="004900F4" w:rsidRDefault="00EE352F" w:rsidP="00EE352F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4900F4">
                              <w:rPr>
                                <w:lang w:eastAsia="zh-CN"/>
                              </w:rPr>
                              <w:t>PODKA</w:t>
                            </w:r>
                            <w:r>
                              <w:rPr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0E77D19C" w14:textId="77777777" w:rsidR="00EE352F" w:rsidRPr="004900F4" w:rsidRDefault="00EE352F" w:rsidP="00EE352F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4900F4">
                              <w:rPr>
                                <w:lang w:eastAsia="zh-CN"/>
                              </w:rPr>
                              <w:t>INSPEKCJI HANDLOWEJ</w:t>
                            </w:r>
                          </w:p>
                          <w:p w14:paraId="25B10E7D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14858976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61F7223F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EPUAP /</w:t>
                            </w:r>
                            <w:proofErr w:type="spellStart"/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WIIHRzeszow</w:t>
                            </w:r>
                            <w:proofErr w:type="spellEnd"/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/s</w:t>
                            </w:r>
                            <w:r>
                              <w:rPr>
                                <w:sz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rytka</w:t>
                            </w:r>
                          </w:p>
                          <w:p w14:paraId="60E9B56F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14897D" id="_x0000_s1028" type="#_x0000_t202" style="position:absolute;left:0;text-align:left;margin-left:-18.35pt;margin-top:51.75pt;width:260.05pt;height:80.8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" stroked="f">
                <v:textbox style="mso-fit-shape-to-text:t">
                  <w:txbxContent>
                    <w:p w14:paraId="088C6E80" w14:textId="77777777" w:rsidR="00EE352F" w:rsidRPr="004900F4" w:rsidRDefault="00EE352F" w:rsidP="00EE352F">
                      <w:pPr>
                        <w:jc w:val="center"/>
                        <w:rPr>
                          <w:lang w:eastAsia="zh-CN"/>
                        </w:rPr>
                      </w:pPr>
                      <w:r w:rsidRPr="004900F4">
                        <w:rPr>
                          <w:lang w:eastAsia="zh-CN"/>
                        </w:rPr>
                        <w:t>PODKA</w:t>
                      </w:r>
                      <w:r>
                        <w:rPr>
                          <w:lang w:eastAsia="zh-CN"/>
                        </w:rPr>
                        <w:t>R</w:t>
                      </w:r>
                      <w:r w:rsidRPr="004900F4">
                        <w:rPr>
                          <w:lang w:eastAsia="zh-CN"/>
                        </w:rPr>
                        <w:t>PACKI WOJEWÓDZKI INSPEKTOR</w:t>
                      </w:r>
                    </w:p>
                    <w:p w14:paraId="0E77D19C" w14:textId="77777777" w:rsidR="00EE352F" w:rsidRPr="004900F4" w:rsidRDefault="00EE352F" w:rsidP="00EE352F">
                      <w:pPr>
                        <w:jc w:val="center"/>
                        <w:rPr>
                          <w:lang w:eastAsia="zh-CN"/>
                        </w:rPr>
                      </w:pPr>
                      <w:r w:rsidRPr="004900F4">
                        <w:rPr>
                          <w:lang w:eastAsia="zh-CN"/>
                        </w:rPr>
                        <w:t>INSPEKCJI HANDLOWEJ</w:t>
                      </w:r>
                    </w:p>
                    <w:p w14:paraId="25B10E7D" w14:textId="77777777" w:rsidR="00EE352F" w:rsidRPr="004900F4" w:rsidRDefault="00EE352F" w:rsidP="00EE352F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35-959 Rzeszów, ul. 8 Marca 5</w:t>
                      </w:r>
                    </w:p>
                    <w:p w14:paraId="14858976" w14:textId="77777777" w:rsidR="00EE352F" w:rsidRPr="004900F4" w:rsidRDefault="00EE352F" w:rsidP="00EE352F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skrytka pocztowa 325</w:t>
                      </w:r>
                    </w:p>
                    <w:p w14:paraId="61F7223F" w14:textId="77777777" w:rsidR="00EE352F" w:rsidRPr="004900F4" w:rsidRDefault="00EE352F" w:rsidP="00EE352F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EPUAP /WIIHRzeszow/s</w:t>
                      </w:r>
                      <w:r>
                        <w:rPr>
                          <w:sz w:val="20"/>
                          <w:lang w:eastAsia="zh-CN"/>
                        </w:rPr>
                        <w:t>k</w:t>
                      </w:r>
                      <w:r w:rsidRPr="004900F4">
                        <w:rPr>
                          <w:sz w:val="20"/>
                          <w:lang w:eastAsia="zh-CN"/>
                        </w:rPr>
                        <w:t>rytka</w:t>
                      </w:r>
                    </w:p>
                    <w:p w14:paraId="60E9B56F" w14:textId="77777777" w:rsidR="00EE352F" w:rsidRPr="004900F4" w:rsidRDefault="00EE352F" w:rsidP="00EE352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5D8D8056" w14:textId="77777777" w:rsidR="00EE352F" w:rsidRPr="007C3B8C" w:rsidRDefault="00EE352F" w:rsidP="00EE352F">
      <w:pPr>
        <w:jc w:val="right"/>
        <w:rPr>
          <w:b/>
          <w:bCs/>
        </w:rPr>
      </w:pPr>
    </w:p>
    <w:p w14:paraId="18815450" w14:textId="77777777" w:rsidR="00EE352F" w:rsidRPr="007C3B8C" w:rsidRDefault="00EE352F" w:rsidP="00EE352F">
      <w:pPr>
        <w:jc w:val="right"/>
        <w:rPr>
          <w:b/>
          <w:bCs/>
        </w:rPr>
      </w:pPr>
    </w:p>
    <w:p w14:paraId="348C3836" w14:textId="77777777" w:rsidR="00172506" w:rsidRDefault="00172506" w:rsidP="00172506">
      <w:pPr>
        <w:tabs>
          <w:tab w:val="left" w:pos="916"/>
          <w:tab w:val="left" w:pos="1832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rFonts w:eastAsia="Calibri"/>
          <w:b/>
          <w:bCs/>
          <w:sz w:val="28"/>
          <w:szCs w:val="28"/>
          <w:lang w:eastAsia="en-US"/>
        </w:rPr>
      </w:pPr>
    </w:p>
    <w:p w14:paraId="02553D79" w14:textId="77777777" w:rsidR="00F4378B" w:rsidRDefault="00F4378B" w:rsidP="00F4378B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FIRMA</w:t>
      </w:r>
      <w:r w:rsidR="00B7674B">
        <w:rPr>
          <w:b/>
          <w:bCs/>
          <w:sz w:val="28"/>
          <w:szCs w:val="28"/>
        </w:rPr>
        <w:t xml:space="preserve"> </w:t>
      </w:r>
      <w:r w:rsidR="00150A5A">
        <w:rPr>
          <w:b/>
          <w:bCs/>
          <w:sz w:val="28"/>
          <w:szCs w:val="28"/>
        </w:rPr>
        <w:t>ROGALA</w:t>
      </w:r>
      <w:r w:rsidR="00B7674B">
        <w:rPr>
          <w:b/>
          <w:bCs/>
          <w:sz w:val="28"/>
          <w:szCs w:val="28"/>
        </w:rPr>
        <w:t xml:space="preserve"> </w:t>
      </w:r>
      <w:r w:rsidR="00150A5A">
        <w:rPr>
          <w:b/>
          <w:bCs/>
          <w:sz w:val="28"/>
          <w:szCs w:val="28"/>
        </w:rPr>
        <w:t>SPÓŁKA</w:t>
      </w:r>
      <w:r w:rsidR="00B7674B">
        <w:rPr>
          <w:b/>
          <w:bCs/>
          <w:sz w:val="28"/>
          <w:szCs w:val="28"/>
        </w:rPr>
        <w:t xml:space="preserve"> </w:t>
      </w:r>
    </w:p>
    <w:p w14:paraId="1B23F3DF" w14:textId="77777777" w:rsidR="00150A5A" w:rsidRDefault="00150A5A" w:rsidP="00F4378B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="00B7674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OGRANICZONĄ</w:t>
      </w:r>
      <w:r w:rsidR="00B7674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ODPOWIEDZIALNOŚCIĄ</w:t>
      </w:r>
    </w:p>
    <w:p w14:paraId="4D4F6C3C" w14:textId="4F2CC075" w:rsidR="00150A5A" w:rsidRDefault="001155AA" w:rsidP="000540F7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b/>
          <w:bCs/>
          <w:sz w:val="28"/>
          <w:szCs w:val="28"/>
        </w:rPr>
      </w:pPr>
      <w:r w:rsidRPr="001155AA">
        <w:rPr>
          <w:b/>
          <w:bCs/>
          <w:sz w:val="28"/>
          <w:szCs w:val="28"/>
        </w:rPr>
        <w:t>(dane zanonimizowane)</w:t>
      </w:r>
      <w:r>
        <w:rPr>
          <w:b/>
          <w:bCs/>
          <w:sz w:val="28"/>
          <w:szCs w:val="28"/>
        </w:rPr>
        <w:t xml:space="preserve"> </w:t>
      </w:r>
      <w:r w:rsidR="00150A5A">
        <w:rPr>
          <w:b/>
          <w:bCs/>
          <w:sz w:val="28"/>
          <w:szCs w:val="28"/>
        </w:rPr>
        <w:t>BOBOWA</w:t>
      </w:r>
    </w:p>
    <w:p w14:paraId="188F377A" w14:textId="2FA0444F" w:rsidR="00F4378B" w:rsidRDefault="001155AA" w:rsidP="00150A5A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b/>
          <w:bCs/>
          <w:sz w:val="28"/>
          <w:szCs w:val="28"/>
        </w:rPr>
      </w:pPr>
      <w:r w:rsidRPr="001155AA">
        <w:rPr>
          <w:b/>
          <w:bCs/>
          <w:sz w:val="28"/>
          <w:szCs w:val="28"/>
        </w:rPr>
        <w:t>(dane zanonimizowane)</w:t>
      </w:r>
    </w:p>
    <w:p w14:paraId="3B6976ED" w14:textId="77777777" w:rsidR="001155AA" w:rsidRDefault="001155AA" w:rsidP="00150A5A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sz w:val="22"/>
          <w:szCs w:val="22"/>
        </w:rPr>
      </w:pPr>
    </w:p>
    <w:p w14:paraId="49500DE0" w14:textId="77777777" w:rsidR="00F4378B" w:rsidRDefault="00A7404D" w:rsidP="00150A5A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sz w:val="22"/>
          <w:szCs w:val="22"/>
        </w:rPr>
      </w:pPr>
      <w:r>
        <w:rPr>
          <w:sz w:val="22"/>
          <w:szCs w:val="22"/>
        </w:rPr>
        <w:t>która</w:t>
      </w:r>
      <w:r w:rsidR="00B7674B">
        <w:rPr>
          <w:sz w:val="22"/>
          <w:szCs w:val="22"/>
        </w:rPr>
        <w:t xml:space="preserve"> </w:t>
      </w:r>
      <w:r>
        <w:rPr>
          <w:sz w:val="22"/>
          <w:szCs w:val="22"/>
        </w:rPr>
        <w:t>wstąpiła</w:t>
      </w:r>
      <w:r w:rsidR="00B7674B">
        <w:rPr>
          <w:sz w:val="22"/>
          <w:szCs w:val="22"/>
        </w:rPr>
        <w:t xml:space="preserve"> </w:t>
      </w:r>
      <w:r w:rsidR="00F4378B" w:rsidRPr="00F4378B">
        <w:rPr>
          <w:sz w:val="22"/>
          <w:szCs w:val="22"/>
        </w:rPr>
        <w:t>w</w:t>
      </w:r>
      <w:r w:rsidR="00B7674B">
        <w:rPr>
          <w:sz w:val="22"/>
          <w:szCs w:val="22"/>
        </w:rPr>
        <w:t xml:space="preserve"> </w:t>
      </w:r>
      <w:r w:rsidR="00F4378B" w:rsidRPr="00F4378B">
        <w:rPr>
          <w:sz w:val="22"/>
          <w:szCs w:val="22"/>
        </w:rPr>
        <w:t>prawa</w:t>
      </w:r>
      <w:r w:rsidR="00B7674B">
        <w:rPr>
          <w:sz w:val="22"/>
          <w:szCs w:val="22"/>
        </w:rPr>
        <w:t xml:space="preserve"> </w:t>
      </w:r>
      <w:r w:rsidR="00F4378B" w:rsidRPr="00F4378B">
        <w:rPr>
          <w:sz w:val="22"/>
          <w:szCs w:val="22"/>
        </w:rPr>
        <w:t>i</w:t>
      </w:r>
      <w:r w:rsidR="00B7674B">
        <w:rPr>
          <w:sz w:val="22"/>
          <w:szCs w:val="22"/>
        </w:rPr>
        <w:t xml:space="preserve"> </w:t>
      </w:r>
      <w:r w:rsidR="00F4378B" w:rsidRPr="00F4378B">
        <w:rPr>
          <w:sz w:val="22"/>
          <w:szCs w:val="22"/>
        </w:rPr>
        <w:t>obowiązki</w:t>
      </w:r>
      <w:r w:rsidR="00B7674B">
        <w:rPr>
          <w:sz w:val="22"/>
          <w:szCs w:val="22"/>
        </w:rPr>
        <w:t xml:space="preserve"> </w:t>
      </w:r>
      <w:r w:rsidR="00F4378B">
        <w:rPr>
          <w:sz w:val="22"/>
          <w:szCs w:val="22"/>
        </w:rPr>
        <w:t>przedsiębiorstwa:</w:t>
      </w:r>
    </w:p>
    <w:p w14:paraId="1F3119F4" w14:textId="77777777" w:rsidR="00F4378B" w:rsidRDefault="00F4378B" w:rsidP="00F4378B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DELIKATESY</w:t>
      </w:r>
      <w:r w:rsidR="00B7674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ROGALA</w:t>
      </w:r>
      <w:r w:rsidR="00B7674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OBSZAR</w:t>
      </w:r>
      <w:r w:rsidR="00B7674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</w:t>
      </w:r>
      <w:r w:rsidR="00B7674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SPÓŁKA</w:t>
      </w:r>
      <w:r w:rsidR="00B7674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</w:t>
      </w:r>
      <w:r w:rsidR="00B7674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OGRANICZONĄ</w:t>
      </w:r>
      <w:r w:rsidR="00B7674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ODPOWIEDZIALNOŚCIĄ</w:t>
      </w:r>
    </w:p>
    <w:p w14:paraId="39BD555F" w14:textId="426234E8" w:rsidR="00F4378B" w:rsidRDefault="001155AA" w:rsidP="00F4378B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b/>
          <w:bCs/>
          <w:sz w:val="28"/>
          <w:szCs w:val="28"/>
        </w:rPr>
      </w:pPr>
      <w:r w:rsidRPr="001155AA">
        <w:rPr>
          <w:b/>
          <w:bCs/>
          <w:sz w:val="28"/>
          <w:szCs w:val="28"/>
        </w:rPr>
        <w:t>(dane zanonimizowane)</w:t>
      </w:r>
      <w:r>
        <w:rPr>
          <w:b/>
          <w:bCs/>
          <w:sz w:val="28"/>
          <w:szCs w:val="28"/>
        </w:rPr>
        <w:t xml:space="preserve"> </w:t>
      </w:r>
      <w:r w:rsidR="00F4378B">
        <w:rPr>
          <w:b/>
          <w:bCs/>
          <w:sz w:val="28"/>
          <w:szCs w:val="28"/>
        </w:rPr>
        <w:t>BOBOWA</w:t>
      </w:r>
    </w:p>
    <w:p w14:paraId="2F80EC0A" w14:textId="09A43322" w:rsidR="00F4378B" w:rsidRDefault="001155AA" w:rsidP="00F4378B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b/>
          <w:bCs/>
          <w:sz w:val="28"/>
          <w:szCs w:val="28"/>
        </w:rPr>
      </w:pPr>
      <w:r w:rsidRPr="001155AA">
        <w:rPr>
          <w:b/>
          <w:bCs/>
          <w:sz w:val="28"/>
          <w:szCs w:val="28"/>
        </w:rPr>
        <w:t>(dane zanonimizowane)</w:t>
      </w:r>
    </w:p>
    <w:p w14:paraId="7FEBFCE4" w14:textId="77777777" w:rsidR="005A2FB7" w:rsidRDefault="005A2FB7" w:rsidP="00A7404D">
      <w:pPr>
        <w:spacing w:before="600" w:line="276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DECYZJA</w:t>
      </w:r>
    </w:p>
    <w:p w14:paraId="1B51BF0D" w14:textId="77777777" w:rsidR="005A2FB7" w:rsidRDefault="005A2FB7" w:rsidP="005A2FB7">
      <w:pPr>
        <w:spacing w:line="276" w:lineRule="auto"/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o</w:t>
      </w:r>
      <w:r w:rsidR="00B7674B">
        <w:rPr>
          <w:b/>
          <w:color w:val="000000"/>
          <w:spacing w:val="20"/>
        </w:rPr>
        <w:t xml:space="preserve"> </w:t>
      </w:r>
      <w:r>
        <w:rPr>
          <w:b/>
          <w:color w:val="000000"/>
          <w:spacing w:val="20"/>
        </w:rPr>
        <w:t>wymierzeniu</w:t>
      </w:r>
      <w:r w:rsidR="00B7674B">
        <w:rPr>
          <w:b/>
          <w:color w:val="000000"/>
          <w:spacing w:val="20"/>
        </w:rPr>
        <w:t xml:space="preserve"> </w:t>
      </w:r>
      <w:r>
        <w:rPr>
          <w:b/>
          <w:color w:val="000000"/>
          <w:spacing w:val="20"/>
        </w:rPr>
        <w:t>kary</w:t>
      </w:r>
      <w:r w:rsidR="00B7674B">
        <w:rPr>
          <w:b/>
          <w:color w:val="000000"/>
          <w:spacing w:val="20"/>
        </w:rPr>
        <w:t xml:space="preserve"> </w:t>
      </w:r>
      <w:r>
        <w:rPr>
          <w:b/>
          <w:color w:val="000000"/>
          <w:spacing w:val="20"/>
        </w:rPr>
        <w:t>pieniężnej</w:t>
      </w:r>
    </w:p>
    <w:p w14:paraId="2A1B11E4" w14:textId="28253EA1" w:rsidR="00B61EB2" w:rsidRPr="008F5172" w:rsidRDefault="005A2FB7" w:rsidP="00F4797D">
      <w:pPr>
        <w:suppressAutoHyphens/>
        <w:spacing w:before="120"/>
        <w:jc w:val="both"/>
        <w:rPr>
          <w:b/>
          <w:bCs/>
          <w:color w:val="000000"/>
        </w:rPr>
      </w:pPr>
      <w:r>
        <w:rPr>
          <w:color w:val="000000"/>
        </w:rPr>
        <w:t>Na</w:t>
      </w:r>
      <w:r w:rsidR="00B7674B">
        <w:rPr>
          <w:color w:val="000000"/>
        </w:rPr>
        <w:t xml:space="preserve"> </w:t>
      </w:r>
      <w:r>
        <w:rPr>
          <w:color w:val="000000"/>
        </w:rPr>
        <w:t>podstawie</w:t>
      </w:r>
      <w:r w:rsidR="00B7674B">
        <w:rPr>
          <w:color w:val="000000"/>
        </w:rPr>
        <w:t xml:space="preserve"> </w:t>
      </w:r>
      <w:r>
        <w:rPr>
          <w:color w:val="000000"/>
        </w:rPr>
        <w:t>art.</w:t>
      </w:r>
      <w:r w:rsidR="00B7674B">
        <w:rPr>
          <w:color w:val="000000"/>
        </w:rPr>
        <w:t xml:space="preserve"> </w:t>
      </w:r>
      <w:r>
        <w:rPr>
          <w:color w:val="000000"/>
        </w:rPr>
        <w:t>6</w:t>
      </w:r>
      <w:r w:rsidR="00B7674B">
        <w:rPr>
          <w:color w:val="000000"/>
        </w:rPr>
        <w:t xml:space="preserve"> </w:t>
      </w:r>
      <w:r>
        <w:rPr>
          <w:color w:val="000000"/>
        </w:rPr>
        <w:t>ust.</w:t>
      </w:r>
      <w:r w:rsidR="00B7674B">
        <w:rPr>
          <w:color w:val="000000"/>
        </w:rPr>
        <w:t xml:space="preserve"> </w:t>
      </w:r>
      <w:r>
        <w:rPr>
          <w:color w:val="000000"/>
        </w:rPr>
        <w:t>1</w:t>
      </w:r>
      <w:r w:rsidR="00B7674B">
        <w:rPr>
          <w:color w:val="000000"/>
        </w:rPr>
        <w:t xml:space="preserve"> </w:t>
      </w:r>
      <w:r>
        <w:rPr>
          <w:color w:val="000000"/>
        </w:rPr>
        <w:t>ustawy</w:t>
      </w:r>
      <w:r w:rsidR="00B7674B">
        <w:rPr>
          <w:color w:val="000000"/>
        </w:rPr>
        <w:t xml:space="preserve"> </w:t>
      </w:r>
      <w:r>
        <w:rPr>
          <w:color w:val="000000"/>
        </w:rPr>
        <w:t>z</w:t>
      </w:r>
      <w:r w:rsidR="00B7674B">
        <w:rPr>
          <w:color w:val="000000"/>
        </w:rPr>
        <w:t xml:space="preserve"> </w:t>
      </w:r>
      <w:r>
        <w:rPr>
          <w:color w:val="000000"/>
        </w:rPr>
        <w:t>dnia</w:t>
      </w:r>
      <w:r w:rsidR="00B7674B">
        <w:rPr>
          <w:color w:val="000000"/>
        </w:rPr>
        <w:t xml:space="preserve"> </w:t>
      </w:r>
      <w:r>
        <w:rPr>
          <w:color w:val="000000"/>
        </w:rPr>
        <w:t>9</w:t>
      </w:r>
      <w:r w:rsidR="00B7674B">
        <w:rPr>
          <w:color w:val="000000"/>
        </w:rPr>
        <w:t xml:space="preserve"> </w:t>
      </w:r>
      <w:r>
        <w:rPr>
          <w:color w:val="000000"/>
        </w:rPr>
        <w:t>maja</w:t>
      </w:r>
      <w:r w:rsidR="00B7674B">
        <w:rPr>
          <w:color w:val="000000"/>
        </w:rPr>
        <w:t xml:space="preserve"> </w:t>
      </w:r>
      <w:r>
        <w:rPr>
          <w:color w:val="000000"/>
        </w:rPr>
        <w:t>2014</w:t>
      </w:r>
      <w:r w:rsidR="00B7674B">
        <w:rPr>
          <w:color w:val="000000"/>
        </w:rPr>
        <w:t xml:space="preserve"> </w:t>
      </w:r>
      <w:r>
        <w:rPr>
          <w:color w:val="000000"/>
        </w:rPr>
        <w:t>r.</w:t>
      </w:r>
      <w:r w:rsidR="00B7674B">
        <w:rPr>
          <w:color w:val="000000"/>
        </w:rPr>
        <w:t xml:space="preserve"> </w:t>
      </w:r>
      <w:r>
        <w:rPr>
          <w:color w:val="000000"/>
        </w:rPr>
        <w:t>o</w:t>
      </w:r>
      <w:r w:rsidR="00B7674B">
        <w:rPr>
          <w:color w:val="000000"/>
        </w:rPr>
        <w:t xml:space="preserve"> </w:t>
      </w:r>
      <w:r>
        <w:rPr>
          <w:color w:val="000000"/>
        </w:rPr>
        <w:t>informowaniu</w:t>
      </w:r>
      <w:r w:rsidR="00B7674B">
        <w:rPr>
          <w:color w:val="000000"/>
        </w:rPr>
        <w:t xml:space="preserve"> </w:t>
      </w:r>
      <w:r>
        <w:rPr>
          <w:color w:val="000000"/>
        </w:rPr>
        <w:t>o</w:t>
      </w:r>
      <w:r w:rsidR="00B7674B">
        <w:rPr>
          <w:color w:val="000000"/>
        </w:rPr>
        <w:t xml:space="preserve"> </w:t>
      </w:r>
      <w:r>
        <w:rPr>
          <w:color w:val="000000"/>
        </w:rPr>
        <w:t>cenach</w:t>
      </w:r>
      <w:r w:rsidR="00B7674B">
        <w:rPr>
          <w:color w:val="000000"/>
        </w:rPr>
        <w:t xml:space="preserve"> </w:t>
      </w:r>
      <w:r>
        <w:rPr>
          <w:color w:val="000000"/>
        </w:rPr>
        <w:t>towarów</w:t>
      </w:r>
      <w:r w:rsidR="00B7674B">
        <w:rPr>
          <w:color w:val="000000"/>
        </w:rPr>
        <w:t xml:space="preserve"> </w:t>
      </w:r>
      <w:r>
        <w:rPr>
          <w:color w:val="000000"/>
        </w:rPr>
        <w:br/>
        <w:t>i</w:t>
      </w:r>
      <w:r w:rsidR="00B7674B">
        <w:rPr>
          <w:color w:val="000000"/>
        </w:rPr>
        <w:t xml:space="preserve"> </w:t>
      </w:r>
      <w:r>
        <w:rPr>
          <w:color w:val="000000"/>
        </w:rPr>
        <w:t>usług</w:t>
      </w:r>
      <w:r w:rsidR="00B7674B">
        <w:rPr>
          <w:color w:val="000000"/>
        </w:rPr>
        <w:t xml:space="preserve"> </w:t>
      </w:r>
      <w:r>
        <w:rPr>
          <w:color w:val="000000"/>
        </w:rPr>
        <w:t>(tekst</w:t>
      </w:r>
      <w:r w:rsidR="00B7674B">
        <w:rPr>
          <w:color w:val="000000"/>
        </w:rPr>
        <w:t xml:space="preserve"> </w:t>
      </w:r>
      <w:r>
        <w:rPr>
          <w:color w:val="000000"/>
        </w:rPr>
        <w:t>jednolity:</w:t>
      </w:r>
      <w:r w:rsidR="00B7674B">
        <w:rPr>
          <w:color w:val="000000"/>
        </w:rPr>
        <w:t xml:space="preserve"> </w:t>
      </w:r>
      <w:r>
        <w:rPr>
          <w:color w:val="000000"/>
        </w:rPr>
        <w:t>Dz.</w:t>
      </w:r>
      <w:r w:rsidR="00B7674B">
        <w:rPr>
          <w:color w:val="000000"/>
        </w:rPr>
        <w:t xml:space="preserve"> </w:t>
      </w:r>
      <w:r>
        <w:rPr>
          <w:color w:val="000000"/>
        </w:rPr>
        <w:t>U.</w:t>
      </w:r>
      <w:r w:rsidR="00B7674B">
        <w:rPr>
          <w:color w:val="000000"/>
        </w:rPr>
        <w:t xml:space="preserve"> </w:t>
      </w:r>
      <w:r>
        <w:rPr>
          <w:color w:val="000000"/>
        </w:rPr>
        <w:t>z</w:t>
      </w:r>
      <w:r w:rsidR="00B7674B">
        <w:rPr>
          <w:color w:val="000000"/>
        </w:rPr>
        <w:t xml:space="preserve"> </w:t>
      </w:r>
      <w:r>
        <w:rPr>
          <w:color w:val="000000"/>
        </w:rPr>
        <w:t>2023</w:t>
      </w:r>
      <w:r w:rsidR="00B7674B">
        <w:rPr>
          <w:color w:val="000000"/>
        </w:rPr>
        <w:t xml:space="preserve"> </w:t>
      </w:r>
      <w:r>
        <w:rPr>
          <w:color w:val="000000"/>
        </w:rPr>
        <w:t>r.</w:t>
      </w:r>
      <w:r w:rsidR="00B7674B">
        <w:rPr>
          <w:color w:val="000000"/>
        </w:rPr>
        <w:t xml:space="preserve"> </w:t>
      </w:r>
      <w:r>
        <w:rPr>
          <w:color w:val="000000"/>
        </w:rPr>
        <w:t>poz.</w:t>
      </w:r>
      <w:r w:rsidR="00B7674B">
        <w:rPr>
          <w:color w:val="000000"/>
        </w:rPr>
        <w:t xml:space="preserve"> </w:t>
      </w:r>
      <w:r>
        <w:rPr>
          <w:color w:val="000000"/>
        </w:rPr>
        <w:t>168)</w:t>
      </w:r>
      <w:r>
        <w:t>,</w:t>
      </w:r>
      <w:r w:rsidR="00B7674B">
        <w:t xml:space="preserve"> </w:t>
      </w:r>
      <w:r>
        <w:t>zwanej</w:t>
      </w:r>
      <w:r w:rsidR="00B7674B">
        <w:t xml:space="preserve"> </w:t>
      </w:r>
      <w:r>
        <w:t>dalej</w:t>
      </w:r>
      <w:r w:rsidR="00B7674B">
        <w:t xml:space="preserve"> </w:t>
      </w:r>
      <w:r>
        <w:rPr>
          <w:i/>
          <w:iCs/>
        </w:rPr>
        <w:t>„</w:t>
      </w:r>
      <w:r w:rsidRPr="005B1EF2">
        <w:rPr>
          <w:i/>
          <w:iCs/>
        </w:rPr>
        <w:t>ustawą”</w:t>
      </w:r>
      <w:r w:rsidR="00B7674B">
        <w:t xml:space="preserve"> </w:t>
      </w:r>
      <w:r>
        <w:t>-</w:t>
      </w:r>
      <w:r w:rsidR="00B7674B">
        <w:t xml:space="preserve"> </w:t>
      </w:r>
      <w:r>
        <w:rPr>
          <w:color w:val="000000"/>
        </w:rPr>
        <w:t>oraz</w:t>
      </w:r>
      <w:r w:rsidR="00B7674B">
        <w:rPr>
          <w:color w:val="000000"/>
        </w:rPr>
        <w:t xml:space="preserve"> </w:t>
      </w:r>
      <w:r>
        <w:rPr>
          <w:color w:val="000000"/>
        </w:rPr>
        <w:t>art.</w:t>
      </w:r>
      <w:r w:rsidR="00B7674B">
        <w:rPr>
          <w:color w:val="000000"/>
        </w:rPr>
        <w:t xml:space="preserve"> </w:t>
      </w:r>
      <w:r>
        <w:rPr>
          <w:color w:val="000000"/>
        </w:rPr>
        <w:t>104</w:t>
      </w:r>
      <w:r w:rsidR="00B7674B">
        <w:rPr>
          <w:color w:val="000000"/>
        </w:rPr>
        <w:t xml:space="preserve"> </w:t>
      </w:r>
      <w:r>
        <w:rPr>
          <w:color w:val="000000"/>
        </w:rPr>
        <w:t>§</w:t>
      </w:r>
      <w:r w:rsidR="00B7674B">
        <w:rPr>
          <w:color w:val="000000"/>
        </w:rPr>
        <w:t xml:space="preserve"> </w:t>
      </w:r>
      <w:r>
        <w:rPr>
          <w:color w:val="000000"/>
        </w:rPr>
        <w:t>1</w:t>
      </w:r>
      <w:r w:rsidR="00B7674B">
        <w:rPr>
          <w:color w:val="000000"/>
        </w:rPr>
        <w:t xml:space="preserve"> </w:t>
      </w:r>
      <w:r>
        <w:rPr>
          <w:color w:val="000000"/>
        </w:rPr>
        <w:t>ustawy</w:t>
      </w:r>
      <w:r w:rsidR="00B7674B">
        <w:rPr>
          <w:color w:val="000000"/>
        </w:rPr>
        <w:t xml:space="preserve"> </w:t>
      </w:r>
      <w:r>
        <w:rPr>
          <w:color w:val="000000"/>
        </w:rPr>
        <w:t>z</w:t>
      </w:r>
      <w:r w:rsidR="00B7674B">
        <w:rPr>
          <w:color w:val="000000"/>
        </w:rPr>
        <w:t xml:space="preserve"> </w:t>
      </w:r>
      <w:r>
        <w:rPr>
          <w:color w:val="000000"/>
        </w:rPr>
        <w:t>dnia</w:t>
      </w:r>
      <w:r w:rsidR="00B7674B">
        <w:rPr>
          <w:color w:val="000000"/>
        </w:rPr>
        <w:t xml:space="preserve"> </w:t>
      </w:r>
      <w:r>
        <w:rPr>
          <w:color w:val="000000"/>
        </w:rPr>
        <w:t>14</w:t>
      </w:r>
      <w:r w:rsidR="00B7674B">
        <w:rPr>
          <w:color w:val="000000"/>
        </w:rPr>
        <w:t xml:space="preserve"> </w:t>
      </w:r>
      <w:r>
        <w:rPr>
          <w:color w:val="000000"/>
        </w:rPr>
        <w:t>czerwca</w:t>
      </w:r>
      <w:r w:rsidR="00B7674B">
        <w:rPr>
          <w:color w:val="000000"/>
        </w:rPr>
        <w:t xml:space="preserve"> </w:t>
      </w:r>
      <w:r>
        <w:rPr>
          <w:color w:val="000000"/>
        </w:rPr>
        <w:t>1960</w:t>
      </w:r>
      <w:r w:rsidR="00B7674B">
        <w:rPr>
          <w:color w:val="000000"/>
        </w:rPr>
        <w:t xml:space="preserve"> </w:t>
      </w:r>
      <w:r>
        <w:rPr>
          <w:color w:val="000000"/>
        </w:rPr>
        <w:t>r.</w:t>
      </w:r>
      <w:r w:rsidR="00B7674B">
        <w:rPr>
          <w:color w:val="000000"/>
        </w:rPr>
        <w:t xml:space="preserve"> </w:t>
      </w:r>
      <w:r>
        <w:rPr>
          <w:color w:val="000000"/>
        </w:rPr>
        <w:t>–</w:t>
      </w:r>
      <w:r w:rsidR="00B7674B">
        <w:rPr>
          <w:color w:val="000000"/>
        </w:rPr>
        <w:t xml:space="preserve"> </w:t>
      </w:r>
      <w:r>
        <w:rPr>
          <w:color w:val="000000"/>
        </w:rPr>
        <w:t>Kodeks</w:t>
      </w:r>
      <w:r w:rsidR="00B7674B">
        <w:rPr>
          <w:color w:val="000000"/>
        </w:rPr>
        <w:t xml:space="preserve"> </w:t>
      </w:r>
      <w:r>
        <w:rPr>
          <w:color w:val="000000"/>
        </w:rPr>
        <w:t>postępowania</w:t>
      </w:r>
      <w:r w:rsidR="00B7674B">
        <w:rPr>
          <w:color w:val="000000"/>
        </w:rPr>
        <w:t xml:space="preserve"> </w:t>
      </w:r>
      <w:r>
        <w:rPr>
          <w:color w:val="000000"/>
        </w:rPr>
        <w:t>administracyjnego</w:t>
      </w:r>
      <w:r w:rsidR="00B7674B">
        <w:rPr>
          <w:color w:val="000000"/>
        </w:rPr>
        <w:t xml:space="preserve"> </w:t>
      </w:r>
      <w:r>
        <w:rPr>
          <w:color w:val="000000"/>
        </w:rPr>
        <w:t>(tekst</w:t>
      </w:r>
      <w:r w:rsidR="00B7674B">
        <w:rPr>
          <w:color w:val="000000"/>
        </w:rPr>
        <w:t xml:space="preserve"> </w:t>
      </w:r>
      <w:r>
        <w:rPr>
          <w:color w:val="000000"/>
        </w:rPr>
        <w:t>jednolity:</w:t>
      </w:r>
      <w:r w:rsidR="00B7674B">
        <w:rPr>
          <w:color w:val="000000"/>
        </w:rPr>
        <w:t xml:space="preserve"> </w:t>
      </w:r>
      <w:r>
        <w:rPr>
          <w:color w:val="000000"/>
        </w:rPr>
        <w:t>Dz.</w:t>
      </w:r>
      <w:r w:rsidR="00B7674B">
        <w:rPr>
          <w:color w:val="000000"/>
        </w:rPr>
        <w:t xml:space="preserve"> </w:t>
      </w:r>
      <w:r>
        <w:rPr>
          <w:color w:val="000000"/>
        </w:rPr>
        <w:t>U.</w:t>
      </w:r>
      <w:r w:rsidR="00B7674B">
        <w:rPr>
          <w:color w:val="000000"/>
        </w:rPr>
        <w:t xml:space="preserve"> </w:t>
      </w:r>
      <w:r>
        <w:rPr>
          <w:color w:val="000000"/>
        </w:rPr>
        <w:t>z</w:t>
      </w:r>
      <w:r w:rsidR="00B7674B">
        <w:rPr>
          <w:color w:val="000000"/>
        </w:rPr>
        <w:t xml:space="preserve"> </w:t>
      </w:r>
      <w:r>
        <w:rPr>
          <w:color w:val="000000"/>
        </w:rPr>
        <w:t>2023</w:t>
      </w:r>
      <w:r w:rsidR="00B7674B">
        <w:rPr>
          <w:color w:val="000000"/>
        </w:rPr>
        <w:t xml:space="preserve"> </w:t>
      </w:r>
      <w:r>
        <w:rPr>
          <w:color w:val="000000"/>
        </w:rPr>
        <w:t>r.,</w:t>
      </w:r>
      <w:r w:rsidR="00B7674B">
        <w:rPr>
          <w:color w:val="000000"/>
        </w:rPr>
        <w:t xml:space="preserve"> </w:t>
      </w:r>
      <w:r>
        <w:rPr>
          <w:color w:val="000000"/>
        </w:rPr>
        <w:t>poz.</w:t>
      </w:r>
      <w:r w:rsidR="00B7674B">
        <w:rPr>
          <w:color w:val="000000"/>
        </w:rPr>
        <w:t xml:space="preserve"> </w:t>
      </w:r>
      <w:r w:rsidR="000540F7">
        <w:rPr>
          <w:color w:val="000000"/>
        </w:rPr>
        <w:t>775</w:t>
      </w:r>
      <w:r w:rsidR="00B7674B">
        <w:rPr>
          <w:color w:val="000000"/>
        </w:rPr>
        <w:t xml:space="preserve"> </w:t>
      </w:r>
      <w:r>
        <w:rPr>
          <w:color w:val="000000"/>
        </w:rPr>
        <w:t>ze</w:t>
      </w:r>
      <w:r w:rsidR="00B7674B">
        <w:rPr>
          <w:color w:val="000000"/>
        </w:rPr>
        <w:t xml:space="preserve"> </w:t>
      </w:r>
      <w:r>
        <w:rPr>
          <w:color w:val="000000"/>
        </w:rPr>
        <w:t>zm.)</w:t>
      </w:r>
      <w:r w:rsidR="00B7674B">
        <w:rPr>
          <w:color w:val="000000"/>
        </w:rPr>
        <w:t xml:space="preserve"> </w:t>
      </w:r>
      <w:r>
        <w:rPr>
          <w:color w:val="000000"/>
        </w:rPr>
        <w:t>–</w:t>
      </w:r>
      <w:r w:rsidR="00B7674B">
        <w:rPr>
          <w:color w:val="000000"/>
        </w:rPr>
        <w:t xml:space="preserve"> </w:t>
      </w:r>
      <w:r>
        <w:rPr>
          <w:color w:val="000000"/>
        </w:rPr>
        <w:t>zwanej</w:t>
      </w:r>
      <w:r w:rsidR="00B7674B">
        <w:rPr>
          <w:color w:val="000000"/>
        </w:rPr>
        <w:t xml:space="preserve"> </w:t>
      </w:r>
      <w:r>
        <w:rPr>
          <w:color w:val="000000"/>
        </w:rPr>
        <w:t>dalej</w:t>
      </w:r>
      <w:r w:rsidR="00B7674B">
        <w:rPr>
          <w:color w:val="000000"/>
        </w:rPr>
        <w:t xml:space="preserve"> </w:t>
      </w:r>
      <w:r w:rsidRPr="003C70B7">
        <w:rPr>
          <w:i/>
          <w:iCs/>
          <w:color w:val="000000"/>
        </w:rPr>
        <w:t>„kpa”</w:t>
      </w:r>
      <w:r>
        <w:rPr>
          <w:i/>
          <w:iCs/>
          <w:color w:val="000000"/>
        </w:rPr>
        <w:t>,</w:t>
      </w:r>
      <w:r w:rsidR="00B7674B">
        <w:rPr>
          <w:color w:val="000000"/>
        </w:rPr>
        <w:t xml:space="preserve"> </w:t>
      </w:r>
      <w:r>
        <w:rPr>
          <w:color w:val="000000"/>
        </w:rPr>
        <w:t>po</w:t>
      </w:r>
      <w:r w:rsidR="00B7674B">
        <w:rPr>
          <w:color w:val="000000"/>
        </w:rPr>
        <w:t xml:space="preserve"> </w:t>
      </w:r>
      <w:r>
        <w:rPr>
          <w:color w:val="000000"/>
        </w:rPr>
        <w:t>przeprowadzeniu</w:t>
      </w:r>
      <w:r w:rsidR="00B7674B">
        <w:rPr>
          <w:color w:val="000000"/>
        </w:rPr>
        <w:t xml:space="preserve"> </w:t>
      </w:r>
      <w:r>
        <w:rPr>
          <w:color w:val="000000"/>
        </w:rPr>
        <w:t>postępowania</w:t>
      </w:r>
      <w:r w:rsidR="00B7674B">
        <w:rPr>
          <w:color w:val="000000"/>
        </w:rPr>
        <w:t xml:space="preserve"> </w:t>
      </w:r>
      <w:r>
        <w:rPr>
          <w:color w:val="000000"/>
        </w:rPr>
        <w:t>administracyjnego</w:t>
      </w:r>
      <w:r w:rsidR="00B7674B">
        <w:rPr>
          <w:color w:val="000000"/>
        </w:rPr>
        <w:t xml:space="preserve"> </w:t>
      </w:r>
      <w:r>
        <w:rPr>
          <w:color w:val="000000"/>
        </w:rPr>
        <w:t>wszczętego</w:t>
      </w:r>
      <w:r w:rsidR="00B7674B">
        <w:rPr>
          <w:color w:val="000000"/>
        </w:rPr>
        <w:t xml:space="preserve"> </w:t>
      </w:r>
      <w:r>
        <w:rPr>
          <w:color w:val="000000"/>
        </w:rPr>
        <w:t>z</w:t>
      </w:r>
      <w:r w:rsidR="00B7674B">
        <w:rPr>
          <w:color w:val="000000"/>
        </w:rPr>
        <w:t xml:space="preserve"> </w:t>
      </w:r>
      <w:r>
        <w:rPr>
          <w:color w:val="000000"/>
        </w:rPr>
        <w:t>urzędu,</w:t>
      </w:r>
      <w:r w:rsidR="00B7674B">
        <w:rPr>
          <w:color w:val="000000"/>
        </w:rPr>
        <w:t xml:space="preserve"> </w:t>
      </w:r>
      <w:r>
        <w:rPr>
          <w:color w:val="000000"/>
        </w:rPr>
        <w:t>Podkarpacki</w:t>
      </w:r>
      <w:r w:rsidR="00B7674B">
        <w:rPr>
          <w:color w:val="000000"/>
        </w:rPr>
        <w:t xml:space="preserve"> </w:t>
      </w:r>
      <w:r>
        <w:rPr>
          <w:color w:val="000000"/>
        </w:rPr>
        <w:t>Wojewódzki</w:t>
      </w:r>
      <w:r w:rsidR="00B7674B">
        <w:rPr>
          <w:color w:val="000000"/>
        </w:rPr>
        <w:t xml:space="preserve"> </w:t>
      </w:r>
      <w:r>
        <w:rPr>
          <w:color w:val="000000"/>
        </w:rPr>
        <w:t>Inspektor</w:t>
      </w:r>
      <w:r w:rsidR="00B7674B">
        <w:rPr>
          <w:color w:val="000000"/>
        </w:rPr>
        <w:t xml:space="preserve"> </w:t>
      </w:r>
      <w:r>
        <w:rPr>
          <w:color w:val="000000"/>
        </w:rPr>
        <w:t>Inspekcji</w:t>
      </w:r>
      <w:r w:rsidR="00B7674B">
        <w:rPr>
          <w:color w:val="000000"/>
        </w:rPr>
        <w:t xml:space="preserve"> </w:t>
      </w:r>
      <w:r>
        <w:rPr>
          <w:color w:val="000000"/>
        </w:rPr>
        <w:t>Handlowej</w:t>
      </w:r>
      <w:r w:rsidR="00B7674B">
        <w:rPr>
          <w:color w:val="000000"/>
        </w:rPr>
        <w:t xml:space="preserve"> </w:t>
      </w:r>
      <w:r>
        <w:rPr>
          <w:color w:val="000000"/>
        </w:rPr>
        <w:t>wymierza</w:t>
      </w:r>
      <w:r w:rsidR="00B7674B">
        <w:rPr>
          <w:color w:val="000000"/>
        </w:rPr>
        <w:t xml:space="preserve"> </w:t>
      </w:r>
      <w:r>
        <w:rPr>
          <w:color w:val="000000"/>
        </w:rPr>
        <w:t>przedsiębiorcy</w:t>
      </w:r>
      <w:r w:rsidR="00B7674B">
        <w:rPr>
          <w:color w:val="000000"/>
        </w:rPr>
        <w:t xml:space="preserve"> </w:t>
      </w:r>
      <w:r>
        <w:rPr>
          <w:color w:val="000000"/>
        </w:rPr>
        <w:t>–</w:t>
      </w:r>
      <w:r w:rsidR="00B7674B">
        <w:rPr>
          <w:color w:val="000000"/>
        </w:rPr>
        <w:t xml:space="preserve"> </w:t>
      </w:r>
      <w:bookmarkStart w:id="0" w:name="_Hlk111725348"/>
      <w:r w:rsidR="008F5172" w:rsidRPr="008F5172">
        <w:rPr>
          <w:b/>
          <w:bCs/>
          <w:color w:val="000000"/>
        </w:rPr>
        <w:t>FIRMA</w:t>
      </w:r>
      <w:r w:rsidR="00B7674B">
        <w:rPr>
          <w:b/>
          <w:bCs/>
          <w:color w:val="000000"/>
        </w:rPr>
        <w:t xml:space="preserve"> </w:t>
      </w:r>
      <w:r w:rsidR="008F5172" w:rsidRPr="008F5172">
        <w:rPr>
          <w:b/>
          <w:bCs/>
          <w:color w:val="000000"/>
        </w:rPr>
        <w:t>ROGALA</w:t>
      </w:r>
      <w:r w:rsidR="00B7674B">
        <w:rPr>
          <w:b/>
          <w:bCs/>
          <w:color w:val="000000"/>
        </w:rPr>
        <w:t xml:space="preserve"> </w:t>
      </w:r>
      <w:r w:rsidR="008F5172" w:rsidRPr="008F5172">
        <w:rPr>
          <w:b/>
          <w:bCs/>
          <w:color w:val="000000"/>
        </w:rPr>
        <w:t>SPÓŁKA</w:t>
      </w:r>
      <w:r w:rsidR="00B7674B">
        <w:rPr>
          <w:b/>
          <w:bCs/>
          <w:color w:val="000000"/>
        </w:rPr>
        <w:t xml:space="preserve"> </w:t>
      </w:r>
      <w:r w:rsidR="008F5172" w:rsidRPr="008F5172">
        <w:rPr>
          <w:b/>
          <w:bCs/>
          <w:color w:val="000000"/>
        </w:rPr>
        <w:t>Z</w:t>
      </w:r>
      <w:r w:rsidR="00B7674B">
        <w:rPr>
          <w:b/>
          <w:bCs/>
          <w:color w:val="000000"/>
        </w:rPr>
        <w:t xml:space="preserve"> </w:t>
      </w:r>
      <w:r w:rsidR="008F5172" w:rsidRPr="008F5172">
        <w:rPr>
          <w:b/>
          <w:bCs/>
          <w:color w:val="000000"/>
        </w:rPr>
        <w:t>OGRANICZONĄ</w:t>
      </w:r>
      <w:r w:rsidR="00B7674B">
        <w:rPr>
          <w:b/>
          <w:bCs/>
          <w:color w:val="000000"/>
        </w:rPr>
        <w:t xml:space="preserve"> </w:t>
      </w:r>
      <w:r w:rsidR="008F5172" w:rsidRPr="008F5172">
        <w:rPr>
          <w:b/>
          <w:bCs/>
          <w:color w:val="000000"/>
        </w:rPr>
        <w:t>ODPOWIEDZIALNOŚCIĄ</w:t>
      </w:r>
      <w:r w:rsidR="008F5172">
        <w:rPr>
          <w:color w:val="000000"/>
        </w:rPr>
        <w:t>,</w:t>
      </w:r>
      <w:r w:rsidR="00B7674B">
        <w:rPr>
          <w:color w:val="000000"/>
        </w:rPr>
        <w:t xml:space="preserve"> </w:t>
      </w:r>
      <w:r w:rsidR="001155AA" w:rsidRPr="001155AA">
        <w:rPr>
          <w:b/>
          <w:bCs/>
          <w:color w:val="000000"/>
        </w:rPr>
        <w:t>(dane zanonimizowane)</w:t>
      </w:r>
      <w:r w:rsidR="00B7674B">
        <w:rPr>
          <w:b/>
          <w:bCs/>
          <w:color w:val="000000"/>
        </w:rPr>
        <w:t xml:space="preserve"> </w:t>
      </w:r>
      <w:r w:rsidR="008F5172" w:rsidRPr="008F5172">
        <w:rPr>
          <w:b/>
          <w:bCs/>
          <w:color w:val="000000"/>
        </w:rPr>
        <w:t>BOBOWA</w:t>
      </w:r>
      <w:r w:rsidR="008F5172">
        <w:rPr>
          <w:color w:val="000000"/>
        </w:rPr>
        <w:t>,</w:t>
      </w:r>
      <w:r w:rsidR="00B7674B">
        <w:rPr>
          <w:color w:val="000000"/>
        </w:rPr>
        <w:t xml:space="preserve"> </w:t>
      </w:r>
      <w:r w:rsidR="001155AA" w:rsidRPr="001155AA">
        <w:rPr>
          <w:b/>
          <w:bCs/>
          <w:color w:val="000000"/>
        </w:rPr>
        <w:t>(dane zanonimizowane)</w:t>
      </w:r>
      <w:r w:rsidR="00B7674B">
        <w:rPr>
          <w:b/>
          <w:bCs/>
          <w:color w:val="000000"/>
        </w:rPr>
        <w:t xml:space="preserve"> </w:t>
      </w:r>
      <w:r w:rsidR="008F5172" w:rsidRPr="008F5172">
        <w:rPr>
          <w:color w:val="000000"/>
        </w:rPr>
        <w:t>(która</w:t>
      </w:r>
      <w:r w:rsidR="00B7674B">
        <w:rPr>
          <w:color w:val="000000"/>
        </w:rPr>
        <w:t xml:space="preserve"> </w:t>
      </w:r>
      <w:r w:rsidR="008F5172" w:rsidRPr="008F5172">
        <w:rPr>
          <w:color w:val="000000"/>
        </w:rPr>
        <w:t>wstąpiła</w:t>
      </w:r>
      <w:r w:rsidR="00B7674B">
        <w:rPr>
          <w:color w:val="000000"/>
        </w:rPr>
        <w:t xml:space="preserve"> </w:t>
      </w:r>
      <w:r w:rsidR="008F5172" w:rsidRPr="008F5172">
        <w:rPr>
          <w:color w:val="000000"/>
        </w:rPr>
        <w:t>w</w:t>
      </w:r>
      <w:r w:rsidR="00B7674B">
        <w:rPr>
          <w:color w:val="000000"/>
        </w:rPr>
        <w:t xml:space="preserve"> </w:t>
      </w:r>
      <w:r w:rsidR="008F5172" w:rsidRPr="008F5172">
        <w:rPr>
          <w:color w:val="000000"/>
        </w:rPr>
        <w:t>prawa</w:t>
      </w:r>
      <w:r w:rsidR="00B7674B">
        <w:rPr>
          <w:color w:val="000000"/>
        </w:rPr>
        <w:t xml:space="preserve"> </w:t>
      </w:r>
      <w:r w:rsidR="008F5172" w:rsidRPr="008F5172">
        <w:rPr>
          <w:color w:val="000000"/>
        </w:rPr>
        <w:t>i</w:t>
      </w:r>
      <w:r w:rsidR="00B7674B">
        <w:rPr>
          <w:color w:val="000000"/>
        </w:rPr>
        <w:t xml:space="preserve"> </w:t>
      </w:r>
      <w:r w:rsidR="008F5172" w:rsidRPr="008F5172">
        <w:rPr>
          <w:color w:val="000000"/>
        </w:rPr>
        <w:t>obowiązku</w:t>
      </w:r>
      <w:r w:rsidR="00B7674B">
        <w:rPr>
          <w:color w:val="000000"/>
        </w:rPr>
        <w:t xml:space="preserve"> </w:t>
      </w:r>
      <w:r w:rsidR="008F5172" w:rsidRPr="008F5172">
        <w:rPr>
          <w:color w:val="000000"/>
        </w:rPr>
        <w:t>przedsiębio</w:t>
      </w:r>
      <w:r w:rsidR="008F5172">
        <w:rPr>
          <w:color w:val="000000"/>
        </w:rPr>
        <w:t>rcy:</w:t>
      </w:r>
      <w:r w:rsidR="00B7674B">
        <w:rPr>
          <w:color w:val="000000"/>
        </w:rPr>
        <w:t xml:space="preserve"> </w:t>
      </w:r>
      <w:r w:rsidR="008F5172" w:rsidRPr="008F5172">
        <w:rPr>
          <w:color w:val="000000"/>
        </w:rPr>
        <w:t>DELIKATESY</w:t>
      </w:r>
      <w:r w:rsidR="00B7674B">
        <w:rPr>
          <w:color w:val="000000"/>
        </w:rPr>
        <w:t xml:space="preserve"> </w:t>
      </w:r>
      <w:r w:rsidR="008F5172" w:rsidRPr="008F5172">
        <w:rPr>
          <w:color w:val="000000"/>
        </w:rPr>
        <w:t>ROGALA</w:t>
      </w:r>
      <w:r w:rsidR="00B7674B">
        <w:rPr>
          <w:color w:val="000000"/>
        </w:rPr>
        <w:t xml:space="preserve"> </w:t>
      </w:r>
      <w:r w:rsidR="008F5172" w:rsidRPr="008F5172">
        <w:rPr>
          <w:color w:val="000000"/>
        </w:rPr>
        <w:t>OBSZAR</w:t>
      </w:r>
      <w:r w:rsidR="00B7674B">
        <w:rPr>
          <w:color w:val="000000"/>
        </w:rPr>
        <w:t xml:space="preserve"> </w:t>
      </w:r>
      <w:r w:rsidR="008F5172" w:rsidRPr="008F5172">
        <w:rPr>
          <w:color w:val="000000"/>
        </w:rPr>
        <w:t>I</w:t>
      </w:r>
      <w:r w:rsidR="00B7674B">
        <w:rPr>
          <w:color w:val="000000"/>
        </w:rPr>
        <w:t xml:space="preserve"> </w:t>
      </w:r>
      <w:r w:rsidR="008F5172" w:rsidRPr="008F5172">
        <w:rPr>
          <w:color w:val="000000"/>
        </w:rPr>
        <w:t>SPÓŁKA</w:t>
      </w:r>
      <w:r w:rsidR="00B7674B">
        <w:rPr>
          <w:color w:val="000000"/>
        </w:rPr>
        <w:t xml:space="preserve"> </w:t>
      </w:r>
      <w:r w:rsidR="008F5172" w:rsidRPr="008F5172">
        <w:rPr>
          <w:color w:val="000000"/>
        </w:rPr>
        <w:t>Z</w:t>
      </w:r>
      <w:r w:rsidR="00B7674B">
        <w:rPr>
          <w:color w:val="000000"/>
        </w:rPr>
        <w:t xml:space="preserve"> </w:t>
      </w:r>
      <w:r w:rsidR="008F5172" w:rsidRPr="008F5172">
        <w:rPr>
          <w:color w:val="000000"/>
        </w:rPr>
        <w:t>OGRANICZONĄ</w:t>
      </w:r>
      <w:r w:rsidR="00B7674B">
        <w:rPr>
          <w:color w:val="000000"/>
        </w:rPr>
        <w:t xml:space="preserve"> </w:t>
      </w:r>
      <w:r w:rsidR="008F5172" w:rsidRPr="008F5172">
        <w:rPr>
          <w:color w:val="000000"/>
        </w:rPr>
        <w:t>ODPOWIEDZIALNOŚCIĄ,</w:t>
      </w:r>
      <w:r w:rsidR="00B7674B">
        <w:rPr>
          <w:color w:val="000000"/>
        </w:rPr>
        <w:t xml:space="preserve"> </w:t>
      </w:r>
      <w:r w:rsidR="001155AA" w:rsidRPr="001155AA">
        <w:rPr>
          <w:b/>
          <w:bCs/>
          <w:color w:val="000000"/>
        </w:rPr>
        <w:t>(dane zanonimizowane)</w:t>
      </w:r>
      <w:r w:rsidR="00B7674B">
        <w:rPr>
          <w:color w:val="000000"/>
        </w:rPr>
        <w:t xml:space="preserve"> </w:t>
      </w:r>
      <w:r w:rsidR="008F5172" w:rsidRPr="008F5172">
        <w:rPr>
          <w:color w:val="000000"/>
        </w:rPr>
        <w:t>BOBOWA,</w:t>
      </w:r>
      <w:bookmarkEnd w:id="0"/>
      <w:r w:rsidR="001155AA">
        <w:rPr>
          <w:color w:val="000000"/>
        </w:rPr>
        <w:t xml:space="preserve"> </w:t>
      </w:r>
      <w:r w:rsidR="001155AA" w:rsidRPr="001155AA">
        <w:rPr>
          <w:b/>
          <w:bCs/>
          <w:color w:val="000000"/>
        </w:rPr>
        <w:t>(dane zanonimizowane)</w:t>
      </w:r>
      <w:r w:rsidR="008F5172">
        <w:rPr>
          <w:color w:val="000000"/>
        </w:rPr>
        <w:t>)</w:t>
      </w:r>
      <w:r w:rsidR="00B7674B">
        <w:rPr>
          <w:b/>
          <w:bCs/>
          <w:color w:val="000000"/>
        </w:rPr>
        <w:t xml:space="preserve"> </w:t>
      </w:r>
      <w:r>
        <w:rPr>
          <w:color w:val="000000"/>
        </w:rPr>
        <w:t>–</w:t>
      </w:r>
      <w:r w:rsidR="00B7674B">
        <w:rPr>
          <w:b/>
        </w:rPr>
        <w:t xml:space="preserve"> </w:t>
      </w:r>
      <w:r>
        <w:rPr>
          <w:bCs/>
        </w:rPr>
        <w:t>karę</w:t>
      </w:r>
      <w:r w:rsidR="00B7674B">
        <w:t xml:space="preserve"> </w:t>
      </w:r>
      <w:r>
        <w:t>pieniężną</w:t>
      </w:r>
      <w:r w:rsidR="00B7674B">
        <w:t xml:space="preserve"> </w:t>
      </w:r>
      <w:r>
        <w:t>w</w:t>
      </w:r>
      <w:r w:rsidR="00B7674B">
        <w:t xml:space="preserve"> </w:t>
      </w:r>
      <w:r>
        <w:t>wysokości</w:t>
      </w:r>
      <w:r w:rsidR="00B7674B">
        <w:t xml:space="preserve"> </w:t>
      </w:r>
      <w:r w:rsidR="00150A5A">
        <w:rPr>
          <w:b/>
          <w:bCs/>
        </w:rPr>
        <w:t>25</w:t>
      </w:r>
      <w:r w:rsidRPr="005B1EF2">
        <w:rPr>
          <w:b/>
          <w:bCs/>
        </w:rPr>
        <w:t>00</w:t>
      </w:r>
      <w:r w:rsidR="00B7674B">
        <w:rPr>
          <w:b/>
          <w:bCs/>
        </w:rPr>
        <w:t xml:space="preserve"> </w:t>
      </w:r>
      <w:r>
        <w:rPr>
          <w:b/>
          <w:bCs/>
        </w:rPr>
        <w:t>zł</w:t>
      </w:r>
      <w:r w:rsidR="00B7674B">
        <w:rPr>
          <w:b/>
          <w:bCs/>
          <w:color w:val="FF0000"/>
        </w:rPr>
        <w:t xml:space="preserve"> </w:t>
      </w:r>
      <w:r>
        <w:t>(słownie:</w:t>
      </w:r>
      <w:r w:rsidR="00B7674B">
        <w:rPr>
          <w:b/>
          <w:bCs/>
        </w:rPr>
        <w:t xml:space="preserve"> </w:t>
      </w:r>
      <w:r w:rsidR="00150A5A">
        <w:rPr>
          <w:b/>
          <w:bCs/>
        </w:rPr>
        <w:t>dwa</w:t>
      </w:r>
      <w:r w:rsidR="00B7674B">
        <w:rPr>
          <w:b/>
          <w:bCs/>
        </w:rPr>
        <w:t xml:space="preserve"> </w:t>
      </w:r>
      <w:r w:rsidR="00150A5A">
        <w:rPr>
          <w:b/>
          <w:bCs/>
        </w:rPr>
        <w:t>tysiące</w:t>
      </w:r>
      <w:r w:rsidR="00B7674B">
        <w:rPr>
          <w:b/>
          <w:bCs/>
        </w:rPr>
        <w:t xml:space="preserve"> </w:t>
      </w:r>
      <w:r w:rsidR="00150A5A">
        <w:rPr>
          <w:b/>
          <w:bCs/>
        </w:rPr>
        <w:t>pięćset</w:t>
      </w:r>
      <w:r w:rsidR="00B7674B">
        <w:rPr>
          <w:b/>
          <w:bCs/>
        </w:rPr>
        <w:t xml:space="preserve"> </w:t>
      </w:r>
      <w:r>
        <w:rPr>
          <w:b/>
          <w:bCs/>
        </w:rPr>
        <w:t>złotych</w:t>
      </w:r>
      <w:r w:rsidRPr="00A94D23">
        <w:t>)</w:t>
      </w:r>
      <w:r w:rsidR="00B7674B">
        <w:rPr>
          <w:b/>
          <w:bCs/>
        </w:rPr>
        <w:t xml:space="preserve"> </w:t>
      </w:r>
      <w:r>
        <w:t>za</w:t>
      </w:r>
      <w:r w:rsidR="00B7674B">
        <w:t xml:space="preserve"> </w:t>
      </w:r>
      <w:r>
        <w:t>niewykonanie</w:t>
      </w:r>
      <w:r w:rsidR="00B7674B">
        <w:t xml:space="preserve"> </w:t>
      </w:r>
      <w:r w:rsidRPr="00B61EB2">
        <w:rPr>
          <w:szCs w:val="24"/>
          <w:lang w:eastAsia="zh-CN"/>
        </w:rPr>
        <w:t>w</w:t>
      </w:r>
      <w:r w:rsidR="00B7674B">
        <w:rPr>
          <w:szCs w:val="24"/>
          <w:lang w:eastAsia="zh-CN"/>
        </w:rPr>
        <w:t xml:space="preserve"> </w:t>
      </w:r>
      <w:r w:rsidRPr="00B61EB2">
        <w:rPr>
          <w:szCs w:val="24"/>
          <w:lang w:eastAsia="zh-CN"/>
        </w:rPr>
        <w:t>dniu</w:t>
      </w:r>
      <w:r w:rsidR="00B7674B">
        <w:rPr>
          <w:szCs w:val="24"/>
          <w:lang w:eastAsia="zh-CN"/>
        </w:rPr>
        <w:t xml:space="preserve"> </w:t>
      </w:r>
      <w:r w:rsidR="000540F7">
        <w:rPr>
          <w:szCs w:val="24"/>
        </w:rPr>
        <w:t>1</w:t>
      </w:r>
      <w:r w:rsidR="00150A5A">
        <w:rPr>
          <w:szCs w:val="24"/>
        </w:rPr>
        <w:t>9</w:t>
      </w:r>
      <w:r w:rsidR="00B7674B">
        <w:rPr>
          <w:szCs w:val="24"/>
        </w:rPr>
        <w:t xml:space="preserve"> </w:t>
      </w:r>
      <w:r w:rsidR="00150A5A">
        <w:rPr>
          <w:szCs w:val="24"/>
        </w:rPr>
        <w:t>lipca</w:t>
      </w:r>
      <w:r w:rsidR="00B7674B">
        <w:rPr>
          <w:szCs w:val="24"/>
        </w:rPr>
        <w:t xml:space="preserve"> </w:t>
      </w:r>
      <w:r w:rsidRPr="00D154F4">
        <w:rPr>
          <w:szCs w:val="24"/>
        </w:rPr>
        <w:t>202</w:t>
      </w:r>
      <w:r>
        <w:rPr>
          <w:szCs w:val="24"/>
        </w:rPr>
        <w:t>3</w:t>
      </w:r>
      <w:r w:rsidR="00B7674B">
        <w:rPr>
          <w:szCs w:val="24"/>
        </w:rPr>
        <w:t xml:space="preserve"> </w:t>
      </w:r>
      <w:r w:rsidRPr="00D154F4">
        <w:rPr>
          <w:szCs w:val="24"/>
        </w:rPr>
        <w:t>r.</w:t>
      </w:r>
      <w:r w:rsidR="00B7674B">
        <w:rPr>
          <w:szCs w:val="24"/>
        </w:rPr>
        <w:t xml:space="preserve"> </w:t>
      </w:r>
      <w:r>
        <w:rPr>
          <w:szCs w:val="24"/>
        </w:rPr>
        <w:t>w</w:t>
      </w:r>
      <w:r w:rsidR="00B7674B">
        <w:rPr>
          <w:szCs w:val="24"/>
        </w:rPr>
        <w:t xml:space="preserve"> </w:t>
      </w:r>
      <w:r>
        <w:rPr>
          <w:szCs w:val="24"/>
        </w:rPr>
        <w:t>placówce</w:t>
      </w:r>
      <w:r w:rsidR="00B7674B">
        <w:rPr>
          <w:szCs w:val="24"/>
        </w:rPr>
        <w:t xml:space="preserve"> </w:t>
      </w:r>
      <w:r>
        <w:rPr>
          <w:szCs w:val="24"/>
        </w:rPr>
        <w:t>handlowej</w:t>
      </w:r>
      <w:r w:rsidR="00B7674B">
        <w:rPr>
          <w:szCs w:val="24"/>
        </w:rPr>
        <w:t xml:space="preserve"> </w:t>
      </w:r>
      <w:r w:rsidR="001155AA" w:rsidRPr="001155AA">
        <w:rPr>
          <w:b/>
          <w:bCs/>
          <w:szCs w:val="24"/>
        </w:rPr>
        <w:t>(dane zanonimizowane)</w:t>
      </w:r>
      <w:r w:rsidR="001155AA">
        <w:rPr>
          <w:b/>
          <w:bCs/>
          <w:szCs w:val="24"/>
        </w:rPr>
        <w:t xml:space="preserve"> </w:t>
      </w:r>
      <w:r w:rsidR="00233B70" w:rsidRPr="00D154F4">
        <w:rPr>
          <w:szCs w:val="24"/>
        </w:rPr>
        <w:t>zlokalizowan</w:t>
      </w:r>
      <w:r>
        <w:rPr>
          <w:szCs w:val="24"/>
        </w:rPr>
        <w:t>ej</w:t>
      </w:r>
      <w:r w:rsidR="00B7674B">
        <w:rPr>
          <w:szCs w:val="24"/>
        </w:rPr>
        <w:t xml:space="preserve"> </w:t>
      </w:r>
      <w:bookmarkStart w:id="1" w:name="_Hlk112238228"/>
      <w:r w:rsidR="00916E01">
        <w:rPr>
          <w:szCs w:val="24"/>
        </w:rPr>
        <w:t>pod</w:t>
      </w:r>
      <w:r w:rsidR="00B7674B">
        <w:rPr>
          <w:szCs w:val="24"/>
        </w:rPr>
        <w:t xml:space="preserve"> </w:t>
      </w:r>
      <w:r w:rsidR="00916E01">
        <w:rPr>
          <w:szCs w:val="24"/>
        </w:rPr>
        <w:t>adresem</w:t>
      </w:r>
      <w:r>
        <w:rPr>
          <w:szCs w:val="24"/>
        </w:rPr>
        <w:t>:</w:t>
      </w:r>
      <w:r w:rsidR="00B7674B">
        <w:rPr>
          <w:szCs w:val="24"/>
        </w:rPr>
        <w:t xml:space="preserve"> </w:t>
      </w:r>
      <w:bookmarkEnd w:id="1"/>
      <w:r w:rsidR="001155AA" w:rsidRPr="001155AA">
        <w:rPr>
          <w:b/>
          <w:bCs/>
          <w:szCs w:val="24"/>
        </w:rPr>
        <w:t>(dane zanonimizowane)</w:t>
      </w:r>
      <w:r w:rsidR="001155AA">
        <w:rPr>
          <w:b/>
          <w:bCs/>
          <w:szCs w:val="24"/>
        </w:rPr>
        <w:t xml:space="preserve"> </w:t>
      </w:r>
      <w:r w:rsidR="00150A5A">
        <w:rPr>
          <w:szCs w:val="24"/>
          <w:lang w:eastAsia="zh-CN"/>
        </w:rPr>
        <w:t>Ropczyce</w:t>
      </w:r>
      <w:r w:rsidR="00B7674B">
        <w:rPr>
          <w:szCs w:val="24"/>
          <w:lang w:eastAsia="zh-CN"/>
        </w:rPr>
        <w:t xml:space="preserve"> </w:t>
      </w:r>
      <w:r w:rsidR="00B61EB2">
        <w:t>wynikającego</w:t>
      </w:r>
      <w:r w:rsidR="00B7674B">
        <w:t xml:space="preserve"> </w:t>
      </w:r>
      <w:r w:rsidR="00B61EB2">
        <w:t>z</w:t>
      </w:r>
      <w:r w:rsidR="00B7674B">
        <w:t xml:space="preserve"> </w:t>
      </w:r>
      <w:r w:rsidR="00B61EB2">
        <w:t>art.</w:t>
      </w:r>
      <w:r w:rsidR="00B7674B">
        <w:t xml:space="preserve"> </w:t>
      </w:r>
      <w:r w:rsidR="00B61EB2">
        <w:t>4</w:t>
      </w:r>
      <w:r w:rsidR="00B7674B">
        <w:t xml:space="preserve"> </w:t>
      </w:r>
      <w:r w:rsidR="00B61EB2">
        <w:t>ust.</w:t>
      </w:r>
      <w:r w:rsidR="00B7674B">
        <w:t xml:space="preserve"> </w:t>
      </w:r>
      <w:r w:rsidR="00B61EB2">
        <w:t>1</w:t>
      </w:r>
      <w:r w:rsidR="00B7674B">
        <w:t xml:space="preserve"> </w:t>
      </w:r>
      <w:r w:rsidR="00B61EB2">
        <w:t>ustawy,</w:t>
      </w:r>
      <w:r w:rsidR="00B7674B">
        <w:t xml:space="preserve"> </w:t>
      </w:r>
      <w:r w:rsidR="00B61EB2">
        <w:t>obowiązku</w:t>
      </w:r>
      <w:r w:rsidR="00B7674B">
        <w:t xml:space="preserve"> </w:t>
      </w:r>
      <w:r w:rsidR="00B61EB2">
        <w:t>uwidocznienia</w:t>
      </w:r>
      <w:r w:rsidR="00B7674B">
        <w:t xml:space="preserve"> </w:t>
      </w:r>
      <w:r w:rsidR="00B61EB2">
        <w:t>dla</w:t>
      </w:r>
      <w:r w:rsidR="00B7674B">
        <w:t xml:space="preserve"> </w:t>
      </w:r>
      <w:r w:rsidR="00B61EB2">
        <w:t>konsumenta</w:t>
      </w:r>
      <w:r w:rsidR="00B7674B">
        <w:t xml:space="preserve"> </w:t>
      </w:r>
      <w:r w:rsidR="00B61EB2">
        <w:rPr>
          <w:color w:val="000000"/>
        </w:rPr>
        <w:t>w</w:t>
      </w:r>
      <w:r w:rsidR="00B7674B">
        <w:rPr>
          <w:color w:val="000000"/>
        </w:rPr>
        <w:t xml:space="preserve"> </w:t>
      </w:r>
      <w:r w:rsidR="00B61EB2">
        <w:rPr>
          <w:color w:val="000000"/>
        </w:rPr>
        <w:t>miejscu</w:t>
      </w:r>
      <w:r w:rsidR="00B7674B">
        <w:rPr>
          <w:color w:val="000000"/>
        </w:rPr>
        <w:t xml:space="preserve"> </w:t>
      </w:r>
      <w:r w:rsidR="00B61EB2">
        <w:rPr>
          <w:color w:val="000000"/>
        </w:rPr>
        <w:t>sprzedaży</w:t>
      </w:r>
      <w:r w:rsidR="00B7674B">
        <w:rPr>
          <w:color w:val="000000"/>
        </w:rPr>
        <w:t xml:space="preserve"> </w:t>
      </w:r>
      <w:r w:rsidR="00B61EB2">
        <w:rPr>
          <w:color w:val="000000"/>
        </w:rPr>
        <w:t>detalicznej</w:t>
      </w:r>
      <w:r w:rsidR="00B7674B">
        <w:rPr>
          <w:color w:val="000000"/>
        </w:rPr>
        <w:t xml:space="preserve"> </w:t>
      </w:r>
      <w:r w:rsidR="00B61EB2">
        <w:t>informacji</w:t>
      </w:r>
      <w:r w:rsidR="00B7674B">
        <w:t xml:space="preserve"> </w:t>
      </w:r>
      <w:r w:rsidR="00B61EB2">
        <w:t>dotyczącej</w:t>
      </w:r>
      <w:r w:rsidR="00B7674B">
        <w:t xml:space="preserve"> </w:t>
      </w:r>
      <w:r w:rsidR="00B61EB2">
        <w:t>cen</w:t>
      </w:r>
      <w:r w:rsidR="00B7674B">
        <w:t xml:space="preserve"> </w:t>
      </w:r>
      <w:r w:rsidR="00B61EB2">
        <w:t>jednostkowych</w:t>
      </w:r>
      <w:r w:rsidR="00B7674B">
        <w:t xml:space="preserve"> </w:t>
      </w:r>
      <w:r w:rsidR="00B61EB2">
        <w:t>w</w:t>
      </w:r>
      <w:r w:rsidR="00B7674B">
        <w:t xml:space="preserve"> </w:t>
      </w:r>
      <w:r w:rsidR="00B61EB2">
        <w:t>sposób</w:t>
      </w:r>
      <w:r w:rsidR="00B7674B">
        <w:t xml:space="preserve"> </w:t>
      </w:r>
      <w:r w:rsidR="00B61EB2">
        <w:t>jednoznaczny,</w:t>
      </w:r>
      <w:r w:rsidR="00B7674B">
        <w:t xml:space="preserve"> </w:t>
      </w:r>
      <w:r w:rsidR="00B61EB2">
        <w:t>niebudzący</w:t>
      </w:r>
      <w:r w:rsidR="00B7674B">
        <w:t xml:space="preserve"> </w:t>
      </w:r>
      <w:r w:rsidR="00B61EB2">
        <w:t>wątpliwości</w:t>
      </w:r>
      <w:r w:rsidR="00B7674B">
        <w:t xml:space="preserve"> </w:t>
      </w:r>
      <w:r w:rsidR="00B61EB2">
        <w:t>oraz</w:t>
      </w:r>
      <w:r w:rsidR="00B7674B">
        <w:t xml:space="preserve"> </w:t>
      </w:r>
      <w:r w:rsidR="00B61EB2">
        <w:t>umożliwiający</w:t>
      </w:r>
      <w:r w:rsidR="00B7674B">
        <w:t xml:space="preserve"> </w:t>
      </w:r>
      <w:r w:rsidR="00B61EB2">
        <w:t>ich</w:t>
      </w:r>
      <w:r w:rsidR="00B7674B">
        <w:t xml:space="preserve"> </w:t>
      </w:r>
      <w:r w:rsidR="00B61EB2">
        <w:t>porównanie</w:t>
      </w:r>
      <w:r w:rsidR="00B7674B">
        <w:t xml:space="preserve"> </w:t>
      </w:r>
      <w:r w:rsidR="00B61EB2">
        <w:t>dla</w:t>
      </w:r>
      <w:r w:rsidR="00B7674B">
        <w:t xml:space="preserve"> </w:t>
      </w:r>
      <w:r w:rsidR="00AA29CC" w:rsidRPr="002255D9">
        <w:rPr>
          <w:b/>
          <w:bCs/>
        </w:rPr>
        <w:t>3</w:t>
      </w:r>
      <w:r w:rsidR="002255D9" w:rsidRPr="002255D9">
        <w:rPr>
          <w:b/>
          <w:bCs/>
        </w:rPr>
        <w:t>7</w:t>
      </w:r>
      <w:r w:rsidR="00B7674B">
        <w:t xml:space="preserve"> </w:t>
      </w:r>
      <w:r w:rsidR="00233B70">
        <w:t>ze</w:t>
      </w:r>
      <w:r w:rsidR="00B7674B">
        <w:t xml:space="preserve"> </w:t>
      </w:r>
      <w:r w:rsidR="00233B70" w:rsidRPr="002255D9">
        <w:rPr>
          <w:b/>
          <w:bCs/>
        </w:rPr>
        <w:t>1</w:t>
      </w:r>
      <w:r w:rsidR="000540F7" w:rsidRPr="002255D9">
        <w:rPr>
          <w:b/>
          <w:bCs/>
        </w:rPr>
        <w:t>0</w:t>
      </w:r>
      <w:r w:rsidR="00AA29CC" w:rsidRPr="002255D9">
        <w:rPr>
          <w:b/>
          <w:bCs/>
        </w:rPr>
        <w:t>5</w:t>
      </w:r>
      <w:r w:rsidR="00B7674B">
        <w:t xml:space="preserve"> </w:t>
      </w:r>
      <w:r w:rsidR="00B61EB2">
        <w:t>towarów</w:t>
      </w:r>
      <w:r w:rsidR="00B7674B">
        <w:t xml:space="preserve"> </w:t>
      </w:r>
      <w:r w:rsidR="00B61EB2">
        <w:t>będących</w:t>
      </w:r>
      <w:r w:rsidR="00B7674B">
        <w:t xml:space="preserve"> </w:t>
      </w:r>
      <w:r w:rsidR="00B61EB2">
        <w:t>w</w:t>
      </w:r>
      <w:r w:rsidR="00B7674B">
        <w:t xml:space="preserve"> </w:t>
      </w:r>
      <w:r w:rsidR="00B61EB2">
        <w:t>ofercie</w:t>
      </w:r>
      <w:r w:rsidR="00B7674B">
        <w:t xml:space="preserve"> </w:t>
      </w:r>
      <w:r w:rsidR="00B61EB2">
        <w:t>handlowej</w:t>
      </w:r>
      <w:r w:rsidR="00B7674B">
        <w:t xml:space="preserve"> </w:t>
      </w:r>
      <w:r w:rsidR="00B61EB2">
        <w:t>sklepu</w:t>
      </w:r>
      <w:r w:rsidR="00916E01">
        <w:t>.</w:t>
      </w:r>
    </w:p>
    <w:p w14:paraId="6B8A2C32" w14:textId="77777777" w:rsidR="00B61EB2" w:rsidRDefault="00B61EB2" w:rsidP="00F4797D">
      <w:pPr>
        <w:spacing w:before="120"/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UZASADNIENIE</w:t>
      </w:r>
    </w:p>
    <w:p w14:paraId="2ECE683C" w14:textId="1477EA3F" w:rsidR="00B61EB2" w:rsidRDefault="00B61EB2" w:rsidP="00F4797D">
      <w:pPr>
        <w:spacing w:before="120"/>
        <w:jc w:val="both"/>
        <w:rPr>
          <w:color w:val="000000"/>
        </w:rPr>
      </w:pPr>
      <w:r>
        <w:rPr>
          <w:color w:val="000000"/>
        </w:rPr>
        <w:t>Na</w:t>
      </w:r>
      <w:r w:rsidR="00B7674B">
        <w:rPr>
          <w:color w:val="000000"/>
        </w:rPr>
        <w:t xml:space="preserve"> </w:t>
      </w:r>
      <w:r>
        <w:rPr>
          <w:color w:val="000000"/>
        </w:rPr>
        <w:t>podstawie</w:t>
      </w:r>
      <w:r w:rsidR="00B7674B">
        <w:rPr>
          <w:color w:val="000000"/>
        </w:rPr>
        <w:t xml:space="preserve"> </w:t>
      </w:r>
      <w:r>
        <w:rPr>
          <w:color w:val="000000"/>
        </w:rPr>
        <w:t>art.</w:t>
      </w:r>
      <w:r w:rsidR="00B7674B">
        <w:rPr>
          <w:color w:val="000000"/>
        </w:rPr>
        <w:t xml:space="preserve"> </w:t>
      </w:r>
      <w:r>
        <w:rPr>
          <w:color w:val="000000"/>
        </w:rPr>
        <w:t>3</w:t>
      </w:r>
      <w:r w:rsidR="00B7674B">
        <w:rPr>
          <w:color w:val="000000"/>
        </w:rPr>
        <w:t xml:space="preserve"> </w:t>
      </w:r>
      <w:r>
        <w:rPr>
          <w:color w:val="000000"/>
        </w:rPr>
        <w:t>ust.</w:t>
      </w:r>
      <w:r w:rsidR="00B7674B">
        <w:rPr>
          <w:color w:val="000000"/>
        </w:rPr>
        <w:t xml:space="preserve"> </w:t>
      </w:r>
      <w:r>
        <w:rPr>
          <w:color w:val="000000"/>
        </w:rPr>
        <w:t>1</w:t>
      </w:r>
      <w:r w:rsidR="00B7674B">
        <w:rPr>
          <w:color w:val="000000"/>
        </w:rPr>
        <w:t xml:space="preserve"> </w:t>
      </w:r>
      <w:r>
        <w:rPr>
          <w:color w:val="000000"/>
        </w:rPr>
        <w:t>pkt</w:t>
      </w:r>
      <w:r w:rsidR="00B7674B">
        <w:rPr>
          <w:color w:val="000000"/>
        </w:rPr>
        <w:t xml:space="preserve"> </w:t>
      </w:r>
      <w:r>
        <w:rPr>
          <w:color w:val="000000"/>
        </w:rPr>
        <w:t>1</w:t>
      </w:r>
      <w:r w:rsidR="00B7674B">
        <w:rPr>
          <w:color w:val="000000"/>
        </w:rPr>
        <w:t xml:space="preserve"> </w:t>
      </w:r>
      <w:r>
        <w:rPr>
          <w:color w:val="000000"/>
        </w:rPr>
        <w:t>i</w:t>
      </w:r>
      <w:r w:rsidR="00B7674B">
        <w:rPr>
          <w:color w:val="000000"/>
        </w:rPr>
        <w:t xml:space="preserve"> </w:t>
      </w:r>
      <w:r>
        <w:rPr>
          <w:color w:val="000000"/>
        </w:rPr>
        <w:t>6</w:t>
      </w:r>
      <w:r w:rsidR="00B7674B">
        <w:rPr>
          <w:color w:val="000000"/>
        </w:rPr>
        <w:t xml:space="preserve"> </w:t>
      </w:r>
      <w:r>
        <w:rPr>
          <w:color w:val="000000"/>
        </w:rPr>
        <w:t>ustawy</w:t>
      </w:r>
      <w:r w:rsidR="00B7674B">
        <w:rPr>
          <w:color w:val="000000"/>
        </w:rPr>
        <w:t xml:space="preserve"> </w:t>
      </w:r>
      <w:r>
        <w:rPr>
          <w:color w:val="000000"/>
        </w:rPr>
        <w:t>z</w:t>
      </w:r>
      <w:r w:rsidR="00B7674B">
        <w:rPr>
          <w:color w:val="000000"/>
        </w:rPr>
        <w:t xml:space="preserve"> </w:t>
      </w:r>
      <w:r>
        <w:rPr>
          <w:color w:val="000000"/>
        </w:rPr>
        <w:t>dnia</w:t>
      </w:r>
      <w:r w:rsidR="00B7674B">
        <w:rPr>
          <w:color w:val="000000"/>
        </w:rPr>
        <w:t xml:space="preserve"> </w:t>
      </w:r>
      <w:r>
        <w:rPr>
          <w:color w:val="000000"/>
        </w:rPr>
        <w:t>15</w:t>
      </w:r>
      <w:r w:rsidR="00B7674B">
        <w:rPr>
          <w:color w:val="000000"/>
        </w:rPr>
        <w:t xml:space="preserve"> </w:t>
      </w:r>
      <w:r>
        <w:rPr>
          <w:color w:val="000000"/>
        </w:rPr>
        <w:t>grudnia</w:t>
      </w:r>
      <w:r w:rsidR="00B7674B">
        <w:rPr>
          <w:color w:val="000000"/>
        </w:rPr>
        <w:t xml:space="preserve"> </w:t>
      </w:r>
      <w:r>
        <w:rPr>
          <w:color w:val="000000"/>
        </w:rPr>
        <w:t>2000</w:t>
      </w:r>
      <w:r w:rsidR="00B7674B">
        <w:rPr>
          <w:color w:val="000000"/>
        </w:rPr>
        <w:t xml:space="preserve"> </w:t>
      </w:r>
      <w:r>
        <w:rPr>
          <w:color w:val="000000"/>
        </w:rPr>
        <w:t>r.</w:t>
      </w:r>
      <w:r w:rsidR="00B7674B">
        <w:rPr>
          <w:color w:val="000000"/>
        </w:rPr>
        <w:t xml:space="preserve"> </w:t>
      </w:r>
      <w:r>
        <w:rPr>
          <w:color w:val="000000"/>
        </w:rPr>
        <w:t>o</w:t>
      </w:r>
      <w:r w:rsidR="00B7674B">
        <w:rPr>
          <w:color w:val="000000"/>
        </w:rPr>
        <w:t xml:space="preserve"> </w:t>
      </w:r>
      <w:r>
        <w:rPr>
          <w:color w:val="000000"/>
        </w:rPr>
        <w:t>Inspekcji</w:t>
      </w:r>
      <w:r w:rsidR="00B7674B">
        <w:rPr>
          <w:color w:val="000000"/>
        </w:rPr>
        <w:t xml:space="preserve"> </w:t>
      </w:r>
      <w:r>
        <w:rPr>
          <w:color w:val="000000"/>
        </w:rPr>
        <w:t>Handlowej</w:t>
      </w:r>
      <w:r w:rsidR="00B7674B">
        <w:rPr>
          <w:color w:val="000000"/>
        </w:rPr>
        <w:t xml:space="preserve"> </w:t>
      </w:r>
      <w:r>
        <w:rPr>
          <w:color w:val="000000"/>
        </w:rPr>
        <w:br/>
        <w:t>(tekst</w:t>
      </w:r>
      <w:r w:rsidR="00B7674B">
        <w:rPr>
          <w:color w:val="000000"/>
        </w:rPr>
        <w:t xml:space="preserve"> </w:t>
      </w:r>
      <w:r>
        <w:rPr>
          <w:color w:val="000000"/>
        </w:rPr>
        <w:t>jednolity:</w:t>
      </w:r>
      <w:r w:rsidR="00B7674B">
        <w:rPr>
          <w:color w:val="000000"/>
        </w:rPr>
        <w:t xml:space="preserve"> </w:t>
      </w:r>
      <w:r>
        <w:rPr>
          <w:color w:val="000000"/>
        </w:rPr>
        <w:t>Dz.</w:t>
      </w:r>
      <w:r w:rsidR="00B7674B">
        <w:rPr>
          <w:color w:val="000000"/>
        </w:rPr>
        <w:t xml:space="preserve"> </w:t>
      </w:r>
      <w:r>
        <w:rPr>
          <w:color w:val="000000"/>
        </w:rPr>
        <w:t>U.</w:t>
      </w:r>
      <w:r w:rsidR="00B7674B">
        <w:rPr>
          <w:color w:val="000000"/>
        </w:rPr>
        <w:t xml:space="preserve"> </w:t>
      </w:r>
      <w:r>
        <w:rPr>
          <w:color w:val="000000"/>
        </w:rPr>
        <w:t>z</w:t>
      </w:r>
      <w:r w:rsidR="00B7674B">
        <w:rPr>
          <w:color w:val="000000"/>
        </w:rPr>
        <w:t xml:space="preserve"> </w:t>
      </w:r>
      <w:r>
        <w:rPr>
          <w:color w:val="000000"/>
        </w:rPr>
        <w:t>2020</w:t>
      </w:r>
      <w:r w:rsidR="00B7674B">
        <w:rPr>
          <w:color w:val="000000"/>
        </w:rPr>
        <w:t xml:space="preserve"> </w:t>
      </w:r>
      <w:r>
        <w:rPr>
          <w:color w:val="000000"/>
        </w:rPr>
        <w:t>r.,</w:t>
      </w:r>
      <w:r w:rsidR="00B7674B">
        <w:rPr>
          <w:color w:val="000000"/>
        </w:rPr>
        <w:t xml:space="preserve"> </w:t>
      </w:r>
      <w:r>
        <w:rPr>
          <w:color w:val="000000"/>
        </w:rPr>
        <w:t>poz.</w:t>
      </w:r>
      <w:r w:rsidR="00B7674B">
        <w:rPr>
          <w:color w:val="000000"/>
        </w:rPr>
        <w:t xml:space="preserve"> </w:t>
      </w:r>
      <w:r>
        <w:rPr>
          <w:color w:val="000000"/>
        </w:rPr>
        <w:t>1706</w:t>
      </w:r>
      <w:r w:rsidR="00B7674B">
        <w:rPr>
          <w:color w:val="000000"/>
        </w:rPr>
        <w:t xml:space="preserve"> </w:t>
      </w:r>
      <w:r w:rsidR="007B10CE">
        <w:rPr>
          <w:color w:val="000000"/>
        </w:rPr>
        <w:t>ze</w:t>
      </w:r>
      <w:r w:rsidR="00B7674B">
        <w:rPr>
          <w:color w:val="000000"/>
        </w:rPr>
        <w:t xml:space="preserve"> </w:t>
      </w:r>
      <w:r w:rsidR="007B10CE">
        <w:rPr>
          <w:color w:val="000000"/>
        </w:rPr>
        <w:t>zm.</w:t>
      </w:r>
      <w:r>
        <w:rPr>
          <w:color w:val="000000"/>
        </w:rPr>
        <w:t>)</w:t>
      </w:r>
      <w:r w:rsidR="00B7674B">
        <w:t xml:space="preserve"> </w:t>
      </w:r>
      <w:r>
        <w:rPr>
          <w:color w:val="000000"/>
        </w:rPr>
        <w:t>inspektorzy</w:t>
      </w:r>
      <w:r w:rsidR="00B7674B">
        <w:rPr>
          <w:color w:val="000000"/>
        </w:rPr>
        <w:t xml:space="preserve"> </w:t>
      </w:r>
      <w:r>
        <w:rPr>
          <w:color w:val="000000"/>
        </w:rPr>
        <w:t>z</w:t>
      </w:r>
      <w:r w:rsidR="00B7674B">
        <w:rPr>
          <w:color w:val="000000"/>
        </w:rPr>
        <w:t xml:space="preserve"> </w:t>
      </w:r>
      <w:r>
        <w:rPr>
          <w:color w:val="000000"/>
        </w:rPr>
        <w:t>Wojewódzkiego</w:t>
      </w:r>
      <w:r w:rsidR="00B7674B">
        <w:rPr>
          <w:color w:val="000000"/>
        </w:rPr>
        <w:t xml:space="preserve"> </w:t>
      </w:r>
      <w:r>
        <w:rPr>
          <w:color w:val="000000"/>
        </w:rPr>
        <w:t>Inspektoratu</w:t>
      </w:r>
      <w:r w:rsidR="00B7674B">
        <w:rPr>
          <w:color w:val="000000"/>
        </w:rPr>
        <w:t xml:space="preserve"> </w:t>
      </w:r>
      <w:r>
        <w:rPr>
          <w:color w:val="000000"/>
        </w:rPr>
        <w:t>Inspekcji</w:t>
      </w:r>
      <w:r w:rsidR="00B7674B">
        <w:rPr>
          <w:color w:val="000000"/>
        </w:rPr>
        <w:t xml:space="preserve"> </w:t>
      </w:r>
      <w:r>
        <w:rPr>
          <w:color w:val="000000"/>
        </w:rPr>
        <w:t>Handlowej</w:t>
      </w:r>
      <w:r w:rsidR="00B7674B">
        <w:rPr>
          <w:color w:val="000000"/>
        </w:rPr>
        <w:t xml:space="preserve"> </w:t>
      </w:r>
      <w:r>
        <w:rPr>
          <w:color w:val="000000"/>
        </w:rPr>
        <w:t>w</w:t>
      </w:r>
      <w:r w:rsidR="00B7674B">
        <w:rPr>
          <w:color w:val="000000"/>
        </w:rPr>
        <w:t xml:space="preserve"> </w:t>
      </w:r>
      <w:r>
        <w:rPr>
          <w:color w:val="000000"/>
        </w:rPr>
        <w:t>Rzeszowie,</w:t>
      </w:r>
      <w:r w:rsidR="00B7674B">
        <w:rPr>
          <w:color w:val="000000"/>
        </w:rPr>
        <w:t xml:space="preserve"> </w:t>
      </w:r>
      <w:r>
        <w:rPr>
          <w:color w:val="000000"/>
        </w:rPr>
        <w:t>przeprowadzili</w:t>
      </w:r>
      <w:r w:rsidR="00B7674B">
        <w:rPr>
          <w:color w:val="000000"/>
        </w:rPr>
        <w:t xml:space="preserve"> </w:t>
      </w:r>
      <w:r>
        <w:rPr>
          <w:color w:val="000000"/>
        </w:rPr>
        <w:t>w</w:t>
      </w:r>
      <w:r w:rsidR="00B7674B">
        <w:rPr>
          <w:color w:val="000000"/>
        </w:rPr>
        <w:t xml:space="preserve"> </w:t>
      </w:r>
      <w:r>
        <w:rPr>
          <w:color w:val="000000"/>
        </w:rPr>
        <w:t>dniach</w:t>
      </w:r>
      <w:r w:rsidR="00B7674B">
        <w:rPr>
          <w:color w:val="000000"/>
        </w:rPr>
        <w:t xml:space="preserve"> </w:t>
      </w:r>
      <w:r w:rsidR="000540F7">
        <w:rPr>
          <w:color w:val="000000"/>
        </w:rPr>
        <w:t>1</w:t>
      </w:r>
      <w:r w:rsidR="00AA29CC">
        <w:rPr>
          <w:color w:val="000000"/>
        </w:rPr>
        <w:t>9</w:t>
      </w:r>
      <w:r w:rsidR="00B7674B">
        <w:rPr>
          <w:color w:val="000000"/>
        </w:rPr>
        <w:t xml:space="preserve"> </w:t>
      </w:r>
      <w:r w:rsidR="00233B70">
        <w:rPr>
          <w:color w:val="000000"/>
        </w:rPr>
        <w:t>i</w:t>
      </w:r>
      <w:r w:rsidR="00B7674B">
        <w:rPr>
          <w:color w:val="000000"/>
        </w:rPr>
        <w:t xml:space="preserve"> </w:t>
      </w:r>
      <w:r w:rsidR="00AA29CC">
        <w:rPr>
          <w:color w:val="000000"/>
        </w:rPr>
        <w:t>21</w:t>
      </w:r>
      <w:r w:rsidR="00B7674B">
        <w:rPr>
          <w:color w:val="000000"/>
        </w:rPr>
        <w:t xml:space="preserve"> </w:t>
      </w:r>
      <w:r w:rsidR="00AA29CC">
        <w:rPr>
          <w:color w:val="000000"/>
        </w:rPr>
        <w:t>lipca</w:t>
      </w:r>
      <w:r w:rsidR="00B7674B">
        <w:rPr>
          <w:color w:val="000000"/>
        </w:rPr>
        <w:t xml:space="preserve"> </w:t>
      </w:r>
      <w:r>
        <w:rPr>
          <w:color w:val="000000"/>
        </w:rPr>
        <w:t>202</w:t>
      </w:r>
      <w:r w:rsidR="00916E01">
        <w:rPr>
          <w:color w:val="000000"/>
        </w:rPr>
        <w:t>3</w:t>
      </w:r>
      <w:r w:rsidR="00B7674B">
        <w:rPr>
          <w:color w:val="000000"/>
        </w:rPr>
        <w:t xml:space="preserve"> </w:t>
      </w:r>
      <w:r>
        <w:rPr>
          <w:color w:val="000000"/>
        </w:rPr>
        <w:t>r.</w:t>
      </w:r>
      <w:r w:rsidR="00B7674B">
        <w:rPr>
          <w:color w:val="000000"/>
        </w:rPr>
        <w:t xml:space="preserve"> </w:t>
      </w:r>
      <w:r>
        <w:rPr>
          <w:color w:val="000000"/>
        </w:rPr>
        <w:t>kontrolę</w:t>
      </w:r>
      <w:bookmarkStart w:id="2" w:name="_Hlk111793485"/>
      <w:r w:rsidR="00B7674B">
        <w:rPr>
          <w:color w:val="000000"/>
        </w:rPr>
        <w:t xml:space="preserve"> </w:t>
      </w:r>
      <w:r>
        <w:rPr>
          <w:color w:val="000000"/>
        </w:rPr>
        <w:t>w</w:t>
      </w:r>
      <w:r w:rsidR="00B7674B">
        <w:rPr>
          <w:color w:val="000000"/>
        </w:rPr>
        <w:t xml:space="preserve"> </w:t>
      </w:r>
      <w:r w:rsidR="005A2FB7">
        <w:rPr>
          <w:color w:val="000000"/>
        </w:rPr>
        <w:t>placówce</w:t>
      </w:r>
      <w:r w:rsidR="00B7674B">
        <w:rPr>
          <w:color w:val="000000"/>
        </w:rPr>
        <w:t xml:space="preserve"> </w:t>
      </w:r>
      <w:r w:rsidR="005A2FB7">
        <w:rPr>
          <w:color w:val="000000"/>
        </w:rPr>
        <w:t>handlowej</w:t>
      </w:r>
      <w:r w:rsidR="00B7674B">
        <w:rPr>
          <w:color w:val="000000"/>
        </w:rPr>
        <w:t xml:space="preserve"> </w:t>
      </w:r>
      <w:r w:rsidR="001155AA" w:rsidRPr="001155AA">
        <w:rPr>
          <w:b/>
          <w:bCs/>
          <w:color w:val="000000"/>
        </w:rPr>
        <w:t>(dane zanonimizowane)</w:t>
      </w:r>
      <w:r w:rsidR="001155AA">
        <w:rPr>
          <w:b/>
          <w:bCs/>
          <w:color w:val="000000"/>
        </w:rPr>
        <w:t xml:space="preserve"> </w:t>
      </w:r>
      <w:r w:rsidR="0067034D">
        <w:rPr>
          <w:szCs w:val="24"/>
        </w:rPr>
        <w:t>zlokalizowan</w:t>
      </w:r>
      <w:r w:rsidR="005A2FB7">
        <w:rPr>
          <w:szCs w:val="24"/>
        </w:rPr>
        <w:t>ej</w:t>
      </w:r>
      <w:r w:rsidR="00B7674B">
        <w:rPr>
          <w:szCs w:val="24"/>
        </w:rPr>
        <w:t xml:space="preserve"> </w:t>
      </w:r>
      <w:r w:rsidR="0067034D">
        <w:rPr>
          <w:szCs w:val="24"/>
        </w:rPr>
        <w:t>przy</w:t>
      </w:r>
      <w:r w:rsidR="00B7674B">
        <w:rPr>
          <w:szCs w:val="24"/>
        </w:rPr>
        <w:t xml:space="preserve"> </w:t>
      </w:r>
      <w:r w:rsidR="00916E01">
        <w:rPr>
          <w:szCs w:val="24"/>
        </w:rPr>
        <w:t>ul.</w:t>
      </w:r>
      <w:r w:rsidR="00B7674B">
        <w:rPr>
          <w:szCs w:val="24"/>
        </w:rPr>
        <w:t xml:space="preserve"> </w:t>
      </w:r>
      <w:r w:rsidR="001155AA" w:rsidRPr="001155AA">
        <w:rPr>
          <w:b/>
          <w:bCs/>
          <w:szCs w:val="24"/>
        </w:rPr>
        <w:t>(dane zanonimizowane)</w:t>
      </w:r>
      <w:r w:rsidR="00B7674B">
        <w:rPr>
          <w:szCs w:val="24"/>
        </w:rPr>
        <w:t xml:space="preserve"> </w:t>
      </w:r>
      <w:r w:rsidR="000540F7">
        <w:rPr>
          <w:szCs w:val="24"/>
        </w:rPr>
        <w:t>w</w:t>
      </w:r>
      <w:r w:rsidR="00B7674B">
        <w:rPr>
          <w:szCs w:val="24"/>
        </w:rPr>
        <w:t xml:space="preserve"> </w:t>
      </w:r>
      <w:r w:rsidR="00AA29CC">
        <w:rPr>
          <w:szCs w:val="24"/>
        </w:rPr>
        <w:t>Ropczycach</w:t>
      </w:r>
      <w:r>
        <w:t>,</w:t>
      </w:r>
      <w:r w:rsidR="00B7674B">
        <w:t xml:space="preserve"> </w:t>
      </w:r>
      <w:r>
        <w:rPr>
          <w:color w:val="000000"/>
        </w:rPr>
        <w:t>należąc</w:t>
      </w:r>
      <w:r w:rsidR="005A2FB7">
        <w:rPr>
          <w:color w:val="000000"/>
        </w:rPr>
        <w:t>ej</w:t>
      </w:r>
      <w:r w:rsidR="00B7674B">
        <w:rPr>
          <w:color w:val="000000"/>
        </w:rPr>
        <w:t xml:space="preserve"> </w:t>
      </w:r>
      <w:r>
        <w:rPr>
          <w:color w:val="000000"/>
        </w:rPr>
        <w:t>do</w:t>
      </w:r>
      <w:r w:rsidR="00B7674B">
        <w:rPr>
          <w:color w:val="000000"/>
        </w:rPr>
        <w:t xml:space="preserve"> </w:t>
      </w:r>
      <w:r w:rsidRPr="00FB7A44">
        <w:rPr>
          <w:bCs/>
        </w:rPr>
        <w:t>przedsiębiorcy</w:t>
      </w:r>
      <w:r w:rsidR="00B7674B">
        <w:rPr>
          <w:bCs/>
        </w:rPr>
        <w:t xml:space="preserve"> </w:t>
      </w:r>
      <w:r w:rsidR="00916E01">
        <w:rPr>
          <w:bCs/>
        </w:rPr>
        <w:t>–</w:t>
      </w:r>
      <w:r w:rsidR="00B7674B">
        <w:rPr>
          <w:bCs/>
        </w:rPr>
        <w:t xml:space="preserve"> </w:t>
      </w:r>
      <w:bookmarkEnd w:id="2"/>
      <w:r w:rsidR="00AA29CC">
        <w:rPr>
          <w:color w:val="000000"/>
        </w:rPr>
        <w:t>DELIKATESÓW</w:t>
      </w:r>
      <w:r w:rsidR="00B7674B">
        <w:rPr>
          <w:color w:val="000000"/>
        </w:rPr>
        <w:t xml:space="preserve"> </w:t>
      </w:r>
      <w:r w:rsidR="00AA29CC">
        <w:rPr>
          <w:color w:val="000000"/>
        </w:rPr>
        <w:t>ROGALA</w:t>
      </w:r>
      <w:r w:rsidR="00B7674B">
        <w:rPr>
          <w:color w:val="000000"/>
        </w:rPr>
        <w:t xml:space="preserve"> </w:t>
      </w:r>
      <w:r w:rsidR="00AA29CC">
        <w:rPr>
          <w:color w:val="000000"/>
        </w:rPr>
        <w:t>OBSZAR</w:t>
      </w:r>
      <w:r w:rsidR="00B7674B">
        <w:rPr>
          <w:color w:val="000000"/>
        </w:rPr>
        <w:t xml:space="preserve"> </w:t>
      </w:r>
      <w:r w:rsidR="00AA29CC">
        <w:rPr>
          <w:color w:val="000000"/>
        </w:rPr>
        <w:t>I</w:t>
      </w:r>
      <w:r w:rsidR="00B7674B">
        <w:rPr>
          <w:color w:val="000000"/>
        </w:rPr>
        <w:t xml:space="preserve"> </w:t>
      </w:r>
      <w:r w:rsidR="00AA29CC">
        <w:rPr>
          <w:color w:val="000000"/>
        </w:rPr>
        <w:t>SPÓŁKA</w:t>
      </w:r>
      <w:r w:rsidR="00B7674B">
        <w:rPr>
          <w:color w:val="000000"/>
        </w:rPr>
        <w:t xml:space="preserve"> </w:t>
      </w:r>
      <w:r w:rsidR="00AA29CC">
        <w:rPr>
          <w:color w:val="000000"/>
        </w:rPr>
        <w:t>Z</w:t>
      </w:r>
      <w:r w:rsidR="00B7674B">
        <w:rPr>
          <w:color w:val="000000"/>
        </w:rPr>
        <w:t xml:space="preserve"> </w:t>
      </w:r>
      <w:r w:rsidR="00AA29CC">
        <w:rPr>
          <w:color w:val="000000"/>
        </w:rPr>
        <w:t>OGRANICZONĄ</w:t>
      </w:r>
      <w:r w:rsidR="00B7674B">
        <w:rPr>
          <w:color w:val="000000"/>
        </w:rPr>
        <w:t xml:space="preserve"> </w:t>
      </w:r>
      <w:r w:rsidR="00AA29CC">
        <w:rPr>
          <w:color w:val="000000"/>
        </w:rPr>
        <w:t>ODPOWIEDZIALNOŚCIĄ</w:t>
      </w:r>
      <w:r w:rsidR="00A7404D">
        <w:rPr>
          <w:color w:val="000000"/>
        </w:rPr>
        <w:t>,</w:t>
      </w:r>
      <w:r w:rsidR="00B7674B">
        <w:rPr>
          <w:color w:val="000000"/>
        </w:rPr>
        <w:t xml:space="preserve"> </w:t>
      </w:r>
      <w:r w:rsidR="001155AA" w:rsidRPr="001155AA">
        <w:rPr>
          <w:b/>
          <w:bCs/>
          <w:color w:val="000000"/>
        </w:rPr>
        <w:t xml:space="preserve">(dane </w:t>
      </w:r>
      <w:r w:rsidR="001155AA" w:rsidRPr="001155AA">
        <w:rPr>
          <w:b/>
          <w:bCs/>
          <w:color w:val="000000"/>
        </w:rPr>
        <w:lastRenderedPageBreak/>
        <w:t>zanonimizowane)</w:t>
      </w:r>
      <w:r w:rsidR="001155AA">
        <w:rPr>
          <w:b/>
          <w:bCs/>
          <w:color w:val="000000"/>
        </w:rPr>
        <w:t xml:space="preserve"> </w:t>
      </w:r>
      <w:r w:rsidR="00AA29CC">
        <w:rPr>
          <w:color w:val="000000"/>
        </w:rPr>
        <w:t>BOBOWA</w:t>
      </w:r>
      <w:r w:rsidR="00B7674B">
        <w:rPr>
          <w:color w:val="000000"/>
        </w:rPr>
        <w:t xml:space="preserve"> </w:t>
      </w:r>
      <w:r w:rsidR="001155AA" w:rsidRPr="001155AA">
        <w:rPr>
          <w:b/>
          <w:bCs/>
          <w:color w:val="000000"/>
        </w:rPr>
        <w:t>(dane zanonimizowane)</w:t>
      </w:r>
      <w:r w:rsidR="00B7674B">
        <w:rPr>
          <w:bCs/>
          <w:szCs w:val="24"/>
        </w:rPr>
        <w:t xml:space="preserve"> </w:t>
      </w:r>
      <w:r>
        <w:rPr>
          <w:color w:val="000000"/>
        </w:rPr>
        <w:t>–</w:t>
      </w:r>
      <w:r w:rsidR="00B7674B">
        <w:rPr>
          <w:color w:val="000000"/>
        </w:rPr>
        <w:t xml:space="preserve"> </w:t>
      </w:r>
      <w:r>
        <w:rPr>
          <w:color w:val="000000"/>
        </w:rPr>
        <w:t>zwanego</w:t>
      </w:r>
      <w:r w:rsidR="00B7674B">
        <w:rPr>
          <w:color w:val="000000"/>
        </w:rPr>
        <w:t xml:space="preserve"> </w:t>
      </w:r>
      <w:r>
        <w:rPr>
          <w:color w:val="000000"/>
        </w:rPr>
        <w:t>dalej</w:t>
      </w:r>
      <w:r w:rsidR="00B7674B">
        <w:rPr>
          <w:color w:val="000000"/>
        </w:rPr>
        <w:t xml:space="preserve"> </w:t>
      </w:r>
      <w:r>
        <w:rPr>
          <w:color w:val="000000"/>
        </w:rPr>
        <w:t>także</w:t>
      </w:r>
      <w:r w:rsidR="00B7674B">
        <w:rPr>
          <w:color w:val="000000"/>
        </w:rPr>
        <w:t xml:space="preserve"> </w:t>
      </w:r>
      <w:r>
        <w:rPr>
          <w:color w:val="000000"/>
        </w:rPr>
        <w:t>„</w:t>
      </w:r>
      <w:r>
        <w:rPr>
          <w:i/>
          <w:color w:val="000000"/>
        </w:rPr>
        <w:t>przedsiębiorcą”,</w:t>
      </w:r>
      <w:r w:rsidR="00B7674B">
        <w:rPr>
          <w:i/>
          <w:color w:val="000000"/>
        </w:rPr>
        <w:t xml:space="preserve"> </w:t>
      </w:r>
      <w:r>
        <w:rPr>
          <w:i/>
          <w:color w:val="000000"/>
        </w:rPr>
        <w:t>„kontrolowanym”</w:t>
      </w:r>
      <w:r w:rsidR="00B7674B">
        <w:rPr>
          <w:i/>
          <w:color w:val="000000"/>
        </w:rPr>
        <w:t xml:space="preserve"> </w:t>
      </w:r>
      <w:r>
        <w:rPr>
          <w:iCs/>
          <w:color w:val="000000"/>
        </w:rPr>
        <w:t>lub</w:t>
      </w:r>
      <w:r w:rsidR="00B7674B">
        <w:rPr>
          <w:iCs/>
          <w:color w:val="000000"/>
        </w:rPr>
        <w:t xml:space="preserve"> </w:t>
      </w:r>
      <w:r>
        <w:rPr>
          <w:i/>
          <w:color w:val="000000"/>
        </w:rPr>
        <w:t>„stroną”.</w:t>
      </w:r>
    </w:p>
    <w:p w14:paraId="3F819931" w14:textId="77777777" w:rsidR="00B61EB2" w:rsidRDefault="00B61EB2" w:rsidP="00F4797D">
      <w:pPr>
        <w:tabs>
          <w:tab w:val="left" w:pos="708"/>
        </w:tabs>
        <w:spacing w:before="120"/>
        <w:jc w:val="both"/>
        <w:rPr>
          <w:color w:val="000000"/>
        </w:rPr>
      </w:pPr>
      <w:r>
        <w:rPr>
          <w:lang w:eastAsia="zh-CN"/>
        </w:rPr>
        <w:t>Kontrolę</w:t>
      </w:r>
      <w:r w:rsidR="00B7674B">
        <w:rPr>
          <w:lang w:eastAsia="zh-CN"/>
        </w:rPr>
        <w:t xml:space="preserve"> </w:t>
      </w:r>
      <w:r>
        <w:rPr>
          <w:lang w:eastAsia="zh-CN"/>
        </w:rPr>
        <w:t>przeprowadzono</w:t>
      </w:r>
      <w:r w:rsidR="00B7674B">
        <w:rPr>
          <w:lang w:eastAsia="zh-CN"/>
        </w:rPr>
        <w:t xml:space="preserve"> </w:t>
      </w:r>
      <w:r>
        <w:rPr>
          <w:lang w:eastAsia="zh-CN"/>
        </w:rPr>
        <w:t>po</w:t>
      </w:r>
      <w:r w:rsidR="00B7674B">
        <w:rPr>
          <w:lang w:eastAsia="zh-CN"/>
        </w:rPr>
        <w:t xml:space="preserve"> </w:t>
      </w:r>
      <w:r>
        <w:rPr>
          <w:lang w:eastAsia="zh-CN"/>
        </w:rPr>
        <w:t>uprzednim</w:t>
      </w:r>
      <w:r w:rsidR="00B7674B">
        <w:rPr>
          <w:lang w:eastAsia="zh-CN"/>
        </w:rPr>
        <w:t xml:space="preserve"> </w:t>
      </w:r>
      <w:r>
        <w:rPr>
          <w:lang w:eastAsia="zh-CN"/>
        </w:rPr>
        <w:t>zawiadomieniu</w:t>
      </w:r>
      <w:r w:rsidR="00B7674B">
        <w:rPr>
          <w:lang w:eastAsia="zh-CN"/>
        </w:rPr>
        <w:t xml:space="preserve"> </w:t>
      </w:r>
      <w:r>
        <w:rPr>
          <w:lang w:eastAsia="zh-CN"/>
        </w:rPr>
        <w:t>przedsiębiorcy</w:t>
      </w:r>
      <w:r w:rsidR="00B7674B">
        <w:rPr>
          <w:lang w:eastAsia="zh-CN"/>
        </w:rPr>
        <w:t xml:space="preserve"> </w:t>
      </w:r>
      <w:r>
        <w:rPr>
          <w:lang w:eastAsia="zh-CN"/>
        </w:rPr>
        <w:t>na</w:t>
      </w:r>
      <w:r w:rsidR="00B7674B">
        <w:rPr>
          <w:lang w:eastAsia="zh-CN"/>
        </w:rPr>
        <w:t xml:space="preserve"> </w:t>
      </w:r>
      <w:r>
        <w:rPr>
          <w:lang w:eastAsia="zh-CN"/>
        </w:rPr>
        <w:t>podstawie</w:t>
      </w:r>
      <w:r w:rsidR="00B7674B">
        <w:rPr>
          <w:lang w:eastAsia="zh-CN"/>
        </w:rPr>
        <w:t xml:space="preserve"> </w:t>
      </w:r>
      <w:r w:rsidR="00C8632D">
        <w:rPr>
          <w:lang w:eastAsia="zh-CN"/>
        </w:rPr>
        <w:br/>
      </w:r>
      <w:r w:rsidR="0027407B" w:rsidRPr="000540F7">
        <w:rPr>
          <w:lang w:eastAsia="zh-CN"/>
        </w:rPr>
        <w:t>art.</w:t>
      </w:r>
      <w:r w:rsidR="00B7674B">
        <w:rPr>
          <w:lang w:eastAsia="zh-CN"/>
        </w:rPr>
        <w:t xml:space="preserve"> </w:t>
      </w:r>
      <w:r w:rsidRPr="000540F7">
        <w:rPr>
          <w:lang w:eastAsia="zh-CN"/>
        </w:rPr>
        <w:t>48</w:t>
      </w:r>
      <w:r w:rsidR="00B7674B">
        <w:rPr>
          <w:lang w:eastAsia="zh-CN"/>
        </w:rPr>
        <w:t xml:space="preserve"> </w:t>
      </w:r>
      <w:r w:rsidRPr="000540F7">
        <w:rPr>
          <w:lang w:eastAsia="zh-CN"/>
        </w:rPr>
        <w:t>ust.</w:t>
      </w:r>
      <w:r w:rsidR="00B7674B">
        <w:rPr>
          <w:lang w:eastAsia="zh-CN"/>
        </w:rPr>
        <w:t xml:space="preserve"> </w:t>
      </w:r>
      <w:r w:rsidRPr="000540F7">
        <w:rPr>
          <w:lang w:eastAsia="zh-CN"/>
        </w:rPr>
        <w:t>1</w:t>
      </w:r>
      <w:r w:rsidR="00B7674B">
        <w:rPr>
          <w:lang w:eastAsia="zh-CN"/>
        </w:rPr>
        <w:t xml:space="preserve"> </w:t>
      </w:r>
      <w:r w:rsidRPr="000540F7">
        <w:rPr>
          <w:lang w:eastAsia="zh-CN"/>
        </w:rPr>
        <w:t>ustawy</w:t>
      </w:r>
      <w:r w:rsidR="00B7674B">
        <w:rPr>
          <w:lang w:eastAsia="zh-CN"/>
        </w:rPr>
        <w:t xml:space="preserve"> </w:t>
      </w:r>
      <w:r w:rsidRPr="000540F7">
        <w:rPr>
          <w:lang w:eastAsia="zh-CN"/>
        </w:rPr>
        <w:t>z</w:t>
      </w:r>
      <w:r w:rsidR="00B7674B">
        <w:rPr>
          <w:lang w:eastAsia="zh-CN"/>
        </w:rPr>
        <w:t xml:space="preserve"> </w:t>
      </w:r>
      <w:r w:rsidRPr="000540F7">
        <w:rPr>
          <w:lang w:eastAsia="zh-CN"/>
        </w:rPr>
        <w:t>dnia</w:t>
      </w:r>
      <w:r w:rsidR="00B7674B">
        <w:rPr>
          <w:lang w:eastAsia="zh-CN"/>
        </w:rPr>
        <w:t xml:space="preserve"> </w:t>
      </w:r>
      <w:r w:rsidRPr="000540F7">
        <w:rPr>
          <w:lang w:eastAsia="zh-CN"/>
        </w:rPr>
        <w:t>6</w:t>
      </w:r>
      <w:r w:rsidR="00B7674B">
        <w:rPr>
          <w:lang w:eastAsia="zh-CN"/>
        </w:rPr>
        <w:t xml:space="preserve"> </w:t>
      </w:r>
      <w:r w:rsidRPr="000540F7">
        <w:rPr>
          <w:lang w:eastAsia="zh-CN"/>
        </w:rPr>
        <w:t>marca</w:t>
      </w:r>
      <w:r w:rsidR="00B7674B">
        <w:rPr>
          <w:lang w:eastAsia="zh-CN"/>
        </w:rPr>
        <w:t xml:space="preserve"> </w:t>
      </w:r>
      <w:r w:rsidRPr="000540F7">
        <w:rPr>
          <w:lang w:eastAsia="zh-CN"/>
        </w:rPr>
        <w:t>2018</w:t>
      </w:r>
      <w:r w:rsidR="00B7674B">
        <w:rPr>
          <w:lang w:eastAsia="zh-CN"/>
        </w:rPr>
        <w:t xml:space="preserve"> </w:t>
      </w:r>
      <w:r w:rsidRPr="000540F7">
        <w:rPr>
          <w:lang w:eastAsia="zh-CN"/>
        </w:rPr>
        <w:t>r.</w:t>
      </w:r>
      <w:r w:rsidR="00B7674B">
        <w:rPr>
          <w:lang w:eastAsia="zh-CN"/>
        </w:rPr>
        <w:t xml:space="preserve"> </w:t>
      </w:r>
      <w:r w:rsidRPr="000540F7">
        <w:rPr>
          <w:lang w:eastAsia="zh-CN"/>
        </w:rPr>
        <w:t>Prawo</w:t>
      </w:r>
      <w:r w:rsidR="00B7674B">
        <w:rPr>
          <w:lang w:eastAsia="zh-CN"/>
        </w:rPr>
        <w:t xml:space="preserve"> </w:t>
      </w:r>
      <w:r w:rsidRPr="000540F7">
        <w:rPr>
          <w:lang w:eastAsia="zh-CN"/>
        </w:rPr>
        <w:t>przedsiębiorców</w:t>
      </w:r>
      <w:r w:rsidR="00B7674B">
        <w:rPr>
          <w:lang w:eastAsia="zh-CN"/>
        </w:rPr>
        <w:t xml:space="preserve"> </w:t>
      </w:r>
      <w:r w:rsidRPr="000540F7">
        <w:rPr>
          <w:lang w:eastAsia="zh-CN"/>
        </w:rPr>
        <w:t>(</w:t>
      </w:r>
      <w:r w:rsidR="000540F7" w:rsidRPr="000540F7">
        <w:rPr>
          <w:bCs/>
          <w:szCs w:val="24"/>
        </w:rPr>
        <w:t>tekst</w:t>
      </w:r>
      <w:r w:rsidR="00B7674B">
        <w:rPr>
          <w:bCs/>
          <w:szCs w:val="24"/>
        </w:rPr>
        <w:t xml:space="preserve"> </w:t>
      </w:r>
      <w:r w:rsidR="000540F7" w:rsidRPr="000540F7">
        <w:rPr>
          <w:bCs/>
          <w:szCs w:val="24"/>
        </w:rPr>
        <w:t>jednolity</w:t>
      </w:r>
      <w:r w:rsidR="00024C7B">
        <w:rPr>
          <w:bCs/>
          <w:szCs w:val="24"/>
        </w:rPr>
        <w:t>:</w:t>
      </w:r>
      <w:r w:rsidR="002255D9">
        <w:rPr>
          <w:bCs/>
          <w:szCs w:val="24"/>
        </w:rPr>
        <w:br/>
      </w:r>
      <w:r w:rsidR="000540F7" w:rsidRPr="000540F7">
        <w:rPr>
          <w:bCs/>
          <w:szCs w:val="24"/>
        </w:rPr>
        <w:t>Dz.</w:t>
      </w:r>
      <w:r w:rsidR="00B7674B">
        <w:rPr>
          <w:bCs/>
          <w:szCs w:val="24"/>
        </w:rPr>
        <w:t xml:space="preserve"> </w:t>
      </w:r>
      <w:r w:rsidR="000540F7" w:rsidRPr="000540F7">
        <w:rPr>
          <w:bCs/>
          <w:szCs w:val="24"/>
        </w:rPr>
        <w:t>U.</w:t>
      </w:r>
      <w:r w:rsidR="00B7674B">
        <w:rPr>
          <w:bCs/>
          <w:szCs w:val="24"/>
        </w:rPr>
        <w:t xml:space="preserve"> </w:t>
      </w:r>
      <w:r w:rsidR="000540F7" w:rsidRPr="000540F7">
        <w:rPr>
          <w:bCs/>
          <w:szCs w:val="24"/>
        </w:rPr>
        <w:t>z</w:t>
      </w:r>
      <w:r w:rsidR="00B7674B">
        <w:rPr>
          <w:bCs/>
          <w:szCs w:val="24"/>
        </w:rPr>
        <w:t xml:space="preserve"> </w:t>
      </w:r>
      <w:r w:rsidR="000540F7" w:rsidRPr="000540F7">
        <w:rPr>
          <w:bCs/>
          <w:szCs w:val="24"/>
        </w:rPr>
        <w:t>2023</w:t>
      </w:r>
      <w:r w:rsidR="00B7674B">
        <w:rPr>
          <w:bCs/>
          <w:szCs w:val="24"/>
        </w:rPr>
        <w:t xml:space="preserve"> </w:t>
      </w:r>
      <w:r w:rsidR="000540F7" w:rsidRPr="000540F7">
        <w:rPr>
          <w:bCs/>
          <w:szCs w:val="24"/>
        </w:rPr>
        <w:t>r.</w:t>
      </w:r>
      <w:r w:rsidR="00B7674B">
        <w:rPr>
          <w:bCs/>
          <w:szCs w:val="24"/>
        </w:rPr>
        <w:t xml:space="preserve"> </w:t>
      </w:r>
      <w:r w:rsidR="000540F7" w:rsidRPr="000540F7">
        <w:rPr>
          <w:bCs/>
          <w:szCs w:val="24"/>
        </w:rPr>
        <w:t>poz.</w:t>
      </w:r>
      <w:r w:rsidR="00B7674B">
        <w:rPr>
          <w:bCs/>
          <w:szCs w:val="24"/>
        </w:rPr>
        <w:t xml:space="preserve"> </w:t>
      </w:r>
      <w:r w:rsidR="000540F7" w:rsidRPr="000540F7">
        <w:rPr>
          <w:bCs/>
          <w:szCs w:val="24"/>
        </w:rPr>
        <w:t>221</w:t>
      </w:r>
      <w:r w:rsidR="00B7674B">
        <w:rPr>
          <w:bCs/>
          <w:szCs w:val="24"/>
        </w:rPr>
        <w:t xml:space="preserve"> </w:t>
      </w:r>
      <w:r w:rsidR="000540F7" w:rsidRPr="000540F7">
        <w:rPr>
          <w:bCs/>
          <w:szCs w:val="24"/>
        </w:rPr>
        <w:t>ze</w:t>
      </w:r>
      <w:r w:rsidR="00B7674B">
        <w:rPr>
          <w:bCs/>
          <w:szCs w:val="24"/>
        </w:rPr>
        <w:t xml:space="preserve"> </w:t>
      </w:r>
      <w:r w:rsidR="000540F7" w:rsidRPr="000540F7">
        <w:rPr>
          <w:bCs/>
          <w:szCs w:val="24"/>
        </w:rPr>
        <w:t>zm.</w:t>
      </w:r>
      <w:r w:rsidRPr="000540F7">
        <w:rPr>
          <w:lang w:eastAsia="zh-CN"/>
        </w:rPr>
        <w:t>)</w:t>
      </w:r>
      <w:r w:rsidR="00B7674B">
        <w:rPr>
          <w:lang w:eastAsia="zh-CN"/>
        </w:rPr>
        <w:t xml:space="preserve"> </w:t>
      </w:r>
      <w:r w:rsidRPr="000540F7">
        <w:rPr>
          <w:lang w:eastAsia="zh-CN"/>
        </w:rPr>
        <w:t>o</w:t>
      </w:r>
      <w:r w:rsidR="00B7674B">
        <w:rPr>
          <w:lang w:eastAsia="zh-CN"/>
        </w:rPr>
        <w:t xml:space="preserve"> </w:t>
      </w:r>
      <w:r w:rsidRPr="000540F7">
        <w:rPr>
          <w:lang w:eastAsia="zh-CN"/>
        </w:rPr>
        <w:t>zamiarze</w:t>
      </w:r>
      <w:r w:rsidR="00B7674B">
        <w:rPr>
          <w:lang w:eastAsia="zh-CN"/>
        </w:rPr>
        <w:t xml:space="preserve"> </w:t>
      </w:r>
      <w:r w:rsidRPr="000540F7">
        <w:rPr>
          <w:lang w:eastAsia="zh-CN"/>
        </w:rPr>
        <w:t>wszczęcia</w:t>
      </w:r>
      <w:r w:rsidR="00B7674B">
        <w:rPr>
          <w:lang w:eastAsia="zh-CN"/>
        </w:rPr>
        <w:t xml:space="preserve"> </w:t>
      </w:r>
      <w:r w:rsidRPr="000540F7">
        <w:rPr>
          <w:lang w:eastAsia="zh-CN"/>
        </w:rPr>
        <w:t>kontroli</w:t>
      </w:r>
      <w:r w:rsidR="00B7674B">
        <w:rPr>
          <w:lang w:eastAsia="zh-CN"/>
        </w:rPr>
        <w:t xml:space="preserve"> </w:t>
      </w:r>
      <w:r w:rsidRPr="000540F7">
        <w:t>sygnatura</w:t>
      </w:r>
      <w:r w:rsidR="00B7674B">
        <w:t xml:space="preserve"> </w:t>
      </w:r>
      <w:r w:rsidRPr="000540F7">
        <w:t>KH.836</w:t>
      </w:r>
      <w:r w:rsidR="00C603F5" w:rsidRPr="000540F7">
        <w:t>1</w:t>
      </w:r>
      <w:r w:rsidRPr="000540F7">
        <w:t>.</w:t>
      </w:r>
      <w:r w:rsidR="00AA29CC">
        <w:t>61</w:t>
      </w:r>
      <w:r w:rsidRPr="000540F7">
        <w:t>.202</w:t>
      </w:r>
      <w:r w:rsidR="00916E01" w:rsidRPr="000540F7">
        <w:t>3</w:t>
      </w:r>
      <w:r w:rsidR="00B7674B">
        <w:t xml:space="preserve"> </w:t>
      </w:r>
      <w:r w:rsidRPr="000540F7">
        <w:t>z</w:t>
      </w:r>
      <w:r w:rsidR="00B7674B">
        <w:t xml:space="preserve"> </w:t>
      </w:r>
      <w:r w:rsidRPr="000540F7">
        <w:t>dnia</w:t>
      </w:r>
      <w:r w:rsidR="00B7674B">
        <w:t xml:space="preserve"> </w:t>
      </w:r>
      <w:r w:rsidR="00AA29CC">
        <w:t>7</w:t>
      </w:r>
      <w:r w:rsidR="00B7674B">
        <w:rPr>
          <w:color w:val="000000"/>
        </w:rPr>
        <w:t xml:space="preserve"> </w:t>
      </w:r>
      <w:r w:rsidR="00AA29CC">
        <w:rPr>
          <w:color w:val="000000"/>
        </w:rPr>
        <w:t>lipca</w:t>
      </w:r>
      <w:r w:rsidR="00B7674B">
        <w:rPr>
          <w:color w:val="000000"/>
        </w:rPr>
        <w:t xml:space="preserve"> </w:t>
      </w:r>
      <w:r w:rsidR="00987F60">
        <w:rPr>
          <w:color w:val="000000"/>
        </w:rPr>
        <w:t>202</w:t>
      </w:r>
      <w:r w:rsidR="00916E01">
        <w:rPr>
          <w:color w:val="000000"/>
        </w:rPr>
        <w:t>3</w:t>
      </w:r>
      <w:r w:rsidR="00B7674B">
        <w:rPr>
          <w:color w:val="000000"/>
        </w:rPr>
        <w:t xml:space="preserve"> </w:t>
      </w:r>
      <w:r w:rsidR="00987F60">
        <w:rPr>
          <w:color w:val="000000"/>
        </w:rPr>
        <w:t>r.,</w:t>
      </w:r>
      <w:r w:rsidR="00B7674B">
        <w:rPr>
          <w:color w:val="000000"/>
        </w:rPr>
        <w:t xml:space="preserve"> </w:t>
      </w:r>
      <w:r>
        <w:rPr>
          <w:color w:val="000000"/>
        </w:rPr>
        <w:t>które</w:t>
      </w:r>
      <w:r w:rsidR="00B7674B">
        <w:rPr>
          <w:color w:val="000000"/>
        </w:rPr>
        <w:t xml:space="preserve"> </w:t>
      </w:r>
      <w:r>
        <w:rPr>
          <w:color w:val="000000"/>
        </w:rPr>
        <w:t>zostało</w:t>
      </w:r>
      <w:r w:rsidR="00B7674B">
        <w:rPr>
          <w:color w:val="000000"/>
        </w:rPr>
        <w:t xml:space="preserve"> </w:t>
      </w:r>
      <w:r>
        <w:rPr>
          <w:color w:val="000000"/>
        </w:rPr>
        <w:t>mu</w:t>
      </w:r>
      <w:r w:rsidR="00B7674B">
        <w:rPr>
          <w:color w:val="000000"/>
        </w:rPr>
        <w:t xml:space="preserve"> </w:t>
      </w:r>
      <w:r>
        <w:rPr>
          <w:color w:val="000000"/>
        </w:rPr>
        <w:t>doręczone</w:t>
      </w:r>
      <w:r w:rsidR="00B7674B">
        <w:rPr>
          <w:color w:val="000000"/>
        </w:rPr>
        <w:t xml:space="preserve"> </w:t>
      </w:r>
      <w:r>
        <w:rPr>
          <w:color w:val="000000"/>
        </w:rPr>
        <w:t>w</w:t>
      </w:r>
      <w:r w:rsidR="00B7674B">
        <w:rPr>
          <w:color w:val="000000"/>
        </w:rPr>
        <w:t xml:space="preserve"> </w:t>
      </w:r>
      <w:r>
        <w:rPr>
          <w:color w:val="000000"/>
        </w:rPr>
        <w:t>dniu</w:t>
      </w:r>
      <w:r w:rsidR="00B7674B">
        <w:rPr>
          <w:color w:val="000000"/>
        </w:rPr>
        <w:t xml:space="preserve"> </w:t>
      </w:r>
      <w:r w:rsidR="003F115B">
        <w:rPr>
          <w:color w:val="000000"/>
        </w:rPr>
        <w:t>1</w:t>
      </w:r>
      <w:r w:rsidR="00AA29CC">
        <w:rPr>
          <w:color w:val="000000"/>
        </w:rPr>
        <w:t>0</w:t>
      </w:r>
      <w:r w:rsidR="00B7674B">
        <w:rPr>
          <w:color w:val="000000"/>
        </w:rPr>
        <w:t xml:space="preserve"> </w:t>
      </w:r>
      <w:r w:rsidR="00AA29CC">
        <w:rPr>
          <w:color w:val="000000"/>
        </w:rPr>
        <w:t>lipca</w:t>
      </w:r>
      <w:r w:rsidR="00B7674B">
        <w:rPr>
          <w:color w:val="000000"/>
        </w:rPr>
        <w:t xml:space="preserve"> </w:t>
      </w:r>
      <w:r w:rsidR="007D1807">
        <w:rPr>
          <w:color w:val="000000"/>
        </w:rPr>
        <w:t>202</w:t>
      </w:r>
      <w:r w:rsidR="00916E01">
        <w:rPr>
          <w:color w:val="000000"/>
        </w:rPr>
        <w:t>3</w:t>
      </w:r>
      <w:r w:rsidR="00B7674B">
        <w:rPr>
          <w:color w:val="000000"/>
        </w:rPr>
        <w:t xml:space="preserve"> </w:t>
      </w:r>
      <w:r>
        <w:rPr>
          <w:color w:val="000000"/>
        </w:rPr>
        <w:t>r.</w:t>
      </w:r>
    </w:p>
    <w:p w14:paraId="69DECD02" w14:textId="77777777" w:rsidR="00B61EB2" w:rsidRDefault="00B61EB2" w:rsidP="00F4797D">
      <w:pPr>
        <w:spacing w:before="120"/>
        <w:jc w:val="both"/>
        <w:rPr>
          <w:color w:val="000000"/>
        </w:rPr>
      </w:pPr>
      <w:r>
        <w:rPr>
          <w:color w:val="000000"/>
        </w:rPr>
        <w:t>W</w:t>
      </w:r>
      <w:r w:rsidR="00B7674B">
        <w:rPr>
          <w:color w:val="000000"/>
        </w:rPr>
        <w:t xml:space="preserve"> </w:t>
      </w:r>
      <w:r>
        <w:rPr>
          <w:color w:val="000000"/>
        </w:rPr>
        <w:t>trakcie</w:t>
      </w:r>
      <w:r w:rsidR="00B7674B">
        <w:rPr>
          <w:color w:val="000000"/>
        </w:rPr>
        <w:t xml:space="preserve"> </w:t>
      </w:r>
      <w:r>
        <w:rPr>
          <w:color w:val="000000"/>
        </w:rPr>
        <w:t>kontroli</w:t>
      </w:r>
      <w:r w:rsidR="00B7674B">
        <w:rPr>
          <w:color w:val="000000"/>
        </w:rPr>
        <w:t xml:space="preserve"> </w:t>
      </w:r>
      <w:r>
        <w:rPr>
          <w:color w:val="000000"/>
        </w:rPr>
        <w:t>sprawdzano</w:t>
      </w:r>
      <w:r w:rsidR="00B7674B">
        <w:rPr>
          <w:color w:val="000000"/>
        </w:rPr>
        <w:t xml:space="preserve"> </w:t>
      </w:r>
      <w:r>
        <w:rPr>
          <w:color w:val="000000"/>
        </w:rPr>
        <w:t>przestrzeganie</w:t>
      </w:r>
      <w:r w:rsidR="00B7674B">
        <w:rPr>
          <w:color w:val="000000"/>
        </w:rPr>
        <w:t xml:space="preserve"> </w:t>
      </w:r>
      <w:r>
        <w:rPr>
          <w:color w:val="000000"/>
        </w:rPr>
        <w:t>przez</w:t>
      </w:r>
      <w:r w:rsidR="00B7674B">
        <w:rPr>
          <w:color w:val="000000"/>
        </w:rPr>
        <w:t xml:space="preserve"> </w:t>
      </w:r>
      <w:r>
        <w:rPr>
          <w:color w:val="000000"/>
        </w:rPr>
        <w:t>przedsiębiorcę</w:t>
      </w:r>
      <w:r w:rsidR="00B7674B">
        <w:rPr>
          <w:color w:val="000000"/>
        </w:rPr>
        <w:t xml:space="preserve"> </w:t>
      </w:r>
      <w:r>
        <w:rPr>
          <w:color w:val="000000"/>
        </w:rPr>
        <w:t>obowiązku</w:t>
      </w:r>
      <w:r w:rsidR="00B7674B">
        <w:rPr>
          <w:color w:val="000000"/>
        </w:rPr>
        <w:t xml:space="preserve"> </w:t>
      </w:r>
      <w:r>
        <w:rPr>
          <w:color w:val="000000"/>
        </w:rPr>
        <w:t>informowania</w:t>
      </w:r>
      <w:r w:rsidR="00B7674B">
        <w:rPr>
          <w:color w:val="000000"/>
        </w:rPr>
        <w:t xml:space="preserve"> </w:t>
      </w:r>
      <w:r>
        <w:rPr>
          <w:color w:val="000000"/>
        </w:rPr>
        <w:t>o</w:t>
      </w:r>
      <w:r w:rsidR="00B7674B">
        <w:rPr>
          <w:color w:val="000000"/>
        </w:rPr>
        <w:t xml:space="preserve"> </w:t>
      </w:r>
      <w:r>
        <w:rPr>
          <w:color w:val="000000"/>
        </w:rPr>
        <w:t>cenach</w:t>
      </w:r>
      <w:r w:rsidR="00B7674B">
        <w:rPr>
          <w:color w:val="000000"/>
        </w:rPr>
        <w:t xml:space="preserve"> </w:t>
      </w:r>
      <w:r>
        <w:rPr>
          <w:color w:val="000000"/>
        </w:rPr>
        <w:t>i</w:t>
      </w:r>
      <w:r w:rsidR="00B7674B">
        <w:rPr>
          <w:color w:val="000000"/>
        </w:rPr>
        <w:t xml:space="preserve"> </w:t>
      </w:r>
      <w:r>
        <w:rPr>
          <w:color w:val="000000"/>
        </w:rPr>
        <w:t>cenach</w:t>
      </w:r>
      <w:r w:rsidR="00B7674B">
        <w:rPr>
          <w:color w:val="000000"/>
        </w:rPr>
        <w:t xml:space="preserve"> </w:t>
      </w:r>
      <w:r>
        <w:rPr>
          <w:color w:val="000000"/>
        </w:rPr>
        <w:t>jednostkowych</w:t>
      </w:r>
      <w:r w:rsidR="00B7674B">
        <w:rPr>
          <w:color w:val="000000"/>
        </w:rPr>
        <w:t xml:space="preserve"> </w:t>
      </w:r>
      <w:r>
        <w:rPr>
          <w:color w:val="000000"/>
        </w:rPr>
        <w:t>oferowanych</w:t>
      </w:r>
      <w:r w:rsidR="00B7674B">
        <w:rPr>
          <w:color w:val="000000"/>
        </w:rPr>
        <w:t xml:space="preserve"> </w:t>
      </w:r>
      <w:r>
        <w:rPr>
          <w:color w:val="000000"/>
        </w:rPr>
        <w:t>towarów.</w:t>
      </w:r>
    </w:p>
    <w:p w14:paraId="236BA842" w14:textId="77777777" w:rsidR="00B61EB2" w:rsidRDefault="00B61EB2" w:rsidP="00DC0C6F">
      <w:pPr>
        <w:tabs>
          <w:tab w:val="left" w:pos="708"/>
        </w:tabs>
        <w:spacing w:before="120" w:after="120"/>
        <w:jc w:val="both"/>
        <w:rPr>
          <w:color w:val="000000"/>
        </w:rPr>
      </w:pPr>
      <w:r>
        <w:rPr>
          <w:color w:val="000000"/>
        </w:rPr>
        <w:t>W</w:t>
      </w:r>
      <w:r w:rsidR="00B7674B">
        <w:rPr>
          <w:color w:val="000000"/>
        </w:rPr>
        <w:t xml:space="preserve"> </w:t>
      </w:r>
      <w:r>
        <w:rPr>
          <w:color w:val="000000"/>
        </w:rPr>
        <w:t>dniu</w:t>
      </w:r>
      <w:r w:rsidR="00B7674B">
        <w:rPr>
          <w:color w:val="000000"/>
        </w:rPr>
        <w:t xml:space="preserve"> </w:t>
      </w:r>
      <w:r w:rsidR="00916E01">
        <w:rPr>
          <w:color w:val="000000"/>
        </w:rPr>
        <w:t>1</w:t>
      </w:r>
      <w:r w:rsidR="00AA29CC">
        <w:rPr>
          <w:color w:val="000000"/>
        </w:rPr>
        <w:t>9</w:t>
      </w:r>
      <w:r w:rsidR="00B7674B">
        <w:rPr>
          <w:color w:val="000000"/>
        </w:rPr>
        <w:t xml:space="preserve"> </w:t>
      </w:r>
      <w:r w:rsidR="00AA29CC">
        <w:rPr>
          <w:color w:val="000000"/>
        </w:rPr>
        <w:t>lipca</w:t>
      </w:r>
      <w:r w:rsidR="00B7674B">
        <w:rPr>
          <w:color w:val="000000"/>
        </w:rPr>
        <w:t xml:space="preserve"> </w:t>
      </w:r>
      <w:r>
        <w:rPr>
          <w:color w:val="000000"/>
        </w:rPr>
        <w:t>202</w:t>
      </w:r>
      <w:r w:rsidR="00916E01">
        <w:rPr>
          <w:color w:val="000000"/>
        </w:rPr>
        <w:t>3</w:t>
      </w:r>
      <w:r w:rsidR="00B7674B">
        <w:rPr>
          <w:color w:val="000000"/>
        </w:rPr>
        <w:t xml:space="preserve"> </w:t>
      </w:r>
      <w:r>
        <w:rPr>
          <w:color w:val="000000"/>
        </w:rPr>
        <w:t>r.</w:t>
      </w:r>
      <w:r w:rsidR="00B7674B">
        <w:rPr>
          <w:color w:val="000000"/>
        </w:rPr>
        <w:t xml:space="preserve"> </w:t>
      </w:r>
      <w:r>
        <w:rPr>
          <w:color w:val="000000"/>
        </w:rPr>
        <w:t>inspektorzy</w:t>
      </w:r>
      <w:r w:rsidR="00B7674B">
        <w:rPr>
          <w:color w:val="000000"/>
        </w:rPr>
        <w:t xml:space="preserve"> </w:t>
      </w:r>
      <w:r>
        <w:rPr>
          <w:color w:val="000000"/>
        </w:rPr>
        <w:t>sprawdzili</w:t>
      </w:r>
      <w:r w:rsidR="00B7674B">
        <w:rPr>
          <w:color w:val="000000"/>
        </w:rPr>
        <w:t xml:space="preserve"> </w:t>
      </w:r>
      <w:r>
        <w:rPr>
          <w:color w:val="000000"/>
        </w:rPr>
        <w:t>prawidłowość</w:t>
      </w:r>
      <w:r w:rsidR="00B7674B">
        <w:rPr>
          <w:color w:val="000000"/>
        </w:rPr>
        <w:t xml:space="preserve"> </w:t>
      </w:r>
      <w:r>
        <w:rPr>
          <w:color w:val="000000"/>
        </w:rPr>
        <w:t>uwidaczniania</w:t>
      </w:r>
      <w:r w:rsidR="00B7674B">
        <w:rPr>
          <w:color w:val="000000"/>
        </w:rPr>
        <w:t xml:space="preserve"> </w:t>
      </w:r>
      <w:r>
        <w:rPr>
          <w:color w:val="000000"/>
        </w:rPr>
        <w:t>informacji</w:t>
      </w:r>
      <w:r w:rsidR="00B7674B">
        <w:rPr>
          <w:color w:val="000000"/>
        </w:rPr>
        <w:t xml:space="preserve"> </w:t>
      </w:r>
      <w:r>
        <w:rPr>
          <w:color w:val="000000"/>
        </w:rPr>
        <w:br/>
        <w:t>w</w:t>
      </w:r>
      <w:r w:rsidR="00B7674B">
        <w:rPr>
          <w:color w:val="000000"/>
        </w:rPr>
        <w:t xml:space="preserve"> </w:t>
      </w:r>
      <w:r>
        <w:rPr>
          <w:color w:val="000000"/>
        </w:rPr>
        <w:t>powyższym</w:t>
      </w:r>
      <w:r w:rsidR="00B7674B">
        <w:rPr>
          <w:color w:val="000000"/>
        </w:rPr>
        <w:t xml:space="preserve"> </w:t>
      </w:r>
      <w:r>
        <w:rPr>
          <w:color w:val="000000"/>
        </w:rPr>
        <w:t>zakresie</w:t>
      </w:r>
      <w:r w:rsidR="00B7674B">
        <w:rPr>
          <w:color w:val="000000"/>
        </w:rPr>
        <w:t xml:space="preserve"> </w:t>
      </w:r>
      <w:r>
        <w:rPr>
          <w:color w:val="000000"/>
        </w:rPr>
        <w:t>dla</w:t>
      </w:r>
      <w:r w:rsidR="00B7674B">
        <w:rPr>
          <w:color w:val="000000"/>
        </w:rPr>
        <w:t xml:space="preserve"> </w:t>
      </w:r>
      <w:r w:rsidR="00921E15" w:rsidRPr="00A7404D">
        <w:rPr>
          <w:b/>
          <w:bCs/>
          <w:color w:val="000000"/>
        </w:rPr>
        <w:t>1</w:t>
      </w:r>
      <w:r w:rsidR="003F115B" w:rsidRPr="00A7404D">
        <w:rPr>
          <w:b/>
          <w:bCs/>
          <w:color w:val="000000"/>
        </w:rPr>
        <w:t>0</w:t>
      </w:r>
      <w:r w:rsidR="00AA29CC" w:rsidRPr="00A7404D">
        <w:rPr>
          <w:b/>
          <w:bCs/>
          <w:color w:val="000000"/>
        </w:rPr>
        <w:t>5</w:t>
      </w:r>
      <w:r w:rsidR="00B7674B">
        <w:rPr>
          <w:color w:val="000000"/>
        </w:rPr>
        <w:t xml:space="preserve"> </w:t>
      </w:r>
      <w:r w:rsidR="00921E15">
        <w:rPr>
          <w:color w:val="000000"/>
        </w:rPr>
        <w:t>p</w:t>
      </w:r>
      <w:r>
        <w:rPr>
          <w:color w:val="000000"/>
        </w:rPr>
        <w:t>rzypadkowo</w:t>
      </w:r>
      <w:r w:rsidR="00B7674B">
        <w:rPr>
          <w:color w:val="000000"/>
        </w:rPr>
        <w:t xml:space="preserve"> </w:t>
      </w:r>
      <w:r>
        <w:rPr>
          <w:color w:val="000000"/>
        </w:rPr>
        <w:t>wybranych</w:t>
      </w:r>
      <w:r w:rsidR="00B7674B">
        <w:rPr>
          <w:color w:val="000000"/>
        </w:rPr>
        <w:t xml:space="preserve"> </w:t>
      </w:r>
      <w:r>
        <w:rPr>
          <w:color w:val="000000"/>
        </w:rPr>
        <w:t>towarów,</w:t>
      </w:r>
      <w:r w:rsidR="00B7674B">
        <w:rPr>
          <w:color w:val="000000"/>
        </w:rPr>
        <w:t xml:space="preserve"> </w:t>
      </w:r>
      <w:r>
        <w:t>stwierdzając</w:t>
      </w:r>
      <w:r w:rsidR="00B7674B">
        <w:t xml:space="preserve"> </w:t>
      </w:r>
      <w:r>
        <w:br/>
        <w:t>nieprawidłowości</w:t>
      </w:r>
      <w:r w:rsidR="00B7674B">
        <w:rPr>
          <w:color w:val="FF0000"/>
        </w:rPr>
        <w:t xml:space="preserve"> </w:t>
      </w:r>
      <w:r>
        <w:rPr>
          <w:color w:val="000000"/>
        </w:rPr>
        <w:t>dla</w:t>
      </w:r>
      <w:r w:rsidR="00B7674B">
        <w:rPr>
          <w:color w:val="000000"/>
        </w:rPr>
        <w:t xml:space="preserve"> </w:t>
      </w:r>
      <w:r w:rsidR="00AA29CC" w:rsidRPr="00A7404D">
        <w:rPr>
          <w:b/>
          <w:bCs/>
          <w:color w:val="000000"/>
        </w:rPr>
        <w:t>3</w:t>
      </w:r>
      <w:r w:rsidR="00771C80" w:rsidRPr="00A7404D">
        <w:rPr>
          <w:b/>
          <w:bCs/>
          <w:color w:val="000000"/>
        </w:rPr>
        <w:t>7</w:t>
      </w:r>
      <w:r w:rsidR="00B7674B">
        <w:rPr>
          <w:color w:val="000000"/>
        </w:rPr>
        <w:t xml:space="preserve"> </w:t>
      </w:r>
      <w:r w:rsidR="00DC1C6F">
        <w:rPr>
          <w:color w:val="000000"/>
        </w:rPr>
        <w:t>z</w:t>
      </w:r>
      <w:r w:rsidR="00B7674B">
        <w:rPr>
          <w:color w:val="000000"/>
        </w:rPr>
        <w:t xml:space="preserve"> </w:t>
      </w:r>
      <w:r w:rsidR="00DC1C6F">
        <w:rPr>
          <w:color w:val="000000"/>
        </w:rPr>
        <w:t>nich</w:t>
      </w:r>
      <w:r w:rsidR="00B7674B">
        <w:rPr>
          <w:color w:val="000000"/>
        </w:rPr>
        <w:t xml:space="preserve"> </w:t>
      </w:r>
      <w:r>
        <w:rPr>
          <w:color w:val="000000"/>
        </w:rPr>
        <w:t>w</w:t>
      </w:r>
      <w:r w:rsidR="00B7674B">
        <w:rPr>
          <w:color w:val="000000"/>
        </w:rPr>
        <w:t xml:space="preserve"> </w:t>
      </w:r>
      <w:r>
        <w:rPr>
          <w:color w:val="000000"/>
        </w:rPr>
        <w:t>tym:</w:t>
      </w:r>
    </w:p>
    <w:p w14:paraId="7422C058" w14:textId="77777777" w:rsidR="00AA29CC" w:rsidRDefault="00AA29CC">
      <w:pPr>
        <w:numPr>
          <w:ilvl w:val="0"/>
          <w:numId w:val="6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brak</w:t>
      </w:r>
      <w:r w:rsidR="00B7674B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uwidocznienia</w:t>
      </w:r>
      <w:r w:rsidR="00B7674B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ceny</w:t>
      </w:r>
      <w:r w:rsidR="00B7674B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i</w:t>
      </w:r>
      <w:r w:rsidR="00B7674B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ceny</w:t>
      </w:r>
      <w:r w:rsidR="00B7674B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jednostkowej:</w:t>
      </w:r>
    </w:p>
    <w:p w14:paraId="7439DE09" w14:textId="77777777" w:rsidR="00AA29CC" w:rsidRPr="000C7065" w:rsidRDefault="00AA29CC">
      <w:pPr>
        <w:pStyle w:val="Akapitzlist"/>
        <w:numPr>
          <w:ilvl w:val="0"/>
          <w:numId w:val="7"/>
        </w:numPr>
        <w:contextualSpacing w:val="0"/>
        <w:jc w:val="both"/>
        <w:rPr>
          <w:i/>
          <w:iCs/>
        </w:rPr>
      </w:pPr>
      <w:r>
        <w:rPr>
          <w:i/>
          <w:iCs/>
        </w:rPr>
        <w:t>Konserwa</w:t>
      </w:r>
      <w:r w:rsidR="00B7674B">
        <w:rPr>
          <w:i/>
          <w:iCs/>
        </w:rPr>
        <w:t xml:space="preserve"> </w:t>
      </w:r>
      <w:r>
        <w:rPr>
          <w:i/>
          <w:iCs/>
        </w:rPr>
        <w:t>wieprzowa,</w:t>
      </w:r>
      <w:r w:rsidR="00B7674B">
        <w:rPr>
          <w:i/>
          <w:iCs/>
        </w:rPr>
        <w:t xml:space="preserve"> </w:t>
      </w:r>
      <w:r>
        <w:rPr>
          <w:i/>
          <w:iCs/>
        </w:rPr>
        <w:t>grubo</w:t>
      </w:r>
      <w:r w:rsidR="00B7674B">
        <w:rPr>
          <w:i/>
          <w:iCs/>
        </w:rPr>
        <w:t xml:space="preserve"> </w:t>
      </w:r>
      <w:r>
        <w:rPr>
          <w:i/>
          <w:iCs/>
        </w:rPr>
        <w:t>rozdrobniona,</w:t>
      </w:r>
      <w:r w:rsidR="00B7674B">
        <w:rPr>
          <w:i/>
          <w:iCs/>
        </w:rPr>
        <w:t xml:space="preserve"> </w:t>
      </w:r>
      <w:r>
        <w:rPr>
          <w:i/>
          <w:iCs/>
        </w:rPr>
        <w:t>sterylizowana</w:t>
      </w:r>
      <w:r w:rsidR="00B7674B">
        <w:rPr>
          <w:i/>
          <w:iCs/>
        </w:rPr>
        <w:t xml:space="preserve"> </w:t>
      </w:r>
      <w:r>
        <w:rPr>
          <w:i/>
          <w:iCs/>
        </w:rPr>
        <w:t>Kiełbasa</w:t>
      </w:r>
      <w:r w:rsidR="00B7674B">
        <w:rPr>
          <w:i/>
          <w:iCs/>
        </w:rPr>
        <w:t xml:space="preserve"> </w:t>
      </w:r>
      <w:r>
        <w:rPr>
          <w:i/>
          <w:iCs/>
        </w:rPr>
        <w:t>żywiecka</w:t>
      </w:r>
      <w:r w:rsidR="00B7674B">
        <w:rPr>
          <w:i/>
          <w:iCs/>
        </w:rPr>
        <w:t xml:space="preserve"> </w:t>
      </w:r>
      <w:r>
        <w:rPr>
          <w:i/>
          <w:iCs/>
        </w:rPr>
        <w:t>masa</w:t>
      </w:r>
      <w:r w:rsidR="00B7674B">
        <w:rPr>
          <w:i/>
          <w:iCs/>
        </w:rPr>
        <w:t xml:space="preserve"> </w:t>
      </w:r>
      <w:r>
        <w:rPr>
          <w:i/>
          <w:iCs/>
        </w:rPr>
        <w:t>netto:</w:t>
      </w:r>
      <w:r w:rsidR="00B7674B">
        <w:rPr>
          <w:i/>
          <w:iCs/>
        </w:rPr>
        <w:t xml:space="preserve"> </w:t>
      </w:r>
      <w:r>
        <w:rPr>
          <w:i/>
          <w:iCs/>
        </w:rPr>
        <w:t>280g,</w:t>
      </w:r>
    </w:p>
    <w:p w14:paraId="6B07F907" w14:textId="77777777" w:rsidR="00AA29CC" w:rsidRDefault="00AA29CC">
      <w:pPr>
        <w:pStyle w:val="Akapitzlist"/>
        <w:numPr>
          <w:ilvl w:val="0"/>
          <w:numId w:val="7"/>
        </w:numPr>
        <w:contextualSpacing w:val="0"/>
        <w:jc w:val="both"/>
        <w:rPr>
          <w:i/>
          <w:iCs/>
        </w:rPr>
      </w:pPr>
      <w:r>
        <w:rPr>
          <w:i/>
          <w:iCs/>
        </w:rPr>
        <w:t>Kabanosy</w:t>
      </w:r>
      <w:r w:rsidR="00B7674B">
        <w:rPr>
          <w:i/>
          <w:iCs/>
        </w:rPr>
        <w:t xml:space="preserve"> </w:t>
      </w:r>
      <w:r>
        <w:rPr>
          <w:i/>
          <w:iCs/>
        </w:rPr>
        <w:t>Klasyczne</w:t>
      </w:r>
      <w:r w:rsidR="00B7674B">
        <w:rPr>
          <w:i/>
          <w:iCs/>
        </w:rPr>
        <w:t xml:space="preserve"> </w:t>
      </w:r>
      <w:r>
        <w:rPr>
          <w:i/>
          <w:iCs/>
        </w:rPr>
        <w:t>wieprzowe</w:t>
      </w:r>
      <w:r w:rsidR="00B7674B">
        <w:rPr>
          <w:i/>
          <w:iCs/>
        </w:rPr>
        <w:t xml:space="preserve"> </w:t>
      </w:r>
      <w:r>
        <w:rPr>
          <w:i/>
          <w:iCs/>
        </w:rPr>
        <w:t>Tarczyński</w:t>
      </w:r>
      <w:r w:rsidR="00B7674B">
        <w:rPr>
          <w:i/>
          <w:iCs/>
        </w:rPr>
        <w:t xml:space="preserve"> </w:t>
      </w:r>
      <w:r>
        <w:rPr>
          <w:i/>
          <w:iCs/>
        </w:rPr>
        <w:t>masa</w:t>
      </w:r>
      <w:r w:rsidR="00B7674B">
        <w:rPr>
          <w:i/>
          <w:iCs/>
        </w:rPr>
        <w:t xml:space="preserve"> </w:t>
      </w:r>
      <w:r>
        <w:rPr>
          <w:i/>
          <w:iCs/>
        </w:rPr>
        <w:t>netto:</w:t>
      </w:r>
      <w:r w:rsidR="00B7674B">
        <w:rPr>
          <w:i/>
          <w:iCs/>
        </w:rPr>
        <w:t xml:space="preserve"> </w:t>
      </w:r>
      <w:r>
        <w:rPr>
          <w:i/>
          <w:iCs/>
        </w:rPr>
        <w:t>200g,</w:t>
      </w:r>
    </w:p>
    <w:p w14:paraId="2BE961D4" w14:textId="77777777" w:rsidR="00AA29CC" w:rsidRDefault="00AA29CC">
      <w:pPr>
        <w:pStyle w:val="Akapitzlist"/>
        <w:numPr>
          <w:ilvl w:val="0"/>
          <w:numId w:val="7"/>
        </w:numPr>
        <w:contextualSpacing w:val="0"/>
        <w:jc w:val="both"/>
        <w:rPr>
          <w:i/>
          <w:iCs/>
        </w:rPr>
      </w:pPr>
      <w:r>
        <w:rPr>
          <w:i/>
          <w:iCs/>
        </w:rPr>
        <w:t>Kabanosy</w:t>
      </w:r>
      <w:r w:rsidR="00B7674B">
        <w:rPr>
          <w:i/>
          <w:iCs/>
        </w:rPr>
        <w:t xml:space="preserve"> </w:t>
      </w:r>
      <w:proofErr w:type="spellStart"/>
      <w:r>
        <w:rPr>
          <w:i/>
          <w:iCs/>
        </w:rPr>
        <w:t>Exclusive</w:t>
      </w:r>
      <w:proofErr w:type="spellEnd"/>
      <w:r w:rsidR="00B7674B">
        <w:rPr>
          <w:i/>
          <w:iCs/>
        </w:rPr>
        <w:t xml:space="preserve"> </w:t>
      </w:r>
      <w:r>
        <w:rPr>
          <w:i/>
          <w:iCs/>
        </w:rPr>
        <w:t>drobiowe</w:t>
      </w:r>
      <w:r w:rsidR="00B7674B">
        <w:rPr>
          <w:i/>
          <w:iCs/>
        </w:rPr>
        <w:t xml:space="preserve"> </w:t>
      </w:r>
      <w:r>
        <w:rPr>
          <w:i/>
          <w:iCs/>
        </w:rPr>
        <w:t>z</w:t>
      </w:r>
      <w:r w:rsidR="00B7674B">
        <w:rPr>
          <w:i/>
          <w:iCs/>
        </w:rPr>
        <w:t xml:space="preserve"> </w:t>
      </w:r>
      <w:r>
        <w:rPr>
          <w:i/>
          <w:iCs/>
        </w:rPr>
        <w:t>dodatkiem</w:t>
      </w:r>
      <w:r w:rsidR="00B7674B">
        <w:rPr>
          <w:i/>
          <w:iCs/>
        </w:rPr>
        <w:t xml:space="preserve"> </w:t>
      </w:r>
      <w:r>
        <w:rPr>
          <w:i/>
          <w:iCs/>
        </w:rPr>
        <w:t>wieprzowiny</w:t>
      </w:r>
      <w:r w:rsidR="00B7674B">
        <w:rPr>
          <w:i/>
          <w:iCs/>
        </w:rPr>
        <w:t xml:space="preserve"> </w:t>
      </w:r>
      <w:r>
        <w:rPr>
          <w:i/>
          <w:iCs/>
        </w:rPr>
        <w:t>Tarczyński</w:t>
      </w:r>
      <w:r w:rsidR="00B7674B">
        <w:rPr>
          <w:i/>
          <w:iCs/>
        </w:rPr>
        <w:t xml:space="preserve"> </w:t>
      </w:r>
      <w:r>
        <w:rPr>
          <w:i/>
          <w:iCs/>
        </w:rPr>
        <w:t>masa</w:t>
      </w:r>
      <w:r w:rsidR="00B7674B">
        <w:rPr>
          <w:i/>
          <w:iCs/>
        </w:rPr>
        <w:t xml:space="preserve"> </w:t>
      </w:r>
      <w:r>
        <w:rPr>
          <w:i/>
          <w:iCs/>
        </w:rPr>
        <w:t>netto:</w:t>
      </w:r>
      <w:r w:rsidR="00B7674B">
        <w:rPr>
          <w:i/>
          <w:iCs/>
        </w:rPr>
        <w:t xml:space="preserve"> </w:t>
      </w:r>
      <w:r>
        <w:rPr>
          <w:i/>
          <w:iCs/>
        </w:rPr>
        <w:t>95g,</w:t>
      </w:r>
    </w:p>
    <w:p w14:paraId="335AC53A" w14:textId="77777777" w:rsidR="00AA29CC" w:rsidRDefault="00AA29CC">
      <w:pPr>
        <w:pStyle w:val="Akapitzlist"/>
        <w:numPr>
          <w:ilvl w:val="0"/>
          <w:numId w:val="7"/>
        </w:numPr>
        <w:contextualSpacing w:val="0"/>
        <w:jc w:val="both"/>
        <w:rPr>
          <w:i/>
          <w:iCs/>
        </w:rPr>
      </w:pPr>
      <w:r>
        <w:rPr>
          <w:i/>
          <w:iCs/>
        </w:rPr>
        <w:t>Miód</w:t>
      </w:r>
      <w:r w:rsidR="00B7674B">
        <w:rPr>
          <w:i/>
          <w:iCs/>
        </w:rPr>
        <w:t xml:space="preserve"> </w:t>
      </w:r>
      <w:r>
        <w:rPr>
          <w:i/>
          <w:iCs/>
        </w:rPr>
        <w:t>wielokwiatowy</w:t>
      </w:r>
      <w:r w:rsidR="00B7674B">
        <w:rPr>
          <w:i/>
          <w:iCs/>
        </w:rPr>
        <w:t xml:space="preserve"> </w:t>
      </w:r>
      <w:r>
        <w:rPr>
          <w:i/>
          <w:iCs/>
        </w:rPr>
        <w:t>Pasieka</w:t>
      </w:r>
      <w:r w:rsidR="00B7674B">
        <w:rPr>
          <w:i/>
          <w:iCs/>
        </w:rPr>
        <w:t xml:space="preserve"> </w:t>
      </w:r>
      <w:r>
        <w:rPr>
          <w:i/>
          <w:iCs/>
        </w:rPr>
        <w:t>Koniczynka</w:t>
      </w:r>
      <w:r w:rsidR="00B7674B">
        <w:rPr>
          <w:i/>
          <w:iCs/>
        </w:rPr>
        <w:t xml:space="preserve"> </w:t>
      </w:r>
      <w:r>
        <w:rPr>
          <w:i/>
          <w:iCs/>
        </w:rPr>
        <w:t>masa</w:t>
      </w:r>
      <w:r w:rsidR="00B7674B">
        <w:rPr>
          <w:i/>
          <w:iCs/>
        </w:rPr>
        <w:t xml:space="preserve"> </w:t>
      </w:r>
      <w:r>
        <w:rPr>
          <w:i/>
          <w:iCs/>
        </w:rPr>
        <w:t>netto:</w:t>
      </w:r>
      <w:r w:rsidR="00B7674B">
        <w:rPr>
          <w:i/>
          <w:iCs/>
        </w:rPr>
        <w:t xml:space="preserve"> </w:t>
      </w:r>
      <w:r>
        <w:rPr>
          <w:i/>
          <w:iCs/>
        </w:rPr>
        <w:t>920g,</w:t>
      </w:r>
    </w:p>
    <w:p w14:paraId="3C4D194A" w14:textId="77777777" w:rsidR="00AA29CC" w:rsidRDefault="00AA29CC">
      <w:pPr>
        <w:pStyle w:val="Akapitzlist"/>
        <w:numPr>
          <w:ilvl w:val="0"/>
          <w:numId w:val="7"/>
        </w:numPr>
        <w:contextualSpacing w:val="0"/>
        <w:jc w:val="both"/>
        <w:rPr>
          <w:i/>
          <w:iCs/>
        </w:rPr>
      </w:pPr>
      <w:r>
        <w:rPr>
          <w:i/>
          <w:iCs/>
        </w:rPr>
        <w:t>Miód</w:t>
      </w:r>
      <w:r w:rsidR="00B7674B">
        <w:rPr>
          <w:i/>
          <w:iCs/>
        </w:rPr>
        <w:t xml:space="preserve"> </w:t>
      </w:r>
      <w:r>
        <w:rPr>
          <w:i/>
          <w:iCs/>
        </w:rPr>
        <w:t>gryczany</w:t>
      </w:r>
      <w:r w:rsidR="00B7674B">
        <w:rPr>
          <w:i/>
          <w:iCs/>
        </w:rPr>
        <w:t xml:space="preserve"> </w:t>
      </w:r>
      <w:r>
        <w:rPr>
          <w:i/>
          <w:iCs/>
        </w:rPr>
        <w:t>Pasieka</w:t>
      </w:r>
      <w:r w:rsidR="00B7674B">
        <w:rPr>
          <w:i/>
          <w:iCs/>
        </w:rPr>
        <w:t xml:space="preserve"> </w:t>
      </w:r>
      <w:r>
        <w:rPr>
          <w:i/>
          <w:iCs/>
        </w:rPr>
        <w:t>Koniczynka</w:t>
      </w:r>
      <w:r w:rsidR="00B7674B">
        <w:rPr>
          <w:i/>
          <w:iCs/>
        </w:rPr>
        <w:t xml:space="preserve"> </w:t>
      </w:r>
      <w:r>
        <w:rPr>
          <w:i/>
          <w:iCs/>
        </w:rPr>
        <w:t>masa</w:t>
      </w:r>
      <w:r w:rsidR="00B7674B">
        <w:rPr>
          <w:i/>
          <w:iCs/>
        </w:rPr>
        <w:t xml:space="preserve"> </w:t>
      </w:r>
      <w:r>
        <w:rPr>
          <w:i/>
          <w:iCs/>
        </w:rPr>
        <w:t>netto:</w:t>
      </w:r>
      <w:r w:rsidR="00B7674B">
        <w:rPr>
          <w:i/>
          <w:iCs/>
        </w:rPr>
        <w:t xml:space="preserve"> </w:t>
      </w:r>
      <w:r>
        <w:rPr>
          <w:i/>
          <w:iCs/>
        </w:rPr>
        <w:t>960g,</w:t>
      </w:r>
    </w:p>
    <w:p w14:paraId="74CFEFD7" w14:textId="77777777" w:rsidR="00AA29CC" w:rsidRDefault="00AA29CC">
      <w:pPr>
        <w:pStyle w:val="Akapitzlist"/>
        <w:numPr>
          <w:ilvl w:val="0"/>
          <w:numId w:val="7"/>
        </w:numPr>
        <w:contextualSpacing w:val="0"/>
        <w:jc w:val="both"/>
        <w:rPr>
          <w:i/>
          <w:iCs/>
        </w:rPr>
      </w:pPr>
      <w:r>
        <w:rPr>
          <w:i/>
          <w:iCs/>
        </w:rPr>
        <w:t>Miód</w:t>
      </w:r>
      <w:r w:rsidR="00B7674B">
        <w:rPr>
          <w:i/>
          <w:iCs/>
        </w:rPr>
        <w:t xml:space="preserve"> </w:t>
      </w:r>
      <w:r>
        <w:rPr>
          <w:i/>
          <w:iCs/>
        </w:rPr>
        <w:t>rzepakowy</w:t>
      </w:r>
      <w:r w:rsidR="00B7674B">
        <w:rPr>
          <w:i/>
          <w:iCs/>
        </w:rPr>
        <w:t xml:space="preserve"> </w:t>
      </w:r>
      <w:r>
        <w:rPr>
          <w:i/>
          <w:iCs/>
        </w:rPr>
        <w:t>Pasieka</w:t>
      </w:r>
      <w:r w:rsidR="00B7674B">
        <w:rPr>
          <w:i/>
          <w:iCs/>
        </w:rPr>
        <w:t xml:space="preserve"> </w:t>
      </w:r>
      <w:r>
        <w:rPr>
          <w:i/>
          <w:iCs/>
        </w:rPr>
        <w:t>Koniczynka</w:t>
      </w:r>
      <w:r w:rsidR="00B7674B">
        <w:rPr>
          <w:i/>
          <w:iCs/>
        </w:rPr>
        <w:t xml:space="preserve"> </w:t>
      </w:r>
      <w:r>
        <w:rPr>
          <w:i/>
          <w:iCs/>
        </w:rPr>
        <w:t>masa</w:t>
      </w:r>
      <w:r w:rsidR="00B7674B">
        <w:rPr>
          <w:i/>
          <w:iCs/>
        </w:rPr>
        <w:t xml:space="preserve"> </w:t>
      </w:r>
      <w:r>
        <w:rPr>
          <w:i/>
          <w:iCs/>
        </w:rPr>
        <w:t>netto:</w:t>
      </w:r>
      <w:r w:rsidR="00B7674B">
        <w:rPr>
          <w:i/>
          <w:iCs/>
        </w:rPr>
        <w:t xml:space="preserve"> </w:t>
      </w:r>
      <w:r>
        <w:rPr>
          <w:i/>
          <w:iCs/>
        </w:rPr>
        <w:t>1190g,</w:t>
      </w:r>
    </w:p>
    <w:p w14:paraId="683101A4" w14:textId="77777777" w:rsidR="00AA29CC" w:rsidRDefault="00AA29CC">
      <w:pPr>
        <w:pStyle w:val="Akapitzlist"/>
        <w:numPr>
          <w:ilvl w:val="0"/>
          <w:numId w:val="7"/>
        </w:numPr>
        <w:contextualSpacing w:val="0"/>
        <w:jc w:val="both"/>
        <w:rPr>
          <w:i/>
          <w:iCs/>
        </w:rPr>
      </w:pPr>
      <w:r>
        <w:rPr>
          <w:i/>
          <w:iCs/>
        </w:rPr>
        <w:t>Miód</w:t>
      </w:r>
      <w:r w:rsidR="00B7674B">
        <w:rPr>
          <w:i/>
          <w:iCs/>
        </w:rPr>
        <w:t xml:space="preserve"> </w:t>
      </w:r>
      <w:proofErr w:type="spellStart"/>
      <w:r>
        <w:rPr>
          <w:i/>
          <w:iCs/>
        </w:rPr>
        <w:t>nawłociowy</w:t>
      </w:r>
      <w:proofErr w:type="spellEnd"/>
      <w:r w:rsidR="00B7674B">
        <w:rPr>
          <w:i/>
          <w:iCs/>
        </w:rPr>
        <w:t xml:space="preserve"> </w:t>
      </w:r>
      <w:r>
        <w:rPr>
          <w:i/>
          <w:iCs/>
        </w:rPr>
        <w:t>Pasieka</w:t>
      </w:r>
      <w:r w:rsidR="00B7674B">
        <w:rPr>
          <w:i/>
          <w:iCs/>
        </w:rPr>
        <w:t xml:space="preserve"> </w:t>
      </w:r>
      <w:r>
        <w:rPr>
          <w:i/>
          <w:iCs/>
        </w:rPr>
        <w:t>Koniczynka</w:t>
      </w:r>
      <w:r w:rsidR="00B7674B">
        <w:rPr>
          <w:i/>
          <w:iCs/>
        </w:rPr>
        <w:t xml:space="preserve"> </w:t>
      </w:r>
      <w:r>
        <w:rPr>
          <w:i/>
          <w:iCs/>
        </w:rPr>
        <w:t>masa</w:t>
      </w:r>
      <w:r w:rsidR="00B7674B">
        <w:rPr>
          <w:i/>
          <w:iCs/>
        </w:rPr>
        <w:t xml:space="preserve"> </w:t>
      </w:r>
      <w:r>
        <w:rPr>
          <w:i/>
          <w:iCs/>
        </w:rPr>
        <w:t>netto:</w:t>
      </w:r>
      <w:r w:rsidR="00B7674B">
        <w:rPr>
          <w:i/>
          <w:iCs/>
        </w:rPr>
        <w:t xml:space="preserve"> </w:t>
      </w:r>
      <w:r>
        <w:rPr>
          <w:i/>
          <w:iCs/>
        </w:rPr>
        <w:t>930g,</w:t>
      </w:r>
    </w:p>
    <w:p w14:paraId="3B18D834" w14:textId="77777777" w:rsidR="00AA29CC" w:rsidRDefault="00AA29CC">
      <w:pPr>
        <w:pStyle w:val="Akapitzlist"/>
        <w:numPr>
          <w:ilvl w:val="0"/>
          <w:numId w:val="7"/>
        </w:numPr>
        <w:contextualSpacing w:val="0"/>
        <w:jc w:val="both"/>
        <w:rPr>
          <w:i/>
          <w:iCs/>
        </w:rPr>
      </w:pPr>
      <w:r>
        <w:rPr>
          <w:i/>
          <w:iCs/>
        </w:rPr>
        <w:t>Miód</w:t>
      </w:r>
      <w:r w:rsidR="00B7674B">
        <w:rPr>
          <w:i/>
          <w:iCs/>
        </w:rPr>
        <w:t xml:space="preserve"> </w:t>
      </w:r>
      <w:r>
        <w:rPr>
          <w:i/>
          <w:iCs/>
        </w:rPr>
        <w:t>lipowy</w:t>
      </w:r>
      <w:r w:rsidR="00B7674B">
        <w:rPr>
          <w:i/>
          <w:iCs/>
        </w:rPr>
        <w:t xml:space="preserve"> </w:t>
      </w:r>
      <w:r>
        <w:rPr>
          <w:i/>
          <w:iCs/>
        </w:rPr>
        <w:t>Pasieka</w:t>
      </w:r>
      <w:r w:rsidR="00B7674B">
        <w:rPr>
          <w:i/>
          <w:iCs/>
        </w:rPr>
        <w:t xml:space="preserve"> </w:t>
      </w:r>
      <w:r>
        <w:rPr>
          <w:i/>
          <w:iCs/>
        </w:rPr>
        <w:t>Koniczynka</w:t>
      </w:r>
      <w:r w:rsidR="00B7674B">
        <w:rPr>
          <w:i/>
          <w:iCs/>
        </w:rPr>
        <w:t xml:space="preserve"> </w:t>
      </w:r>
      <w:r>
        <w:rPr>
          <w:i/>
          <w:iCs/>
        </w:rPr>
        <w:t>masa</w:t>
      </w:r>
      <w:r w:rsidR="00B7674B">
        <w:rPr>
          <w:i/>
          <w:iCs/>
        </w:rPr>
        <w:t xml:space="preserve"> </w:t>
      </w:r>
      <w:r>
        <w:rPr>
          <w:i/>
          <w:iCs/>
        </w:rPr>
        <w:t>netto:</w:t>
      </w:r>
      <w:r w:rsidR="00B7674B">
        <w:rPr>
          <w:i/>
          <w:iCs/>
        </w:rPr>
        <w:t xml:space="preserve"> </w:t>
      </w:r>
      <w:r>
        <w:rPr>
          <w:i/>
          <w:iCs/>
        </w:rPr>
        <w:t>960g,</w:t>
      </w:r>
    </w:p>
    <w:p w14:paraId="432B24BF" w14:textId="77777777" w:rsidR="00AA29CC" w:rsidRDefault="00AA29CC">
      <w:pPr>
        <w:pStyle w:val="Akapitzlist"/>
        <w:numPr>
          <w:ilvl w:val="0"/>
          <w:numId w:val="7"/>
        </w:numPr>
        <w:contextualSpacing w:val="0"/>
        <w:jc w:val="both"/>
        <w:rPr>
          <w:i/>
          <w:iCs/>
        </w:rPr>
      </w:pPr>
      <w:r>
        <w:rPr>
          <w:i/>
          <w:iCs/>
        </w:rPr>
        <w:t>Wafle</w:t>
      </w:r>
      <w:r w:rsidR="00B7674B">
        <w:rPr>
          <w:i/>
          <w:iCs/>
        </w:rPr>
        <w:t xml:space="preserve"> </w:t>
      </w:r>
      <w:r>
        <w:rPr>
          <w:i/>
          <w:iCs/>
        </w:rPr>
        <w:t>suche</w:t>
      </w:r>
      <w:r w:rsidR="00B7674B">
        <w:rPr>
          <w:i/>
          <w:iCs/>
        </w:rPr>
        <w:t xml:space="preserve"> </w:t>
      </w:r>
      <w:r>
        <w:rPr>
          <w:i/>
          <w:iCs/>
        </w:rPr>
        <w:t>bez</w:t>
      </w:r>
      <w:r w:rsidR="00B7674B">
        <w:rPr>
          <w:i/>
          <w:iCs/>
        </w:rPr>
        <w:t xml:space="preserve"> </w:t>
      </w:r>
      <w:r>
        <w:rPr>
          <w:i/>
          <w:iCs/>
        </w:rPr>
        <w:t>dodatku</w:t>
      </w:r>
      <w:r w:rsidR="00B7674B">
        <w:rPr>
          <w:i/>
          <w:iCs/>
        </w:rPr>
        <w:t xml:space="preserve"> </w:t>
      </w:r>
      <w:r>
        <w:rPr>
          <w:i/>
          <w:iCs/>
        </w:rPr>
        <w:t>cukru</w:t>
      </w:r>
      <w:r w:rsidR="00B7674B">
        <w:rPr>
          <w:i/>
          <w:iCs/>
        </w:rPr>
        <w:t xml:space="preserve"> </w:t>
      </w:r>
      <w:r>
        <w:rPr>
          <w:i/>
          <w:iCs/>
        </w:rPr>
        <w:t>Kupiec</w:t>
      </w:r>
      <w:r w:rsidR="00B7674B">
        <w:rPr>
          <w:i/>
          <w:iCs/>
        </w:rPr>
        <w:t xml:space="preserve"> </w:t>
      </w:r>
      <w:r>
        <w:rPr>
          <w:i/>
          <w:iCs/>
        </w:rPr>
        <w:t>masa</w:t>
      </w:r>
      <w:r w:rsidR="00B7674B">
        <w:rPr>
          <w:i/>
          <w:iCs/>
        </w:rPr>
        <w:t xml:space="preserve"> </w:t>
      </w:r>
      <w:r>
        <w:rPr>
          <w:i/>
          <w:iCs/>
        </w:rPr>
        <w:t>netto:</w:t>
      </w:r>
      <w:r w:rsidR="00B7674B">
        <w:rPr>
          <w:i/>
          <w:iCs/>
        </w:rPr>
        <w:t xml:space="preserve"> </w:t>
      </w:r>
      <w:r>
        <w:rPr>
          <w:i/>
          <w:iCs/>
        </w:rPr>
        <w:t>70g,</w:t>
      </w:r>
    </w:p>
    <w:p w14:paraId="692D95C4" w14:textId="77777777" w:rsidR="00AA29CC" w:rsidRDefault="00AA29CC">
      <w:pPr>
        <w:pStyle w:val="Akapitzlist"/>
        <w:numPr>
          <w:ilvl w:val="0"/>
          <w:numId w:val="7"/>
        </w:numPr>
        <w:contextualSpacing w:val="0"/>
        <w:jc w:val="both"/>
        <w:rPr>
          <w:i/>
          <w:iCs/>
        </w:rPr>
      </w:pPr>
      <w:r>
        <w:rPr>
          <w:i/>
          <w:iCs/>
        </w:rPr>
        <w:t>Sos</w:t>
      </w:r>
      <w:r w:rsidR="00B7674B">
        <w:rPr>
          <w:i/>
          <w:iCs/>
        </w:rPr>
        <w:t xml:space="preserve"> </w:t>
      </w:r>
      <w:proofErr w:type="spellStart"/>
      <w:r>
        <w:rPr>
          <w:i/>
          <w:iCs/>
        </w:rPr>
        <w:t>sweet</w:t>
      </w:r>
      <w:proofErr w:type="spellEnd"/>
      <w:r w:rsidR="00B7674B">
        <w:rPr>
          <w:i/>
          <w:iCs/>
        </w:rPr>
        <w:t xml:space="preserve"> </w:t>
      </w:r>
      <w:r>
        <w:rPr>
          <w:i/>
          <w:iCs/>
        </w:rPr>
        <w:t>chili</w:t>
      </w:r>
      <w:r w:rsidR="00B7674B">
        <w:rPr>
          <w:i/>
          <w:iCs/>
        </w:rPr>
        <w:t xml:space="preserve"> </w:t>
      </w:r>
      <w:proofErr w:type="spellStart"/>
      <w:r>
        <w:rPr>
          <w:i/>
          <w:iCs/>
        </w:rPr>
        <w:t>Tarsmak</w:t>
      </w:r>
      <w:proofErr w:type="spellEnd"/>
      <w:r w:rsidR="00B7674B">
        <w:rPr>
          <w:i/>
          <w:iCs/>
        </w:rPr>
        <w:t xml:space="preserve"> </w:t>
      </w:r>
      <w:r>
        <w:rPr>
          <w:i/>
          <w:iCs/>
        </w:rPr>
        <w:t>320g,</w:t>
      </w:r>
    </w:p>
    <w:p w14:paraId="14D76D01" w14:textId="77777777" w:rsidR="00AA29CC" w:rsidRDefault="00AA29CC">
      <w:pPr>
        <w:pStyle w:val="Akapitzlist"/>
        <w:numPr>
          <w:ilvl w:val="0"/>
          <w:numId w:val="7"/>
        </w:numPr>
        <w:contextualSpacing w:val="0"/>
        <w:jc w:val="both"/>
        <w:rPr>
          <w:i/>
          <w:iCs/>
        </w:rPr>
      </w:pPr>
      <w:r>
        <w:rPr>
          <w:i/>
          <w:iCs/>
        </w:rPr>
        <w:t>Sos</w:t>
      </w:r>
      <w:r w:rsidR="00B7674B">
        <w:rPr>
          <w:i/>
          <w:iCs/>
        </w:rPr>
        <w:t xml:space="preserve"> </w:t>
      </w:r>
      <w:r>
        <w:rPr>
          <w:i/>
          <w:iCs/>
        </w:rPr>
        <w:t>do</w:t>
      </w:r>
      <w:r w:rsidR="00B7674B">
        <w:rPr>
          <w:i/>
          <w:iCs/>
        </w:rPr>
        <w:t xml:space="preserve"> </w:t>
      </w:r>
      <w:proofErr w:type="spellStart"/>
      <w:r>
        <w:rPr>
          <w:i/>
          <w:iCs/>
        </w:rPr>
        <w:t>gyrosa</w:t>
      </w:r>
      <w:proofErr w:type="spellEnd"/>
      <w:r>
        <w:rPr>
          <w:i/>
          <w:iCs/>
        </w:rPr>
        <w:t>.</w:t>
      </w:r>
      <w:r w:rsidR="00B7674B">
        <w:rPr>
          <w:i/>
          <w:iCs/>
        </w:rPr>
        <w:t xml:space="preserve"> </w:t>
      </w:r>
      <w:r>
        <w:rPr>
          <w:i/>
          <w:iCs/>
        </w:rPr>
        <w:t>Sos</w:t>
      </w:r>
      <w:r w:rsidR="00B7674B">
        <w:rPr>
          <w:i/>
          <w:iCs/>
        </w:rPr>
        <w:t xml:space="preserve"> </w:t>
      </w:r>
      <w:r>
        <w:rPr>
          <w:i/>
          <w:iCs/>
        </w:rPr>
        <w:t>majonezowy</w:t>
      </w:r>
      <w:r w:rsidR="00B7674B">
        <w:rPr>
          <w:i/>
          <w:iCs/>
        </w:rPr>
        <w:t xml:space="preserve"> </w:t>
      </w:r>
      <w:r>
        <w:rPr>
          <w:i/>
          <w:iCs/>
        </w:rPr>
        <w:t>z</w:t>
      </w:r>
      <w:r w:rsidR="00B7674B">
        <w:rPr>
          <w:i/>
          <w:iCs/>
        </w:rPr>
        <w:t xml:space="preserve"> </w:t>
      </w:r>
      <w:r>
        <w:rPr>
          <w:i/>
          <w:iCs/>
        </w:rPr>
        <w:t>dodatkiem</w:t>
      </w:r>
      <w:r w:rsidR="00B7674B">
        <w:rPr>
          <w:i/>
          <w:iCs/>
        </w:rPr>
        <w:t xml:space="preserve"> </w:t>
      </w:r>
      <w:r>
        <w:rPr>
          <w:i/>
          <w:iCs/>
        </w:rPr>
        <w:t>koncentratu</w:t>
      </w:r>
      <w:r w:rsidR="00B7674B">
        <w:rPr>
          <w:i/>
          <w:iCs/>
        </w:rPr>
        <w:t xml:space="preserve"> </w:t>
      </w:r>
      <w:r>
        <w:rPr>
          <w:i/>
          <w:iCs/>
        </w:rPr>
        <w:t>pomidorowego</w:t>
      </w:r>
      <w:r w:rsidR="00B7674B">
        <w:rPr>
          <w:i/>
          <w:iCs/>
        </w:rPr>
        <w:t xml:space="preserve"> </w:t>
      </w:r>
      <w:r>
        <w:rPr>
          <w:i/>
          <w:iCs/>
        </w:rPr>
        <w:t>i</w:t>
      </w:r>
      <w:r w:rsidR="00B7674B">
        <w:rPr>
          <w:i/>
          <w:iCs/>
        </w:rPr>
        <w:t xml:space="preserve"> </w:t>
      </w:r>
      <w:r>
        <w:rPr>
          <w:i/>
          <w:iCs/>
        </w:rPr>
        <w:t>pikantnych</w:t>
      </w:r>
      <w:r w:rsidR="00B7674B">
        <w:rPr>
          <w:i/>
          <w:iCs/>
        </w:rPr>
        <w:t xml:space="preserve"> </w:t>
      </w:r>
      <w:r>
        <w:rPr>
          <w:i/>
          <w:iCs/>
        </w:rPr>
        <w:t>przypraw</w:t>
      </w:r>
      <w:r w:rsidR="00B7674B">
        <w:rPr>
          <w:i/>
          <w:iCs/>
        </w:rPr>
        <w:t xml:space="preserve"> </w:t>
      </w:r>
      <w:proofErr w:type="spellStart"/>
      <w:r>
        <w:rPr>
          <w:i/>
          <w:iCs/>
        </w:rPr>
        <w:t>Tarsmak</w:t>
      </w:r>
      <w:proofErr w:type="spellEnd"/>
      <w:r w:rsidR="00B7674B">
        <w:rPr>
          <w:i/>
          <w:iCs/>
        </w:rPr>
        <w:t xml:space="preserve"> </w:t>
      </w:r>
      <w:r>
        <w:rPr>
          <w:i/>
          <w:iCs/>
        </w:rPr>
        <w:t>masa</w:t>
      </w:r>
      <w:r w:rsidR="00B7674B">
        <w:rPr>
          <w:i/>
          <w:iCs/>
        </w:rPr>
        <w:t xml:space="preserve"> </w:t>
      </w:r>
      <w:r>
        <w:rPr>
          <w:i/>
          <w:iCs/>
        </w:rPr>
        <w:t>netto:</w:t>
      </w:r>
      <w:r w:rsidR="00B7674B">
        <w:rPr>
          <w:i/>
          <w:iCs/>
        </w:rPr>
        <w:t xml:space="preserve"> </w:t>
      </w:r>
      <w:r>
        <w:rPr>
          <w:i/>
          <w:iCs/>
        </w:rPr>
        <w:t>250g,</w:t>
      </w:r>
    </w:p>
    <w:p w14:paraId="277D68F3" w14:textId="77777777" w:rsidR="00AA29CC" w:rsidRDefault="00AA29CC">
      <w:pPr>
        <w:pStyle w:val="Akapitzlist"/>
        <w:numPr>
          <w:ilvl w:val="0"/>
          <w:numId w:val="7"/>
        </w:numPr>
        <w:contextualSpacing w:val="0"/>
        <w:jc w:val="both"/>
        <w:rPr>
          <w:i/>
          <w:iCs/>
        </w:rPr>
      </w:pPr>
      <w:r>
        <w:rPr>
          <w:i/>
          <w:iCs/>
        </w:rPr>
        <w:t>Makaron</w:t>
      </w:r>
      <w:r w:rsidR="00B7674B">
        <w:rPr>
          <w:i/>
          <w:iCs/>
        </w:rPr>
        <w:t xml:space="preserve"> </w:t>
      </w:r>
      <w:r>
        <w:rPr>
          <w:i/>
          <w:iCs/>
        </w:rPr>
        <w:t>Literki</w:t>
      </w:r>
      <w:r w:rsidR="00B7674B">
        <w:rPr>
          <w:i/>
          <w:iCs/>
        </w:rPr>
        <w:t xml:space="preserve"> </w:t>
      </w:r>
      <w:proofErr w:type="spellStart"/>
      <w:r>
        <w:rPr>
          <w:i/>
          <w:iCs/>
        </w:rPr>
        <w:t>Lubella</w:t>
      </w:r>
      <w:proofErr w:type="spellEnd"/>
      <w:r w:rsidR="00B7674B">
        <w:rPr>
          <w:i/>
          <w:iCs/>
        </w:rPr>
        <w:t xml:space="preserve"> </w:t>
      </w:r>
      <w:r>
        <w:rPr>
          <w:i/>
          <w:iCs/>
        </w:rPr>
        <w:t>masa</w:t>
      </w:r>
      <w:r w:rsidR="00B7674B">
        <w:rPr>
          <w:i/>
          <w:iCs/>
        </w:rPr>
        <w:t xml:space="preserve"> </w:t>
      </w:r>
      <w:r>
        <w:rPr>
          <w:i/>
          <w:iCs/>
        </w:rPr>
        <w:t>netto:</w:t>
      </w:r>
      <w:r w:rsidR="00B7674B">
        <w:rPr>
          <w:i/>
          <w:iCs/>
        </w:rPr>
        <w:t xml:space="preserve"> </w:t>
      </w:r>
      <w:r>
        <w:rPr>
          <w:i/>
          <w:iCs/>
        </w:rPr>
        <w:t>400g,</w:t>
      </w:r>
    </w:p>
    <w:p w14:paraId="113004DA" w14:textId="77777777" w:rsidR="00AA29CC" w:rsidRDefault="00AA29CC">
      <w:pPr>
        <w:pStyle w:val="Akapitzlist"/>
        <w:numPr>
          <w:ilvl w:val="0"/>
          <w:numId w:val="7"/>
        </w:numPr>
        <w:contextualSpacing w:val="0"/>
        <w:jc w:val="both"/>
        <w:rPr>
          <w:i/>
          <w:iCs/>
        </w:rPr>
      </w:pPr>
      <w:r>
        <w:rPr>
          <w:i/>
          <w:iCs/>
        </w:rPr>
        <w:t>Galaretka</w:t>
      </w:r>
      <w:r w:rsidR="00B7674B">
        <w:rPr>
          <w:i/>
          <w:iCs/>
        </w:rPr>
        <w:t xml:space="preserve"> </w:t>
      </w:r>
      <w:r>
        <w:rPr>
          <w:i/>
          <w:iCs/>
        </w:rPr>
        <w:t>o</w:t>
      </w:r>
      <w:r w:rsidR="00B7674B">
        <w:rPr>
          <w:i/>
          <w:iCs/>
        </w:rPr>
        <w:t xml:space="preserve"> </w:t>
      </w:r>
      <w:r>
        <w:rPr>
          <w:i/>
          <w:iCs/>
        </w:rPr>
        <w:t>smaku</w:t>
      </w:r>
      <w:r w:rsidR="00B7674B">
        <w:rPr>
          <w:i/>
          <w:iCs/>
        </w:rPr>
        <w:t xml:space="preserve"> </w:t>
      </w:r>
      <w:r>
        <w:rPr>
          <w:i/>
          <w:iCs/>
        </w:rPr>
        <w:t>pomarańczowym</w:t>
      </w:r>
      <w:r w:rsidR="00B7674B">
        <w:rPr>
          <w:i/>
          <w:iCs/>
        </w:rPr>
        <w:t xml:space="preserve"> </w:t>
      </w:r>
      <w:proofErr w:type="spellStart"/>
      <w:r>
        <w:rPr>
          <w:i/>
          <w:iCs/>
        </w:rPr>
        <w:t>Dr.Oetker</w:t>
      </w:r>
      <w:proofErr w:type="spellEnd"/>
      <w:r w:rsidR="00B7674B">
        <w:rPr>
          <w:i/>
          <w:iCs/>
        </w:rPr>
        <w:t xml:space="preserve"> </w:t>
      </w:r>
      <w:r>
        <w:rPr>
          <w:i/>
          <w:iCs/>
        </w:rPr>
        <w:t>masa</w:t>
      </w:r>
      <w:r w:rsidR="00B7674B">
        <w:rPr>
          <w:i/>
          <w:iCs/>
        </w:rPr>
        <w:t xml:space="preserve"> </w:t>
      </w:r>
      <w:r>
        <w:rPr>
          <w:i/>
          <w:iCs/>
        </w:rPr>
        <w:t>netto:</w:t>
      </w:r>
      <w:r w:rsidR="00B7674B">
        <w:rPr>
          <w:i/>
          <w:iCs/>
        </w:rPr>
        <w:t xml:space="preserve"> </w:t>
      </w:r>
      <w:r>
        <w:rPr>
          <w:i/>
          <w:iCs/>
        </w:rPr>
        <w:t>77g</w:t>
      </w:r>
      <w:r w:rsidR="00B7674B">
        <w:rPr>
          <w:i/>
          <w:iCs/>
        </w:rPr>
        <w:t xml:space="preserve"> </w:t>
      </w:r>
      <w:r w:rsidRPr="003B54AB">
        <w:rPr>
          <w:i/>
          <w:iCs/>
        </w:rPr>
        <w:t>–</w:t>
      </w:r>
      <w:r w:rsidR="00B7674B">
        <w:rPr>
          <w:i/>
          <w:iCs/>
        </w:rPr>
        <w:t xml:space="preserve"> </w:t>
      </w:r>
      <w:r w:rsidRPr="003B54AB">
        <w:rPr>
          <w:i/>
          <w:iCs/>
        </w:rPr>
        <w:t>przy</w:t>
      </w:r>
      <w:r w:rsidR="00B7674B">
        <w:rPr>
          <w:i/>
          <w:iCs/>
        </w:rPr>
        <w:t xml:space="preserve"> </w:t>
      </w:r>
      <w:r w:rsidRPr="003B54AB">
        <w:rPr>
          <w:i/>
          <w:iCs/>
        </w:rPr>
        <w:t>produkcie</w:t>
      </w:r>
      <w:r w:rsidR="00B7674B">
        <w:rPr>
          <w:i/>
          <w:iCs/>
        </w:rPr>
        <w:t xml:space="preserve"> </w:t>
      </w:r>
      <w:r w:rsidRPr="003B54AB">
        <w:rPr>
          <w:i/>
          <w:iCs/>
        </w:rPr>
        <w:t>uwidoczniona</w:t>
      </w:r>
      <w:r w:rsidR="00B7674B">
        <w:rPr>
          <w:i/>
          <w:iCs/>
        </w:rPr>
        <w:t xml:space="preserve"> </w:t>
      </w:r>
      <w:r w:rsidRPr="003B54AB">
        <w:rPr>
          <w:i/>
          <w:iCs/>
        </w:rPr>
        <w:t>była</w:t>
      </w:r>
      <w:r w:rsidR="00B7674B">
        <w:rPr>
          <w:i/>
          <w:iCs/>
        </w:rPr>
        <w:t xml:space="preserve"> </w:t>
      </w:r>
      <w:r w:rsidRPr="003B54AB">
        <w:rPr>
          <w:i/>
          <w:iCs/>
        </w:rPr>
        <w:t>wywieszka</w:t>
      </w:r>
      <w:r w:rsidR="00B7674B">
        <w:rPr>
          <w:i/>
          <w:iCs/>
        </w:rPr>
        <w:t xml:space="preserve"> </w:t>
      </w:r>
      <w:r w:rsidRPr="003B54AB">
        <w:rPr>
          <w:i/>
          <w:iCs/>
        </w:rPr>
        <w:t>innego</w:t>
      </w:r>
      <w:r w:rsidR="00B7674B">
        <w:rPr>
          <w:i/>
          <w:iCs/>
        </w:rPr>
        <w:t xml:space="preserve"> </w:t>
      </w:r>
      <w:r w:rsidRPr="003B54AB">
        <w:rPr>
          <w:i/>
          <w:iCs/>
        </w:rPr>
        <w:t>towaru</w:t>
      </w:r>
      <w:r w:rsidR="00B7674B">
        <w:rPr>
          <w:i/>
          <w:iCs/>
        </w:rPr>
        <w:t xml:space="preserve"> </w:t>
      </w:r>
      <w:r w:rsidRPr="003B54AB">
        <w:rPr>
          <w:i/>
          <w:iCs/>
        </w:rPr>
        <w:t>–</w:t>
      </w:r>
      <w:r w:rsidR="00B7674B">
        <w:rPr>
          <w:i/>
          <w:iCs/>
        </w:rPr>
        <w:t xml:space="preserve"> </w:t>
      </w:r>
      <w:r>
        <w:rPr>
          <w:i/>
          <w:iCs/>
        </w:rPr>
        <w:t>Galaretka</w:t>
      </w:r>
      <w:r w:rsidR="00B7674B">
        <w:rPr>
          <w:i/>
          <w:iCs/>
        </w:rPr>
        <w:t xml:space="preserve"> </w:t>
      </w:r>
      <w:r>
        <w:rPr>
          <w:i/>
          <w:iCs/>
        </w:rPr>
        <w:t>pomarańczowa</w:t>
      </w:r>
      <w:r w:rsidR="00B7674B">
        <w:rPr>
          <w:i/>
          <w:iCs/>
        </w:rPr>
        <w:t xml:space="preserve"> </w:t>
      </w:r>
      <w:proofErr w:type="spellStart"/>
      <w:r>
        <w:rPr>
          <w:i/>
          <w:iCs/>
        </w:rPr>
        <w:t>Gellwe</w:t>
      </w:r>
      <w:proofErr w:type="spellEnd"/>
      <w:r w:rsidR="00B7674B">
        <w:rPr>
          <w:i/>
          <w:iCs/>
        </w:rPr>
        <w:t xml:space="preserve"> </w:t>
      </w:r>
      <w:r>
        <w:rPr>
          <w:i/>
          <w:iCs/>
        </w:rPr>
        <w:t>72g,</w:t>
      </w:r>
    </w:p>
    <w:p w14:paraId="7A36D91D" w14:textId="77777777" w:rsidR="00AA29CC" w:rsidRDefault="00AA29CC">
      <w:pPr>
        <w:pStyle w:val="Akapitzlist"/>
        <w:numPr>
          <w:ilvl w:val="0"/>
          <w:numId w:val="7"/>
        </w:numPr>
        <w:contextualSpacing w:val="0"/>
        <w:jc w:val="both"/>
        <w:rPr>
          <w:i/>
          <w:iCs/>
        </w:rPr>
      </w:pPr>
      <w:r>
        <w:rPr>
          <w:i/>
          <w:iCs/>
        </w:rPr>
        <w:t>Galaretka</w:t>
      </w:r>
      <w:r w:rsidR="00B7674B">
        <w:rPr>
          <w:i/>
          <w:iCs/>
        </w:rPr>
        <w:t xml:space="preserve"> </w:t>
      </w:r>
      <w:r>
        <w:rPr>
          <w:i/>
          <w:iCs/>
        </w:rPr>
        <w:t>o</w:t>
      </w:r>
      <w:r w:rsidR="00B7674B">
        <w:rPr>
          <w:i/>
          <w:iCs/>
        </w:rPr>
        <w:t xml:space="preserve"> </w:t>
      </w:r>
      <w:r>
        <w:rPr>
          <w:i/>
          <w:iCs/>
        </w:rPr>
        <w:t>smaku</w:t>
      </w:r>
      <w:r w:rsidR="00B7674B">
        <w:rPr>
          <w:i/>
          <w:iCs/>
        </w:rPr>
        <w:t xml:space="preserve"> </w:t>
      </w:r>
      <w:r>
        <w:rPr>
          <w:i/>
          <w:iCs/>
        </w:rPr>
        <w:t>agrestowym</w:t>
      </w:r>
      <w:r w:rsidR="00B7674B">
        <w:rPr>
          <w:i/>
          <w:iCs/>
        </w:rPr>
        <w:t xml:space="preserve"> </w:t>
      </w:r>
      <w:proofErr w:type="spellStart"/>
      <w:r>
        <w:rPr>
          <w:i/>
          <w:iCs/>
        </w:rPr>
        <w:t>Dr.Oetker</w:t>
      </w:r>
      <w:proofErr w:type="spellEnd"/>
      <w:r w:rsidR="00B7674B">
        <w:rPr>
          <w:i/>
          <w:iCs/>
        </w:rPr>
        <w:t xml:space="preserve"> </w:t>
      </w:r>
      <w:r>
        <w:rPr>
          <w:i/>
          <w:iCs/>
        </w:rPr>
        <w:t>masa</w:t>
      </w:r>
      <w:r w:rsidR="00B7674B">
        <w:rPr>
          <w:i/>
          <w:iCs/>
        </w:rPr>
        <w:t xml:space="preserve"> </w:t>
      </w:r>
      <w:r>
        <w:rPr>
          <w:i/>
          <w:iCs/>
        </w:rPr>
        <w:t>netto:</w:t>
      </w:r>
      <w:r w:rsidR="00B7674B">
        <w:rPr>
          <w:i/>
          <w:iCs/>
        </w:rPr>
        <w:t xml:space="preserve"> </w:t>
      </w:r>
      <w:r>
        <w:rPr>
          <w:i/>
          <w:iCs/>
        </w:rPr>
        <w:t>77g</w:t>
      </w:r>
      <w:r w:rsidR="00B7674B">
        <w:rPr>
          <w:i/>
          <w:iCs/>
        </w:rPr>
        <w:t xml:space="preserve"> </w:t>
      </w:r>
      <w:r>
        <w:rPr>
          <w:i/>
          <w:iCs/>
        </w:rPr>
        <w:t>–</w:t>
      </w:r>
      <w:r w:rsidR="00B7674B">
        <w:rPr>
          <w:i/>
          <w:iCs/>
        </w:rPr>
        <w:t xml:space="preserve"> </w:t>
      </w:r>
      <w:r w:rsidRPr="003B54AB">
        <w:rPr>
          <w:i/>
          <w:iCs/>
        </w:rPr>
        <w:t>przy</w:t>
      </w:r>
      <w:r w:rsidR="00B7674B">
        <w:rPr>
          <w:i/>
          <w:iCs/>
        </w:rPr>
        <w:t xml:space="preserve"> </w:t>
      </w:r>
      <w:r w:rsidRPr="003B54AB">
        <w:rPr>
          <w:i/>
          <w:iCs/>
        </w:rPr>
        <w:t>produkcie</w:t>
      </w:r>
      <w:r w:rsidR="00B7674B">
        <w:rPr>
          <w:i/>
          <w:iCs/>
        </w:rPr>
        <w:t xml:space="preserve"> </w:t>
      </w:r>
      <w:r w:rsidRPr="003B54AB">
        <w:rPr>
          <w:i/>
          <w:iCs/>
        </w:rPr>
        <w:t>uwidoczniona</w:t>
      </w:r>
      <w:r w:rsidR="00B7674B">
        <w:rPr>
          <w:i/>
          <w:iCs/>
        </w:rPr>
        <w:t xml:space="preserve"> </w:t>
      </w:r>
      <w:r w:rsidRPr="003B54AB">
        <w:rPr>
          <w:i/>
          <w:iCs/>
        </w:rPr>
        <w:t>była</w:t>
      </w:r>
      <w:r w:rsidR="00B7674B">
        <w:rPr>
          <w:i/>
          <w:iCs/>
        </w:rPr>
        <w:t xml:space="preserve"> </w:t>
      </w:r>
      <w:r w:rsidRPr="003B54AB">
        <w:rPr>
          <w:i/>
          <w:iCs/>
        </w:rPr>
        <w:t>wywieszka</w:t>
      </w:r>
      <w:r w:rsidR="00B7674B">
        <w:rPr>
          <w:i/>
          <w:iCs/>
        </w:rPr>
        <w:t xml:space="preserve"> </w:t>
      </w:r>
      <w:r w:rsidRPr="003B54AB">
        <w:rPr>
          <w:i/>
          <w:iCs/>
        </w:rPr>
        <w:t>innego</w:t>
      </w:r>
      <w:r w:rsidR="00B7674B">
        <w:rPr>
          <w:i/>
          <w:iCs/>
        </w:rPr>
        <w:t xml:space="preserve"> </w:t>
      </w:r>
      <w:r w:rsidRPr="003B54AB">
        <w:rPr>
          <w:i/>
          <w:iCs/>
        </w:rPr>
        <w:t>towaru</w:t>
      </w:r>
      <w:r w:rsidR="00B7674B">
        <w:rPr>
          <w:i/>
          <w:iCs/>
        </w:rPr>
        <w:t xml:space="preserve"> </w:t>
      </w:r>
      <w:r w:rsidRPr="003B54AB">
        <w:rPr>
          <w:i/>
          <w:iCs/>
        </w:rPr>
        <w:t>–</w:t>
      </w:r>
      <w:r w:rsidR="00B7674B">
        <w:rPr>
          <w:i/>
          <w:iCs/>
        </w:rPr>
        <w:t xml:space="preserve"> </w:t>
      </w:r>
      <w:r w:rsidRPr="004A3E7B">
        <w:rPr>
          <w:i/>
          <w:iCs/>
        </w:rPr>
        <w:t>Galaretka</w:t>
      </w:r>
      <w:r w:rsidR="00B7674B">
        <w:rPr>
          <w:i/>
          <w:iCs/>
        </w:rPr>
        <w:t xml:space="preserve"> </w:t>
      </w:r>
      <w:r>
        <w:rPr>
          <w:i/>
          <w:iCs/>
        </w:rPr>
        <w:t>agrestowa</w:t>
      </w:r>
      <w:r w:rsidR="00B7674B">
        <w:rPr>
          <w:i/>
          <w:iCs/>
        </w:rPr>
        <w:t xml:space="preserve"> </w:t>
      </w:r>
      <w:proofErr w:type="spellStart"/>
      <w:r>
        <w:rPr>
          <w:i/>
          <w:iCs/>
        </w:rPr>
        <w:t>Gellwe</w:t>
      </w:r>
      <w:proofErr w:type="spellEnd"/>
      <w:r w:rsidR="00B7674B">
        <w:rPr>
          <w:i/>
          <w:iCs/>
        </w:rPr>
        <w:t xml:space="preserve"> </w:t>
      </w:r>
      <w:r>
        <w:rPr>
          <w:i/>
          <w:iCs/>
        </w:rPr>
        <w:t>72g,</w:t>
      </w:r>
    </w:p>
    <w:p w14:paraId="25341709" w14:textId="77777777" w:rsidR="00AA29CC" w:rsidRDefault="00AA29CC">
      <w:pPr>
        <w:pStyle w:val="Akapitzlist"/>
        <w:numPr>
          <w:ilvl w:val="0"/>
          <w:numId w:val="7"/>
        </w:numPr>
        <w:contextualSpacing w:val="0"/>
        <w:jc w:val="both"/>
        <w:rPr>
          <w:i/>
          <w:iCs/>
        </w:rPr>
      </w:pPr>
      <w:r>
        <w:rPr>
          <w:i/>
          <w:iCs/>
        </w:rPr>
        <w:t>Woda</w:t>
      </w:r>
      <w:r w:rsidR="00B7674B">
        <w:rPr>
          <w:i/>
          <w:iCs/>
        </w:rPr>
        <w:t xml:space="preserve"> </w:t>
      </w:r>
      <w:r>
        <w:rPr>
          <w:i/>
          <w:iCs/>
        </w:rPr>
        <w:t>źródlana</w:t>
      </w:r>
      <w:r w:rsidR="00B7674B">
        <w:rPr>
          <w:i/>
          <w:iCs/>
        </w:rPr>
        <w:t xml:space="preserve"> </w:t>
      </w:r>
      <w:r>
        <w:rPr>
          <w:i/>
          <w:iCs/>
        </w:rPr>
        <w:t>gazowana</w:t>
      </w:r>
      <w:r w:rsidR="00B7674B">
        <w:rPr>
          <w:i/>
          <w:iCs/>
        </w:rPr>
        <w:t xml:space="preserve"> </w:t>
      </w:r>
      <w:proofErr w:type="spellStart"/>
      <w:r>
        <w:rPr>
          <w:i/>
          <w:iCs/>
        </w:rPr>
        <w:t>Aqua</w:t>
      </w:r>
      <w:proofErr w:type="spellEnd"/>
      <w:r w:rsidR="00B7674B">
        <w:rPr>
          <w:i/>
          <w:iCs/>
        </w:rPr>
        <w:t xml:space="preserve"> </w:t>
      </w:r>
      <w:r>
        <w:rPr>
          <w:i/>
          <w:iCs/>
        </w:rPr>
        <w:t>objętość</w:t>
      </w:r>
      <w:r w:rsidR="00B7674B">
        <w:rPr>
          <w:i/>
          <w:iCs/>
        </w:rPr>
        <w:t xml:space="preserve"> </w:t>
      </w:r>
      <w:r>
        <w:rPr>
          <w:i/>
          <w:iCs/>
        </w:rPr>
        <w:t>netto:</w:t>
      </w:r>
      <w:r w:rsidR="00B7674B">
        <w:rPr>
          <w:i/>
          <w:iCs/>
        </w:rPr>
        <w:t xml:space="preserve"> </w:t>
      </w:r>
      <w:r>
        <w:rPr>
          <w:i/>
          <w:iCs/>
        </w:rPr>
        <w:t>0,5l,</w:t>
      </w:r>
    </w:p>
    <w:p w14:paraId="5A648484" w14:textId="77777777" w:rsidR="00AA29CC" w:rsidRDefault="00AA29CC">
      <w:pPr>
        <w:pStyle w:val="Akapitzlist"/>
        <w:numPr>
          <w:ilvl w:val="0"/>
          <w:numId w:val="7"/>
        </w:numPr>
        <w:contextualSpacing w:val="0"/>
        <w:jc w:val="both"/>
        <w:rPr>
          <w:i/>
          <w:iCs/>
        </w:rPr>
      </w:pPr>
      <w:r>
        <w:rPr>
          <w:i/>
          <w:iCs/>
        </w:rPr>
        <w:t>Woda</w:t>
      </w:r>
      <w:r w:rsidR="00B7674B">
        <w:rPr>
          <w:i/>
          <w:iCs/>
        </w:rPr>
        <w:t xml:space="preserve"> </w:t>
      </w:r>
      <w:r>
        <w:rPr>
          <w:i/>
          <w:iCs/>
        </w:rPr>
        <w:t>źródlana</w:t>
      </w:r>
      <w:r w:rsidR="00B7674B">
        <w:rPr>
          <w:i/>
          <w:iCs/>
        </w:rPr>
        <w:t xml:space="preserve"> </w:t>
      </w:r>
      <w:r>
        <w:rPr>
          <w:i/>
          <w:iCs/>
        </w:rPr>
        <w:t>nienasycona</w:t>
      </w:r>
      <w:r w:rsidR="00B7674B">
        <w:rPr>
          <w:i/>
          <w:iCs/>
        </w:rPr>
        <w:t xml:space="preserve"> </w:t>
      </w:r>
      <w:r>
        <w:rPr>
          <w:i/>
          <w:iCs/>
        </w:rPr>
        <w:t>dwutlenkiem</w:t>
      </w:r>
      <w:r w:rsidR="00B7674B">
        <w:rPr>
          <w:i/>
          <w:iCs/>
        </w:rPr>
        <w:t xml:space="preserve"> </w:t>
      </w:r>
      <w:r>
        <w:rPr>
          <w:i/>
          <w:iCs/>
        </w:rPr>
        <w:t>węgla</w:t>
      </w:r>
      <w:r w:rsidR="00B7674B">
        <w:rPr>
          <w:i/>
          <w:iCs/>
        </w:rPr>
        <w:t xml:space="preserve"> </w:t>
      </w:r>
      <w:proofErr w:type="spellStart"/>
      <w:r>
        <w:rPr>
          <w:i/>
          <w:iCs/>
        </w:rPr>
        <w:t>Waterrr</w:t>
      </w:r>
      <w:proofErr w:type="spellEnd"/>
      <w:r w:rsidR="00B7674B">
        <w:rPr>
          <w:i/>
          <w:iCs/>
        </w:rPr>
        <w:t xml:space="preserve"> </w:t>
      </w:r>
      <w:r>
        <w:rPr>
          <w:i/>
          <w:iCs/>
        </w:rPr>
        <w:t>Kubuś</w:t>
      </w:r>
      <w:r w:rsidR="00B7674B">
        <w:rPr>
          <w:i/>
          <w:iCs/>
        </w:rPr>
        <w:t xml:space="preserve"> </w:t>
      </w:r>
      <w:r>
        <w:rPr>
          <w:i/>
          <w:iCs/>
        </w:rPr>
        <w:t>500ml,</w:t>
      </w:r>
    </w:p>
    <w:p w14:paraId="5D3CAA65" w14:textId="77777777" w:rsidR="00AA29CC" w:rsidRDefault="00AA29CC">
      <w:pPr>
        <w:pStyle w:val="Akapitzlist"/>
        <w:numPr>
          <w:ilvl w:val="0"/>
          <w:numId w:val="7"/>
        </w:numPr>
        <w:contextualSpacing w:val="0"/>
        <w:jc w:val="both"/>
        <w:rPr>
          <w:i/>
          <w:iCs/>
        </w:rPr>
      </w:pPr>
      <w:r>
        <w:rPr>
          <w:i/>
          <w:iCs/>
        </w:rPr>
        <w:t>Przyprawa</w:t>
      </w:r>
      <w:r w:rsidR="00B7674B">
        <w:rPr>
          <w:i/>
          <w:iCs/>
        </w:rPr>
        <w:t xml:space="preserve"> </w:t>
      </w:r>
      <w:r>
        <w:rPr>
          <w:i/>
          <w:iCs/>
        </w:rPr>
        <w:t>do</w:t>
      </w:r>
      <w:r w:rsidR="00B7674B">
        <w:rPr>
          <w:i/>
          <w:iCs/>
        </w:rPr>
        <w:t xml:space="preserve"> </w:t>
      </w:r>
      <w:r>
        <w:rPr>
          <w:i/>
          <w:iCs/>
        </w:rPr>
        <w:t>mięsa</w:t>
      </w:r>
      <w:r w:rsidR="00B7674B">
        <w:rPr>
          <w:i/>
          <w:iCs/>
        </w:rPr>
        <w:t xml:space="preserve"> </w:t>
      </w:r>
      <w:r>
        <w:rPr>
          <w:i/>
          <w:iCs/>
        </w:rPr>
        <w:t>mielonego</w:t>
      </w:r>
      <w:r w:rsidR="00B7674B">
        <w:rPr>
          <w:i/>
          <w:iCs/>
        </w:rPr>
        <w:t xml:space="preserve"> </w:t>
      </w:r>
      <w:r>
        <w:rPr>
          <w:i/>
          <w:iCs/>
        </w:rPr>
        <w:t>Prymat</w:t>
      </w:r>
      <w:r w:rsidR="00B7674B">
        <w:rPr>
          <w:i/>
          <w:iCs/>
        </w:rPr>
        <w:t xml:space="preserve"> </w:t>
      </w:r>
      <w:r>
        <w:rPr>
          <w:i/>
          <w:iCs/>
        </w:rPr>
        <w:t>masa</w:t>
      </w:r>
      <w:r w:rsidR="00B7674B">
        <w:rPr>
          <w:i/>
          <w:iCs/>
        </w:rPr>
        <w:t xml:space="preserve"> </w:t>
      </w:r>
      <w:r>
        <w:rPr>
          <w:i/>
          <w:iCs/>
        </w:rPr>
        <w:t>netto:</w:t>
      </w:r>
      <w:r w:rsidR="00B7674B">
        <w:rPr>
          <w:i/>
          <w:iCs/>
        </w:rPr>
        <w:t xml:space="preserve"> </w:t>
      </w:r>
      <w:r>
        <w:rPr>
          <w:i/>
          <w:iCs/>
        </w:rPr>
        <w:t>20g,</w:t>
      </w:r>
    </w:p>
    <w:p w14:paraId="7B61DADA" w14:textId="77777777" w:rsidR="00AA29CC" w:rsidRDefault="00AA29CC">
      <w:pPr>
        <w:pStyle w:val="Akapitzlist"/>
        <w:numPr>
          <w:ilvl w:val="0"/>
          <w:numId w:val="7"/>
        </w:numPr>
        <w:contextualSpacing w:val="0"/>
        <w:jc w:val="both"/>
        <w:rPr>
          <w:i/>
          <w:iCs/>
        </w:rPr>
      </w:pPr>
      <w:r>
        <w:rPr>
          <w:i/>
          <w:iCs/>
        </w:rPr>
        <w:t>Pomysł</w:t>
      </w:r>
      <w:r w:rsidR="00B7674B">
        <w:rPr>
          <w:i/>
          <w:iCs/>
        </w:rPr>
        <w:t xml:space="preserve"> </w:t>
      </w:r>
      <w:r>
        <w:rPr>
          <w:i/>
          <w:iCs/>
        </w:rPr>
        <w:t>na</w:t>
      </w:r>
      <w:r w:rsidR="00B7674B">
        <w:rPr>
          <w:i/>
          <w:iCs/>
        </w:rPr>
        <w:t xml:space="preserve"> </w:t>
      </w:r>
      <w:r>
        <w:rPr>
          <w:i/>
          <w:iCs/>
        </w:rPr>
        <w:t>kurczak</w:t>
      </w:r>
      <w:r w:rsidR="00B7674B">
        <w:rPr>
          <w:i/>
          <w:iCs/>
        </w:rPr>
        <w:t xml:space="preserve"> </w:t>
      </w:r>
      <w:r>
        <w:rPr>
          <w:i/>
          <w:iCs/>
        </w:rPr>
        <w:t>w</w:t>
      </w:r>
      <w:r w:rsidR="00B7674B">
        <w:rPr>
          <w:i/>
          <w:iCs/>
        </w:rPr>
        <w:t xml:space="preserve"> </w:t>
      </w:r>
      <w:r>
        <w:rPr>
          <w:i/>
          <w:iCs/>
        </w:rPr>
        <w:t>sosie</w:t>
      </w:r>
      <w:r w:rsidR="00B7674B">
        <w:rPr>
          <w:i/>
          <w:iCs/>
        </w:rPr>
        <w:t xml:space="preserve"> </w:t>
      </w:r>
      <w:r>
        <w:rPr>
          <w:i/>
          <w:iCs/>
        </w:rPr>
        <w:t>włoskim</w:t>
      </w:r>
      <w:r w:rsidR="00B7674B">
        <w:rPr>
          <w:i/>
          <w:iCs/>
        </w:rPr>
        <w:t xml:space="preserve"> </w:t>
      </w:r>
      <w:r>
        <w:rPr>
          <w:i/>
          <w:iCs/>
        </w:rPr>
        <w:t>z</w:t>
      </w:r>
      <w:r w:rsidR="00B7674B">
        <w:rPr>
          <w:i/>
          <w:iCs/>
        </w:rPr>
        <w:t xml:space="preserve"> </w:t>
      </w:r>
      <w:r>
        <w:rPr>
          <w:i/>
          <w:iCs/>
        </w:rPr>
        <w:t>mozzarellą</w:t>
      </w:r>
      <w:r w:rsidR="00B7674B">
        <w:rPr>
          <w:i/>
          <w:iCs/>
        </w:rPr>
        <w:t xml:space="preserve"> </w:t>
      </w:r>
      <w:r>
        <w:rPr>
          <w:i/>
          <w:iCs/>
        </w:rPr>
        <w:t>Winiary</w:t>
      </w:r>
      <w:r w:rsidR="00B7674B">
        <w:rPr>
          <w:i/>
          <w:iCs/>
        </w:rPr>
        <w:t xml:space="preserve"> </w:t>
      </w:r>
      <w:r>
        <w:rPr>
          <w:i/>
          <w:iCs/>
        </w:rPr>
        <w:t>masa</w:t>
      </w:r>
      <w:r w:rsidR="00B7674B">
        <w:rPr>
          <w:i/>
          <w:iCs/>
        </w:rPr>
        <w:t xml:space="preserve"> </w:t>
      </w:r>
      <w:r>
        <w:rPr>
          <w:i/>
          <w:iCs/>
        </w:rPr>
        <w:t>netto:</w:t>
      </w:r>
      <w:r w:rsidR="00B7674B">
        <w:rPr>
          <w:i/>
          <w:iCs/>
        </w:rPr>
        <w:t xml:space="preserve"> </w:t>
      </w:r>
      <w:r>
        <w:rPr>
          <w:i/>
          <w:iCs/>
        </w:rPr>
        <w:t>35g,</w:t>
      </w:r>
    </w:p>
    <w:p w14:paraId="7415C831" w14:textId="77777777" w:rsidR="00AA29CC" w:rsidRDefault="00AA29CC">
      <w:pPr>
        <w:pStyle w:val="Akapitzlist"/>
        <w:numPr>
          <w:ilvl w:val="0"/>
          <w:numId w:val="7"/>
        </w:numPr>
        <w:contextualSpacing w:val="0"/>
        <w:jc w:val="both"/>
        <w:rPr>
          <w:i/>
          <w:iCs/>
        </w:rPr>
      </w:pPr>
      <w:r>
        <w:rPr>
          <w:i/>
          <w:iCs/>
        </w:rPr>
        <w:t>Pomysł</w:t>
      </w:r>
      <w:r w:rsidR="00B7674B">
        <w:rPr>
          <w:i/>
          <w:iCs/>
        </w:rPr>
        <w:t xml:space="preserve"> </w:t>
      </w:r>
      <w:r>
        <w:rPr>
          <w:i/>
          <w:iCs/>
        </w:rPr>
        <w:t>na</w:t>
      </w:r>
      <w:r w:rsidR="00B7674B">
        <w:rPr>
          <w:i/>
          <w:iCs/>
        </w:rPr>
        <w:t xml:space="preserve"> </w:t>
      </w:r>
      <w:r>
        <w:rPr>
          <w:i/>
          <w:iCs/>
        </w:rPr>
        <w:t>soczysty</w:t>
      </w:r>
      <w:r w:rsidR="00B7674B">
        <w:rPr>
          <w:i/>
          <w:iCs/>
        </w:rPr>
        <w:t xml:space="preserve"> </w:t>
      </w:r>
      <w:r>
        <w:rPr>
          <w:i/>
          <w:iCs/>
        </w:rPr>
        <w:t>kurczak</w:t>
      </w:r>
      <w:r w:rsidR="00B7674B">
        <w:rPr>
          <w:i/>
          <w:iCs/>
        </w:rPr>
        <w:t xml:space="preserve"> </w:t>
      </w:r>
      <w:r>
        <w:rPr>
          <w:i/>
          <w:iCs/>
        </w:rPr>
        <w:t>z</w:t>
      </w:r>
      <w:r w:rsidR="00B7674B">
        <w:rPr>
          <w:i/>
          <w:iCs/>
        </w:rPr>
        <w:t xml:space="preserve"> </w:t>
      </w:r>
      <w:r>
        <w:rPr>
          <w:i/>
          <w:iCs/>
        </w:rPr>
        <w:t>papryką</w:t>
      </w:r>
      <w:r w:rsidR="00B7674B">
        <w:rPr>
          <w:i/>
          <w:iCs/>
        </w:rPr>
        <w:t xml:space="preserve"> </w:t>
      </w:r>
      <w:r>
        <w:rPr>
          <w:i/>
          <w:iCs/>
        </w:rPr>
        <w:t>i</w:t>
      </w:r>
      <w:r w:rsidR="00B7674B">
        <w:rPr>
          <w:i/>
          <w:iCs/>
        </w:rPr>
        <w:t xml:space="preserve"> </w:t>
      </w:r>
      <w:r>
        <w:rPr>
          <w:i/>
          <w:iCs/>
        </w:rPr>
        <w:t>ziołami</w:t>
      </w:r>
      <w:r w:rsidR="00B7674B">
        <w:rPr>
          <w:i/>
          <w:iCs/>
        </w:rPr>
        <w:t xml:space="preserve"> </w:t>
      </w:r>
      <w:r>
        <w:rPr>
          <w:i/>
          <w:iCs/>
        </w:rPr>
        <w:t>Winiary</w:t>
      </w:r>
      <w:r w:rsidR="00B7674B">
        <w:rPr>
          <w:i/>
          <w:iCs/>
        </w:rPr>
        <w:t xml:space="preserve"> </w:t>
      </w:r>
      <w:r>
        <w:rPr>
          <w:i/>
          <w:iCs/>
        </w:rPr>
        <w:t>masa</w:t>
      </w:r>
      <w:r w:rsidR="00B7674B">
        <w:rPr>
          <w:i/>
          <w:iCs/>
        </w:rPr>
        <w:t xml:space="preserve"> </w:t>
      </w:r>
      <w:r>
        <w:rPr>
          <w:i/>
          <w:iCs/>
        </w:rPr>
        <w:t>netto:</w:t>
      </w:r>
      <w:r w:rsidR="00B7674B">
        <w:rPr>
          <w:i/>
          <w:iCs/>
        </w:rPr>
        <w:t xml:space="preserve"> </w:t>
      </w:r>
      <w:r>
        <w:rPr>
          <w:i/>
          <w:iCs/>
        </w:rPr>
        <w:t>28g,</w:t>
      </w:r>
    </w:p>
    <w:p w14:paraId="02ADE854" w14:textId="77777777" w:rsidR="00AA29CC" w:rsidRPr="00B70442" w:rsidRDefault="00AA29CC">
      <w:pPr>
        <w:pStyle w:val="Akapitzlist"/>
        <w:numPr>
          <w:ilvl w:val="0"/>
          <w:numId w:val="7"/>
        </w:numPr>
        <w:contextualSpacing w:val="0"/>
        <w:jc w:val="both"/>
        <w:rPr>
          <w:i/>
          <w:iCs/>
        </w:rPr>
      </w:pPr>
      <w:r w:rsidRPr="00B70442">
        <w:rPr>
          <w:i/>
          <w:iCs/>
        </w:rPr>
        <w:t>Gazowany</w:t>
      </w:r>
      <w:r w:rsidR="00B7674B">
        <w:rPr>
          <w:i/>
          <w:iCs/>
        </w:rPr>
        <w:t xml:space="preserve"> </w:t>
      </w:r>
      <w:r w:rsidRPr="00B70442">
        <w:rPr>
          <w:i/>
          <w:iCs/>
        </w:rPr>
        <w:t>napój</w:t>
      </w:r>
      <w:r w:rsidR="00B7674B">
        <w:rPr>
          <w:i/>
          <w:iCs/>
        </w:rPr>
        <w:t xml:space="preserve"> </w:t>
      </w:r>
      <w:r w:rsidRPr="00B70442">
        <w:rPr>
          <w:i/>
          <w:iCs/>
        </w:rPr>
        <w:t>energetyzujący</w:t>
      </w:r>
      <w:r w:rsidR="00B7674B">
        <w:rPr>
          <w:i/>
          <w:iCs/>
        </w:rPr>
        <w:t xml:space="preserve"> </w:t>
      </w:r>
      <w:r w:rsidRPr="00B70442">
        <w:rPr>
          <w:i/>
          <w:iCs/>
        </w:rPr>
        <w:t>o</w:t>
      </w:r>
      <w:r w:rsidR="00B7674B">
        <w:rPr>
          <w:i/>
          <w:iCs/>
        </w:rPr>
        <w:t xml:space="preserve"> </w:t>
      </w:r>
      <w:r w:rsidRPr="00B70442">
        <w:rPr>
          <w:i/>
          <w:iCs/>
        </w:rPr>
        <w:t>smaku</w:t>
      </w:r>
      <w:r w:rsidR="00B7674B">
        <w:rPr>
          <w:i/>
          <w:iCs/>
        </w:rPr>
        <w:t xml:space="preserve"> </w:t>
      </w:r>
      <w:r w:rsidRPr="00B70442">
        <w:rPr>
          <w:i/>
          <w:iCs/>
        </w:rPr>
        <w:t>wieloowocowym</w:t>
      </w:r>
      <w:r w:rsidR="00B7674B">
        <w:rPr>
          <w:i/>
          <w:iCs/>
        </w:rPr>
        <w:t xml:space="preserve"> </w:t>
      </w:r>
      <w:r w:rsidRPr="00B70442">
        <w:rPr>
          <w:i/>
          <w:iCs/>
        </w:rPr>
        <w:t>z</w:t>
      </w:r>
      <w:r w:rsidR="00B7674B">
        <w:rPr>
          <w:i/>
          <w:iCs/>
        </w:rPr>
        <w:t xml:space="preserve"> </w:t>
      </w:r>
      <w:r w:rsidRPr="00B70442">
        <w:rPr>
          <w:i/>
          <w:iCs/>
        </w:rPr>
        <w:t>tauryn,</w:t>
      </w:r>
      <w:r w:rsidR="00B7674B">
        <w:rPr>
          <w:i/>
          <w:iCs/>
        </w:rPr>
        <w:t xml:space="preserve"> </w:t>
      </w:r>
      <w:r w:rsidRPr="00B70442">
        <w:rPr>
          <w:i/>
          <w:iCs/>
        </w:rPr>
        <w:t>kofeiną</w:t>
      </w:r>
      <w:r w:rsidR="00B7674B">
        <w:rPr>
          <w:i/>
          <w:iCs/>
        </w:rPr>
        <w:t xml:space="preserve"> </w:t>
      </w:r>
      <w:r w:rsidRPr="00B70442">
        <w:rPr>
          <w:i/>
          <w:iCs/>
        </w:rPr>
        <w:t>z</w:t>
      </w:r>
      <w:r w:rsidR="00B7674B">
        <w:rPr>
          <w:i/>
          <w:iCs/>
        </w:rPr>
        <w:t xml:space="preserve"> </w:t>
      </w:r>
      <w:r w:rsidRPr="00B70442">
        <w:rPr>
          <w:i/>
          <w:iCs/>
        </w:rPr>
        <w:t>dodatkiem</w:t>
      </w:r>
      <w:r w:rsidR="00B7674B">
        <w:rPr>
          <w:i/>
          <w:iCs/>
        </w:rPr>
        <w:t xml:space="preserve"> </w:t>
      </w:r>
      <w:r w:rsidRPr="00B70442">
        <w:rPr>
          <w:i/>
          <w:iCs/>
        </w:rPr>
        <w:t>witamin</w:t>
      </w:r>
      <w:r w:rsidR="00B7674B">
        <w:rPr>
          <w:i/>
          <w:iCs/>
        </w:rPr>
        <w:t xml:space="preserve"> </w:t>
      </w:r>
      <w:r w:rsidRPr="00B70442">
        <w:rPr>
          <w:i/>
          <w:iCs/>
        </w:rPr>
        <w:t>z</w:t>
      </w:r>
      <w:r w:rsidR="00B7674B">
        <w:rPr>
          <w:i/>
          <w:iCs/>
        </w:rPr>
        <w:t xml:space="preserve"> </w:t>
      </w:r>
      <w:r w:rsidRPr="00B70442">
        <w:rPr>
          <w:i/>
          <w:iCs/>
        </w:rPr>
        <w:t>grupy</w:t>
      </w:r>
      <w:r w:rsidR="00B7674B">
        <w:rPr>
          <w:i/>
          <w:iCs/>
        </w:rPr>
        <w:t xml:space="preserve"> </w:t>
      </w:r>
      <w:r w:rsidRPr="00B70442">
        <w:rPr>
          <w:i/>
          <w:iCs/>
        </w:rPr>
        <w:t>B.</w:t>
      </w:r>
      <w:r w:rsidR="00B7674B">
        <w:rPr>
          <w:i/>
          <w:iCs/>
        </w:rPr>
        <w:t xml:space="preserve"> </w:t>
      </w:r>
      <w:r w:rsidRPr="00B70442">
        <w:rPr>
          <w:i/>
          <w:iCs/>
        </w:rPr>
        <w:t>Zawiera</w:t>
      </w:r>
      <w:r w:rsidR="00B7674B">
        <w:rPr>
          <w:i/>
          <w:iCs/>
        </w:rPr>
        <w:t xml:space="preserve"> </w:t>
      </w:r>
      <w:r w:rsidRPr="00B70442">
        <w:rPr>
          <w:i/>
          <w:iCs/>
        </w:rPr>
        <w:t>cukier</w:t>
      </w:r>
      <w:r w:rsidR="00B7674B">
        <w:rPr>
          <w:i/>
          <w:iCs/>
        </w:rPr>
        <w:t xml:space="preserve"> </w:t>
      </w:r>
      <w:r w:rsidRPr="00B70442">
        <w:rPr>
          <w:i/>
          <w:iCs/>
        </w:rPr>
        <w:t>i</w:t>
      </w:r>
      <w:r w:rsidR="00B7674B">
        <w:rPr>
          <w:i/>
          <w:iCs/>
        </w:rPr>
        <w:t xml:space="preserve"> </w:t>
      </w:r>
      <w:r w:rsidRPr="00B70442">
        <w:rPr>
          <w:i/>
          <w:iCs/>
        </w:rPr>
        <w:t>substancję</w:t>
      </w:r>
      <w:r w:rsidR="00B7674B">
        <w:rPr>
          <w:i/>
          <w:iCs/>
        </w:rPr>
        <w:t xml:space="preserve"> </w:t>
      </w:r>
      <w:r w:rsidRPr="00B70442">
        <w:rPr>
          <w:i/>
          <w:iCs/>
        </w:rPr>
        <w:t>słodzącą.</w:t>
      </w:r>
      <w:r w:rsidR="00B7674B">
        <w:rPr>
          <w:i/>
          <w:iCs/>
        </w:rPr>
        <w:t xml:space="preserve"> </w:t>
      </w:r>
      <w:proofErr w:type="spellStart"/>
      <w:r w:rsidRPr="00B70442">
        <w:rPr>
          <w:i/>
          <w:iCs/>
        </w:rPr>
        <w:t>Burn</w:t>
      </w:r>
      <w:proofErr w:type="spellEnd"/>
      <w:r w:rsidR="00B7674B">
        <w:rPr>
          <w:i/>
          <w:iCs/>
        </w:rPr>
        <w:t xml:space="preserve"> </w:t>
      </w:r>
      <w:proofErr w:type="spellStart"/>
      <w:r w:rsidRPr="00B70442">
        <w:rPr>
          <w:i/>
          <w:iCs/>
        </w:rPr>
        <w:t>Fru</w:t>
      </w:r>
      <w:r>
        <w:rPr>
          <w:i/>
          <w:iCs/>
        </w:rPr>
        <w:t>i</w:t>
      </w:r>
      <w:r w:rsidRPr="00B70442">
        <w:rPr>
          <w:i/>
          <w:iCs/>
        </w:rPr>
        <w:t>t</w:t>
      </w:r>
      <w:proofErr w:type="spellEnd"/>
      <w:r w:rsidR="00B7674B">
        <w:rPr>
          <w:i/>
          <w:iCs/>
        </w:rPr>
        <w:t xml:space="preserve"> </w:t>
      </w:r>
      <w:proofErr w:type="spellStart"/>
      <w:r w:rsidRPr="00B70442">
        <w:rPr>
          <w:i/>
          <w:iCs/>
        </w:rPr>
        <w:t>Punch</w:t>
      </w:r>
      <w:proofErr w:type="spellEnd"/>
      <w:r w:rsidR="00B7674B">
        <w:rPr>
          <w:i/>
          <w:iCs/>
        </w:rPr>
        <w:t xml:space="preserve"> </w:t>
      </w:r>
      <w:r w:rsidRPr="00B70442">
        <w:rPr>
          <w:i/>
          <w:iCs/>
        </w:rPr>
        <w:t>250ml,</w:t>
      </w:r>
    </w:p>
    <w:p w14:paraId="64B6A0FA" w14:textId="77777777" w:rsidR="00AA29CC" w:rsidRPr="00BA21E4" w:rsidRDefault="00AA29CC">
      <w:pPr>
        <w:pStyle w:val="Akapitzlist"/>
        <w:numPr>
          <w:ilvl w:val="0"/>
          <w:numId w:val="7"/>
        </w:numPr>
        <w:contextualSpacing w:val="0"/>
        <w:jc w:val="both"/>
        <w:rPr>
          <w:i/>
          <w:iCs/>
        </w:rPr>
      </w:pPr>
      <w:r>
        <w:rPr>
          <w:i/>
          <w:iCs/>
        </w:rPr>
        <w:t>Gazowany</w:t>
      </w:r>
      <w:r w:rsidR="00B7674B">
        <w:rPr>
          <w:i/>
          <w:iCs/>
        </w:rPr>
        <w:t xml:space="preserve"> </w:t>
      </w:r>
      <w:r>
        <w:rPr>
          <w:i/>
          <w:iCs/>
        </w:rPr>
        <w:t>napój</w:t>
      </w:r>
      <w:r w:rsidR="00B7674B">
        <w:rPr>
          <w:i/>
          <w:iCs/>
        </w:rPr>
        <w:t xml:space="preserve"> </w:t>
      </w:r>
      <w:r>
        <w:rPr>
          <w:i/>
          <w:iCs/>
        </w:rPr>
        <w:t>energetyzujący</w:t>
      </w:r>
      <w:r w:rsidR="00B7674B">
        <w:rPr>
          <w:i/>
          <w:iCs/>
        </w:rPr>
        <w:t xml:space="preserve"> </w:t>
      </w:r>
      <w:r>
        <w:rPr>
          <w:i/>
          <w:iCs/>
        </w:rPr>
        <w:t>z</w:t>
      </w:r>
      <w:r w:rsidR="00B7674B">
        <w:rPr>
          <w:i/>
          <w:iCs/>
        </w:rPr>
        <w:t xml:space="preserve"> </w:t>
      </w:r>
      <w:r>
        <w:rPr>
          <w:i/>
          <w:iCs/>
        </w:rPr>
        <w:t>dodatkiem</w:t>
      </w:r>
      <w:r w:rsidR="00B7674B">
        <w:rPr>
          <w:i/>
          <w:iCs/>
        </w:rPr>
        <w:t xml:space="preserve"> </w:t>
      </w:r>
      <w:r>
        <w:rPr>
          <w:i/>
          <w:iCs/>
        </w:rPr>
        <w:t>witamin</w:t>
      </w:r>
      <w:r w:rsidR="00B7674B">
        <w:rPr>
          <w:i/>
          <w:iCs/>
        </w:rPr>
        <w:t xml:space="preserve"> </w:t>
      </w:r>
      <w:r>
        <w:rPr>
          <w:i/>
          <w:iCs/>
        </w:rPr>
        <w:t>(niacyna,</w:t>
      </w:r>
      <w:r w:rsidR="00B7674B">
        <w:rPr>
          <w:i/>
          <w:iCs/>
        </w:rPr>
        <w:t xml:space="preserve"> </w:t>
      </w:r>
      <w:r>
        <w:rPr>
          <w:i/>
          <w:iCs/>
        </w:rPr>
        <w:t>witamina</w:t>
      </w:r>
      <w:r w:rsidR="00B7674B">
        <w:rPr>
          <w:i/>
          <w:iCs/>
        </w:rPr>
        <w:t xml:space="preserve"> </w:t>
      </w:r>
      <w:r>
        <w:rPr>
          <w:i/>
          <w:iCs/>
        </w:rPr>
        <w:t>B6,</w:t>
      </w:r>
      <w:r w:rsidR="00B7674B">
        <w:rPr>
          <w:i/>
          <w:iCs/>
        </w:rPr>
        <w:t xml:space="preserve"> </w:t>
      </w:r>
      <w:r>
        <w:rPr>
          <w:i/>
          <w:iCs/>
        </w:rPr>
        <w:t>witamina</w:t>
      </w:r>
      <w:r w:rsidR="00B7674B">
        <w:rPr>
          <w:i/>
          <w:iCs/>
        </w:rPr>
        <w:t xml:space="preserve"> </w:t>
      </w:r>
      <w:r>
        <w:rPr>
          <w:i/>
          <w:iCs/>
        </w:rPr>
        <w:t>B12)</w:t>
      </w:r>
      <w:r w:rsidR="00B7674B">
        <w:rPr>
          <w:i/>
          <w:iCs/>
        </w:rPr>
        <w:t xml:space="preserve"> </w:t>
      </w:r>
      <w:proofErr w:type="spellStart"/>
      <w:r>
        <w:rPr>
          <w:i/>
          <w:iCs/>
        </w:rPr>
        <w:t>Ngine</w:t>
      </w:r>
      <w:proofErr w:type="spellEnd"/>
      <w:r w:rsidR="00B7674B">
        <w:rPr>
          <w:i/>
          <w:iCs/>
        </w:rPr>
        <w:t xml:space="preserve"> </w:t>
      </w:r>
      <w:r>
        <w:rPr>
          <w:i/>
          <w:iCs/>
        </w:rPr>
        <w:t>objętość</w:t>
      </w:r>
      <w:r w:rsidR="00B7674B">
        <w:rPr>
          <w:i/>
          <w:iCs/>
        </w:rPr>
        <w:t xml:space="preserve"> </w:t>
      </w:r>
      <w:r>
        <w:rPr>
          <w:i/>
          <w:iCs/>
        </w:rPr>
        <w:t>netto:</w:t>
      </w:r>
      <w:r w:rsidR="00B7674B">
        <w:rPr>
          <w:i/>
          <w:iCs/>
        </w:rPr>
        <w:t xml:space="preserve"> </w:t>
      </w:r>
      <w:r>
        <w:rPr>
          <w:i/>
          <w:iCs/>
        </w:rPr>
        <w:t>250ml,</w:t>
      </w:r>
      <w:r w:rsidR="00B7674B">
        <w:rPr>
          <w:i/>
          <w:iCs/>
        </w:rPr>
        <w:t xml:space="preserve"> </w:t>
      </w:r>
    </w:p>
    <w:p w14:paraId="4D4A7515" w14:textId="77777777" w:rsidR="00AA29CC" w:rsidRDefault="00AA29CC">
      <w:pPr>
        <w:pStyle w:val="Akapitzlist"/>
        <w:numPr>
          <w:ilvl w:val="0"/>
          <w:numId w:val="7"/>
        </w:numPr>
        <w:contextualSpacing w:val="0"/>
        <w:jc w:val="both"/>
        <w:rPr>
          <w:i/>
          <w:iCs/>
        </w:rPr>
      </w:pPr>
      <w:proofErr w:type="spellStart"/>
      <w:r>
        <w:rPr>
          <w:i/>
          <w:iCs/>
        </w:rPr>
        <w:t>Antyperspirant</w:t>
      </w:r>
      <w:proofErr w:type="spellEnd"/>
      <w:r w:rsidR="00B7674B">
        <w:rPr>
          <w:i/>
          <w:iCs/>
        </w:rPr>
        <w:t xml:space="preserve"> </w:t>
      </w:r>
      <w:r>
        <w:rPr>
          <w:i/>
          <w:iCs/>
        </w:rPr>
        <w:t>w</w:t>
      </w:r>
      <w:r w:rsidR="00B7674B">
        <w:rPr>
          <w:i/>
          <w:iCs/>
        </w:rPr>
        <w:t xml:space="preserve"> </w:t>
      </w:r>
      <w:r>
        <w:rPr>
          <w:i/>
          <w:iCs/>
        </w:rPr>
        <w:t>aerozolu</w:t>
      </w:r>
      <w:r w:rsidR="00B7674B">
        <w:rPr>
          <w:i/>
          <w:iCs/>
        </w:rPr>
        <w:t xml:space="preserve"> </w:t>
      </w:r>
      <w:proofErr w:type="spellStart"/>
      <w:r>
        <w:rPr>
          <w:i/>
          <w:iCs/>
        </w:rPr>
        <w:t>Rexona</w:t>
      </w:r>
      <w:proofErr w:type="spellEnd"/>
      <w:r w:rsidR="00B7674B">
        <w:rPr>
          <w:i/>
          <w:iCs/>
        </w:rPr>
        <w:t xml:space="preserve"> </w:t>
      </w:r>
      <w:r>
        <w:rPr>
          <w:i/>
          <w:iCs/>
        </w:rPr>
        <w:t>Men</w:t>
      </w:r>
      <w:r w:rsidR="00B7674B">
        <w:rPr>
          <w:i/>
          <w:iCs/>
        </w:rPr>
        <w:t xml:space="preserve"> </w:t>
      </w:r>
      <w:proofErr w:type="spellStart"/>
      <w:r>
        <w:rPr>
          <w:i/>
          <w:iCs/>
        </w:rPr>
        <w:t>Invisible</w:t>
      </w:r>
      <w:proofErr w:type="spellEnd"/>
      <w:r w:rsidR="00B7674B">
        <w:rPr>
          <w:i/>
          <w:iCs/>
        </w:rPr>
        <w:t xml:space="preserve"> </w:t>
      </w:r>
      <w:r>
        <w:rPr>
          <w:i/>
          <w:iCs/>
        </w:rPr>
        <w:t>on</w:t>
      </w:r>
      <w:r w:rsidR="00B7674B">
        <w:rPr>
          <w:i/>
          <w:iCs/>
        </w:rPr>
        <w:t xml:space="preserve"> </w:t>
      </w:r>
      <w:proofErr w:type="spellStart"/>
      <w:r>
        <w:rPr>
          <w:i/>
          <w:iCs/>
        </w:rPr>
        <w:t>black+white</w:t>
      </w:r>
      <w:proofErr w:type="spellEnd"/>
      <w:r w:rsidR="00B7674B">
        <w:rPr>
          <w:i/>
          <w:iCs/>
        </w:rPr>
        <w:t xml:space="preserve"> </w:t>
      </w:r>
      <w:proofErr w:type="spellStart"/>
      <w:r>
        <w:rPr>
          <w:i/>
          <w:iCs/>
        </w:rPr>
        <w:t>clothes</w:t>
      </w:r>
      <w:proofErr w:type="spellEnd"/>
      <w:r w:rsidR="00B7674B">
        <w:rPr>
          <w:i/>
          <w:iCs/>
        </w:rPr>
        <w:t xml:space="preserve"> </w:t>
      </w:r>
      <w:r>
        <w:rPr>
          <w:i/>
          <w:iCs/>
        </w:rPr>
        <w:t>48H</w:t>
      </w:r>
      <w:r w:rsidR="00B7674B">
        <w:rPr>
          <w:i/>
          <w:iCs/>
        </w:rPr>
        <w:t xml:space="preserve"> </w:t>
      </w:r>
      <w:r>
        <w:rPr>
          <w:i/>
          <w:iCs/>
        </w:rPr>
        <w:t>150ml,</w:t>
      </w:r>
    </w:p>
    <w:p w14:paraId="3C7A8471" w14:textId="77777777" w:rsidR="00AA29CC" w:rsidRDefault="00AA29CC">
      <w:pPr>
        <w:pStyle w:val="Akapitzlist"/>
        <w:numPr>
          <w:ilvl w:val="0"/>
          <w:numId w:val="7"/>
        </w:numPr>
        <w:contextualSpacing w:val="0"/>
        <w:jc w:val="both"/>
        <w:rPr>
          <w:i/>
          <w:iCs/>
        </w:rPr>
      </w:pPr>
      <w:proofErr w:type="spellStart"/>
      <w:r>
        <w:rPr>
          <w:i/>
          <w:iCs/>
        </w:rPr>
        <w:t>Anti-Perspirant</w:t>
      </w:r>
      <w:proofErr w:type="spellEnd"/>
      <w:r w:rsidR="00B7674B">
        <w:rPr>
          <w:i/>
          <w:iCs/>
        </w:rPr>
        <w:t xml:space="preserve"> </w:t>
      </w:r>
      <w:proofErr w:type="spellStart"/>
      <w:r>
        <w:rPr>
          <w:i/>
          <w:iCs/>
        </w:rPr>
        <w:t>Stick</w:t>
      </w:r>
      <w:proofErr w:type="spellEnd"/>
      <w:r w:rsidR="00B7674B">
        <w:rPr>
          <w:i/>
          <w:iCs/>
        </w:rPr>
        <w:t xml:space="preserve"> </w:t>
      </w:r>
      <w:proofErr w:type="spellStart"/>
      <w:r>
        <w:rPr>
          <w:i/>
          <w:iCs/>
        </w:rPr>
        <w:t>Cobalt</w:t>
      </w:r>
      <w:proofErr w:type="spellEnd"/>
      <w:r w:rsidR="00B7674B">
        <w:rPr>
          <w:i/>
          <w:iCs/>
        </w:rPr>
        <w:t xml:space="preserve"> </w:t>
      </w:r>
      <w:proofErr w:type="spellStart"/>
      <w:r>
        <w:rPr>
          <w:i/>
          <w:iCs/>
        </w:rPr>
        <w:t>Dry</w:t>
      </w:r>
      <w:proofErr w:type="spellEnd"/>
      <w:r w:rsidR="00B7674B">
        <w:rPr>
          <w:i/>
          <w:iCs/>
        </w:rPr>
        <w:t xml:space="preserve"> </w:t>
      </w:r>
      <w:proofErr w:type="spellStart"/>
      <w:r>
        <w:rPr>
          <w:i/>
          <w:iCs/>
        </w:rPr>
        <w:t>Rexona</w:t>
      </w:r>
      <w:proofErr w:type="spellEnd"/>
      <w:r w:rsidR="00B7674B">
        <w:rPr>
          <w:i/>
          <w:iCs/>
        </w:rPr>
        <w:t xml:space="preserve"> </w:t>
      </w:r>
      <w:r>
        <w:rPr>
          <w:i/>
          <w:iCs/>
        </w:rPr>
        <w:t>Men</w:t>
      </w:r>
      <w:r w:rsidR="00B7674B">
        <w:rPr>
          <w:i/>
          <w:iCs/>
        </w:rPr>
        <w:t xml:space="preserve"> </w:t>
      </w:r>
      <w:r>
        <w:rPr>
          <w:i/>
          <w:iCs/>
        </w:rPr>
        <w:t>50ml,</w:t>
      </w:r>
    </w:p>
    <w:p w14:paraId="4337A669" w14:textId="77777777" w:rsidR="00DC0C6F" w:rsidRPr="00DC0C6F" w:rsidRDefault="00AA29CC">
      <w:pPr>
        <w:pStyle w:val="Akapitzlist"/>
        <w:numPr>
          <w:ilvl w:val="0"/>
          <w:numId w:val="7"/>
        </w:numPr>
        <w:spacing w:after="120"/>
        <w:ind w:left="782" w:hanging="357"/>
        <w:contextualSpacing w:val="0"/>
        <w:jc w:val="both"/>
        <w:rPr>
          <w:i/>
          <w:iCs/>
        </w:rPr>
      </w:pPr>
      <w:proofErr w:type="spellStart"/>
      <w:r w:rsidRPr="00AA29CC">
        <w:rPr>
          <w:i/>
          <w:iCs/>
        </w:rPr>
        <w:t>Antyperspirant</w:t>
      </w:r>
      <w:proofErr w:type="spellEnd"/>
      <w:r w:rsidR="00B7674B">
        <w:rPr>
          <w:i/>
          <w:iCs/>
        </w:rPr>
        <w:t xml:space="preserve"> </w:t>
      </w:r>
      <w:proofErr w:type="spellStart"/>
      <w:r w:rsidRPr="00AA29CC">
        <w:rPr>
          <w:i/>
          <w:iCs/>
        </w:rPr>
        <w:t>Rexona</w:t>
      </w:r>
      <w:proofErr w:type="spellEnd"/>
      <w:r w:rsidR="00B7674B">
        <w:rPr>
          <w:i/>
          <w:iCs/>
        </w:rPr>
        <w:t xml:space="preserve"> </w:t>
      </w:r>
      <w:r w:rsidRPr="00AA29CC">
        <w:rPr>
          <w:i/>
          <w:iCs/>
        </w:rPr>
        <w:t>Men</w:t>
      </w:r>
      <w:r w:rsidR="00B7674B">
        <w:rPr>
          <w:i/>
          <w:iCs/>
        </w:rPr>
        <w:t xml:space="preserve"> </w:t>
      </w:r>
      <w:r w:rsidRPr="00AA29CC">
        <w:rPr>
          <w:i/>
          <w:iCs/>
        </w:rPr>
        <w:t>50ml</w:t>
      </w:r>
      <w:r>
        <w:rPr>
          <w:i/>
          <w:iCs/>
        </w:rPr>
        <w:t>,</w:t>
      </w:r>
    </w:p>
    <w:p w14:paraId="48F7EF4C" w14:textId="77777777" w:rsidR="00DC0C6F" w:rsidRDefault="00DC0C6F">
      <w:pPr>
        <w:pStyle w:val="Akapitzlist"/>
        <w:numPr>
          <w:ilvl w:val="0"/>
          <w:numId w:val="6"/>
        </w:numPr>
        <w:spacing w:after="160"/>
        <w:rPr>
          <w:b/>
          <w:bCs/>
        </w:rPr>
      </w:pPr>
      <w:r w:rsidRPr="00445B80">
        <w:rPr>
          <w:b/>
          <w:bCs/>
        </w:rPr>
        <w:t>brak</w:t>
      </w:r>
      <w:r w:rsidR="00B7674B">
        <w:rPr>
          <w:b/>
          <w:bCs/>
        </w:rPr>
        <w:t xml:space="preserve"> </w:t>
      </w:r>
      <w:r>
        <w:rPr>
          <w:b/>
          <w:bCs/>
        </w:rPr>
        <w:t>uwidocznienia</w:t>
      </w:r>
      <w:r w:rsidR="00B7674B">
        <w:rPr>
          <w:b/>
          <w:bCs/>
        </w:rPr>
        <w:t xml:space="preserve"> </w:t>
      </w:r>
      <w:r w:rsidRPr="00445B80">
        <w:rPr>
          <w:b/>
          <w:bCs/>
        </w:rPr>
        <w:t>ceny</w:t>
      </w:r>
      <w:r>
        <w:rPr>
          <w:b/>
          <w:bCs/>
        </w:rPr>
        <w:t>:</w:t>
      </w:r>
    </w:p>
    <w:p w14:paraId="6AA418B0" w14:textId="77777777" w:rsidR="00DC0C6F" w:rsidRDefault="00DC0C6F">
      <w:pPr>
        <w:pStyle w:val="Akapitzlist"/>
        <w:numPr>
          <w:ilvl w:val="0"/>
          <w:numId w:val="8"/>
        </w:numPr>
        <w:contextualSpacing w:val="0"/>
        <w:jc w:val="both"/>
        <w:rPr>
          <w:i/>
          <w:iCs/>
        </w:rPr>
      </w:pPr>
      <w:r>
        <w:rPr>
          <w:i/>
          <w:iCs/>
        </w:rPr>
        <w:t>Mąka</w:t>
      </w:r>
      <w:r w:rsidR="00B7674B">
        <w:rPr>
          <w:i/>
          <w:iCs/>
        </w:rPr>
        <w:t xml:space="preserve"> </w:t>
      </w:r>
      <w:r>
        <w:rPr>
          <w:i/>
          <w:iCs/>
        </w:rPr>
        <w:t>żytnia</w:t>
      </w:r>
      <w:r w:rsidR="00B7674B">
        <w:rPr>
          <w:i/>
          <w:iCs/>
        </w:rPr>
        <w:t xml:space="preserve"> </w:t>
      </w:r>
      <w:r>
        <w:rPr>
          <w:i/>
          <w:iCs/>
        </w:rPr>
        <w:t>do</w:t>
      </w:r>
      <w:r w:rsidR="00B7674B">
        <w:rPr>
          <w:i/>
          <w:iCs/>
        </w:rPr>
        <w:t xml:space="preserve"> </w:t>
      </w:r>
      <w:r>
        <w:rPr>
          <w:i/>
          <w:iCs/>
        </w:rPr>
        <w:t>wypieku</w:t>
      </w:r>
      <w:r w:rsidR="00B7674B">
        <w:rPr>
          <w:i/>
          <w:iCs/>
        </w:rPr>
        <w:t xml:space="preserve"> </w:t>
      </w:r>
      <w:r>
        <w:rPr>
          <w:i/>
          <w:iCs/>
        </w:rPr>
        <w:t>domowego</w:t>
      </w:r>
      <w:r w:rsidR="00B7674B">
        <w:rPr>
          <w:i/>
          <w:iCs/>
        </w:rPr>
        <w:t xml:space="preserve"> </w:t>
      </w:r>
      <w:r>
        <w:rPr>
          <w:i/>
          <w:iCs/>
        </w:rPr>
        <w:t>pieczywa</w:t>
      </w:r>
      <w:r w:rsidR="00B7674B">
        <w:rPr>
          <w:i/>
          <w:iCs/>
        </w:rPr>
        <w:t xml:space="preserve"> </w:t>
      </w:r>
      <w:proofErr w:type="spellStart"/>
      <w:r>
        <w:rPr>
          <w:i/>
          <w:iCs/>
        </w:rPr>
        <w:t>Melvit</w:t>
      </w:r>
      <w:proofErr w:type="spellEnd"/>
      <w:r w:rsidR="00B7674B">
        <w:rPr>
          <w:i/>
          <w:iCs/>
        </w:rPr>
        <w:t xml:space="preserve"> </w:t>
      </w:r>
      <w:r>
        <w:rPr>
          <w:i/>
          <w:iCs/>
        </w:rPr>
        <w:t>1kg,</w:t>
      </w:r>
    </w:p>
    <w:p w14:paraId="34540F39" w14:textId="77777777" w:rsidR="00DC0C6F" w:rsidRPr="00C95BA7" w:rsidRDefault="00DC0C6F">
      <w:pPr>
        <w:pStyle w:val="Akapitzlist"/>
        <w:numPr>
          <w:ilvl w:val="0"/>
          <w:numId w:val="8"/>
        </w:numPr>
        <w:contextualSpacing w:val="0"/>
        <w:jc w:val="both"/>
        <w:rPr>
          <w:i/>
          <w:iCs/>
        </w:rPr>
      </w:pPr>
      <w:r w:rsidRPr="00C95BA7">
        <w:rPr>
          <w:i/>
          <w:iCs/>
        </w:rPr>
        <w:t>Nożyczki</w:t>
      </w:r>
      <w:r w:rsidR="00B7674B">
        <w:rPr>
          <w:i/>
          <w:iCs/>
        </w:rPr>
        <w:t xml:space="preserve"> </w:t>
      </w:r>
      <w:r w:rsidRPr="00C95BA7">
        <w:rPr>
          <w:i/>
          <w:iCs/>
        </w:rPr>
        <w:t>szkolne</w:t>
      </w:r>
      <w:r w:rsidR="00B7674B">
        <w:rPr>
          <w:i/>
          <w:iCs/>
        </w:rPr>
        <w:t xml:space="preserve"> </w:t>
      </w:r>
      <w:r w:rsidRPr="00C95BA7">
        <w:rPr>
          <w:i/>
          <w:iCs/>
        </w:rPr>
        <w:t>z</w:t>
      </w:r>
      <w:r w:rsidR="00B7674B">
        <w:rPr>
          <w:i/>
          <w:iCs/>
        </w:rPr>
        <w:t xml:space="preserve"> </w:t>
      </w:r>
      <w:r w:rsidRPr="00C95BA7">
        <w:rPr>
          <w:i/>
          <w:iCs/>
        </w:rPr>
        <w:t>linijką,</w:t>
      </w:r>
      <w:r w:rsidR="00B7674B">
        <w:rPr>
          <w:i/>
          <w:iCs/>
        </w:rPr>
        <w:t xml:space="preserve"> </w:t>
      </w:r>
    </w:p>
    <w:p w14:paraId="17D8DE24" w14:textId="77777777" w:rsidR="00DC0C6F" w:rsidRPr="00C95BA7" w:rsidRDefault="00DC0C6F">
      <w:pPr>
        <w:pStyle w:val="Akapitzlist"/>
        <w:numPr>
          <w:ilvl w:val="0"/>
          <w:numId w:val="8"/>
        </w:numPr>
        <w:contextualSpacing w:val="0"/>
        <w:jc w:val="both"/>
        <w:rPr>
          <w:i/>
          <w:iCs/>
        </w:rPr>
      </w:pPr>
      <w:r w:rsidRPr="00C95BA7">
        <w:rPr>
          <w:i/>
          <w:iCs/>
        </w:rPr>
        <w:t>Nożyczki</w:t>
      </w:r>
      <w:r w:rsidR="00B7674B">
        <w:rPr>
          <w:i/>
          <w:iCs/>
        </w:rPr>
        <w:t xml:space="preserve"> </w:t>
      </w:r>
      <w:r w:rsidRPr="00C95BA7">
        <w:rPr>
          <w:i/>
          <w:iCs/>
        </w:rPr>
        <w:t>–</w:t>
      </w:r>
      <w:r w:rsidR="00B7674B">
        <w:rPr>
          <w:i/>
          <w:iCs/>
        </w:rPr>
        <w:t xml:space="preserve"> </w:t>
      </w:r>
      <w:r w:rsidRPr="00C95BA7">
        <w:rPr>
          <w:i/>
          <w:iCs/>
        </w:rPr>
        <w:t>13,5</w:t>
      </w:r>
      <w:r w:rsidR="00B7674B">
        <w:rPr>
          <w:i/>
          <w:iCs/>
        </w:rPr>
        <w:t xml:space="preserve"> </w:t>
      </w:r>
      <w:r w:rsidRPr="00C95BA7">
        <w:rPr>
          <w:i/>
          <w:iCs/>
        </w:rPr>
        <w:t>cm,</w:t>
      </w:r>
      <w:r w:rsidR="00B7674B">
        <w:rPr>
          <w:i/>
          <w:iCs/>
        </w:rPr>
        <w:t xml:space="preserve"> </w:t>
      </w:r>
    </w:p>
    <w:p w14:paraId="75CEDC26" w14:textId="77777777" w:rsidR="00DC0C6F" w:rsidRPr="00C95BA7" w:rsidRDefault="00DC0C6F">
      <w:pPr>
        <w:pStyle w:val="Akapitzlist"/>
        <w:numPr>
          <w:ilvl w:val="0"/>
          <w:numId w:val="8"/>
        </w:numPr>
        <w:contextualSpacing w:val="0"/>
        <w:jc w:val="both"/>
        <w:rPr>
          <w:i/>
          <w:iCs/>
        </w:rPr>
      </w:pPr>
      <w:r w:rsidRPr="00C95BA7">
        <w:rPr>
          <w:i/>
          <w:iCs/>
        </w:rPr>
        <w:t>Zestaw</w:t>
      </w:r>
      <w:r w:rsidR="00B7674B">
        <w:rPr>
          <w:i/>
          <w:iCs/>
        </w:rPr>
        <w:t xml:space="preserve"> </w:t>
      </w:r>
      <w:r w:rsidRPr="00C95BA7">
        <w:rPr>
          <w:i/>
          <w:iCs/>
        </w:rPr>
        <w:t>akcesoriów</w:t>
      </w:r>
      <w:r w:rsidR="00B7674B">
        <w:rPr>
          <w:i/>
          <w:iCs/>
        </w:rPr>
        <w:t xml:space="preserve"> </w:t>
      </w:r>
      <w:r w:rsidRPr="00C95BA7">
        <w:rPr>
          <w:i/>
          <w:iCs/>
        </w:rPr>
        <w:t>biurowych</w:t>
      </w:r>
      <w:r w:rsidR="00B7674B">
        <w:rPr>
          <w:i/>
          <w:iCs/>
        </w:rPr>
        <w:t xml:space="preserve"> </w:t>
      </w:r>
      <w:proofErr w:type="spellStart"/>
      <w:r w:rsidRPr="00C95BA7">
        <w:rPr>
          <w:i/>
          <w:iCs/>
        </w:rPr>
        <w:t>Starpak</w:t>
      </w:r>
      <w:proofErr w:type="spellEnd"/>
      <w:r w:rsidR="00B7674B">
        <w:rPr>
          <w:i/>
          <w:iCs/>
        </w:rPr>
        <w:t xml:space="preserve"> </w:t>
      </w:r>
      <w:r w:rsidRPr="00C95BA7">
        <w:rPr>
          <w:i/>
          <w:iCs/>
        </w:rPr>
        <w:t>Miedz</w:t>
      </w:r>
      <w:r w:rsidR="00B7674B">
        <w:rPr>
          <w:i/>
          <w:iCs/>
        </w:rPr>
        <w:t xml:space="preserve"> </w:t>
      </w:r>
      <w:r w:rsidRPr="00C95BA7">
        <w:rPr>
          <w:i/>
          <w:iCs/>
        </w:rPr>
        <w:t>100szt</w:t>
      </w:r>
      <w:r>
        <w:rPr>
          <w:i/>
          <w:iCs/>
        </w:rPr>
        <w:t>.,</w:t>
      </w:r>
    </w:p>
    <w:p w14:paraId="1BE08C2D" w14:textId="77777777" w:rsidR="00DC0C6F" w:rsidRPr="00C95BA7" w:rsidRDefault="00DC0C6F">
      <w:pPr>
        <w:pStyle w:val="Akapitzlist"/>
        <w:numPr>
          <w:ilvl w:val="0"/>
          <w:numId w:val="8"/>
        </w:numPr>
        <w:contextualSpacing w:val="0"/>
        <w:jc w:val="both"/>
        <w:rPr>
          <w:i/>
          <w:iCs/>
        </w:rPr>
      </w:pPr>
      <w:r w:rsidRPr="00C95BA7">
        <w:rPr>
          <w:i/>
          <w:iCs/>
        </w:rPr>
        <w:t>Długopis</w:t>
      </w:r>
      <w:r w:rsidR="00B7674B">
        <w:rPr>
          <w:i/>
          <w:iCs/>
        </w:rPr>
        <w:t xml:space="preserve"> </w:t>
      </w:r>
      <w:r>
        <w:rPr>
          <w:i/>
          <w:iCs/>
        </w:rPr>
        <w:t>ś</w:t>
      </w:r>
      <w:r w:rsidRPr="00C95BA7">
        <w:rPr>
          <w:i/>
          <w:iCs/>
        </w:rPr>
        <w:t>cieralny</w:t>
      </w:r>
      <w:r w:rsidR="00B7674B">
        <w:rPr>
          <w:i/>
          <w:iCs/>
        </w:rPr>
        <w:t xml:space="preserve"> </w:t>
      </w:r>
      <w:r w:rsidRPr="00C95BA7">
        <w:rPr>
          <w:i/>
          <w:iCs/>
        </w:rPr>
        <w:t>0,5mm,</w:t>
      </w:r>
    </w:p>
    <w:p w14:paraId="106E6342" w14:textId="77777777" w:rsidR="00DC0C6F" w:rsidRPr="00C95BA7" w:rsidRDefault="00DC0C6F">
      <w:pPr>
        <w:pStyle w:val="Akapitzlist"/>
        <w:numPr>
          <w:ilvl w:val="0"/>
          <w:numId w:val="8"/>
        </w:numPr>
        <w:contextualSpacing w:val="0"/>
        <w:jc w:val="both"/>
        <w:rPr>
          <w:i/>
          <w:iCs/>
        </w:rPr>
      </w:pPr>
      <w:r w:rsidRPr="00C95BA7">
        <w:rPr>
          <w:i/>
          <w:iCs/>
        </w:rPr>
        <w:t>Zestaw</w:t>
      </w:r>
      <w:r w:rsidR="00B7674B">
        <w:rPr>
          <w:i/>
          <w:iCs/>
        </w:rPr>
        <w:t xml:space="preserve"> </w:t>
      </w:r>
      <w:r w:rsidRPr="00C95BA7">
        <w:rPr>
          <w:i/>
          <w:iCs/>
        </w:rPr>
        <w:t>akcesoriów</w:t>
      </w:r>
      <w:r w:rsidR="00B7674B">
        <w:rPr>
          <w:i/>
          <w:iCs/>
        </w:rPr>
        <w:t xml:space="preserve"> </w:t>
      </w:r>
      <w:r w:rsidRPr="00C95BA7">
        <w:rPr>
          <w:i/>
          <w:iCs/>
        </w:rPr>
        <w:t>biurowych</w:t>
      </w:r>
      <w:r w:rsidR="00B7674B">
        <w:rPr>
          <w:i/>
          <w:iCs/>
        </w:rPr>
        <w:t xml:space="preserve"> </w:t>
      </w:r>
      <w:r w:rsidRPr="00C95BA7">
        <w:rPr>
          <w:i/>
          <w:iCs/>
        </w:rPr>
        <w:t>Pastel</w:t>
      </w:r>
      <w:r w:rsidR="00B7674B">
        <w:rPr>
          <w:i/>
          <w:iCs/>
        </w:rPr>
        <w:t xml:space="preserve"> </w:t>
      </w:r>
      <w:proofErr w:type="spellStart"/>
      <w:r w:rsidRPr="00C95BA7">
        <w:rPr>
          <w:i/>
          <w:iCs/>
        </w:rPr>
        <w:t>Starpack</w:t>
      </w:r>
      <w:proofErr w:type="spellEnd"/>
      <w:r w:rsidR="00B7674B">
        <w:rPr>
          <w:i/>
          <w:iCs/>
        </w:rPr>
        <w:t xml:space="preserve"> </w:t>
      </w:r>
      <w:r w:rsidRPr="00C95BA7">
        <w:rPr>
          <w:i/>
          <w:iCs/>
        </w:rPr>
        <w:t>260</w:t>
      </w:r>
      <w:r w:rsidR="00B7674B">
        <w:rPr>
          <w:i/>
          <w:iCs/>
        </w:rPr>
        <w:t xml:space="preserve"> </w:t>
      </w:r>
      <w:r w:rsidRPr="00C95BA7">
        <w:rPr>
          <w:i/>
          <w:iCs/>
        </w:rPr>
        <w:t>szt.,</w:t>
      </w:r>
    </w:p>
    <w:p w14:paraId="75E28456" w14:textId="77777777" w:rsidR="00DC0C6F" w:rsidRPr="00C95BA7" w:rsidRDefault="00DC0C6F">
      <w:pPr>
        <w:pStyle w:val="Akapitzlist"/>
        <w:numPr>
          <w:ilvl w:val="0"/>
          <w:numId w:val="8"/>
        </w:numPr>
        <w:contextualSpacing w:val="0"/>
        <w:jc w:val="both"/>
        <w:rPr>
          <w:i/>
          <w:iCs/>
        </w:rPr>
      </w:pPr>
      <w:r w:rsidRPr="00C95BA7">
        <w:rPr>
          <w:i/>
          <w:iCs/>
        </w:rPr>
        <w:lastRenderedPageBreak/>
        <w:t>Salaterka</w:t>
      </w:r>
      <w:r w:rsidR="00B7674B">
        <w:rPr>
          <w:i/>
          <w:iCs/>
        </w:rPr>
        <w:t xml:space="preserve"> </w:t>
      </w:r>
      <w:proofErr w:type="spellStart"/>
      <w:r>
        <w:rPr>
          <w:i/>
          <w:iCs/>
        </w:rPr>
        <w:t>Inca</w:t>
      </w:r>
      <w:proofErr w:type="spellEnd"/>
      <w:r w:rsidR="00B7674B">
        <w:rPr>
          <w:i/>
          <w:iCs/>
        </w:rPr>
        <w:t xml:space="preserve"> </w:t>
      </w:r>
      <w:r w:rsidRPr="00C95BA7">
        <w:rPr>
          <w:i/>
          <w:iCs/>
        </w:rPr>
        <w:t>Galicja</w:t>
      </w:r>
      <w:r w:rsidR="00B7674B">
        <w:rPr>
          <w:i/>
          <w:iCs/>
        </w:rPr>
        <w:t xml:space="preserve"> </w:t>
      </w:r>
      <w:r w:rsidRPr="00C95BA7">
        <w:rPr>
          <w:i/>
          <w:iCs/>
        </w:rPr>
        <w:t>14</w:t>
      </w:r>
      <w:r w:rsidR="00B7674B">
        <w:rPr>
          <w:i/>
          <w:iCs/>
        </w:rPr>
        <w:t xml:space="preserve"> </w:t>
      </w:r>
      <w:r w:rsidRPr="00C95BA7">
        <w:rPr>
          <w:i/>
          <w:iCs/>
        </w:rPr>
        <w:t>cm,</w:t>
      </w:r>
    </w:p>
    <w:p w14:paraId="0DFBBB46" w14:textId="77777777" w:rsidR="00DC0C6F" w:rsidRPr="00C95BA7" w:rsidRDefault="00DC0C6F">
      <w:pPr>
        <w:pStyle w:val="Akapitzlist"/>
        <w:numPr>
          <w:ilvl w:val="0"/>
          <w:numId w:val="8"/>
        </w:numPr>
        <w:contextualSpacing w:val="0"/>
        <w:jc w:val="both"/>
        <w:rPr>
          <w:i/>
          <w:iCs/>
        </w:rPr>
      </w:pPr>
      <w:r w:rsidRPr="00C95BA7">
        <w:rPr>
          <w:i/>
          <w:iCs/>
        </w:rPr>
        <w:t>Koszyk</w:t>
      </w:r>
      <w:r w:rsidR="00B7674B">
        <w:rPr>
          <w:i/>
          <w:iCs/>
        </w:rPr>
        <w:t xml:space="preserve"> </w:t>
      </w:r>
      <w:proofErr w:type="spellStart"/>
      <w:r>
        <w:rPr>
          <w:i/>
          <w:iCs/>
        </w:rPr>
        <w:t>M</w:t>
      </w:r>
      <w:r w:rsidRPr="00C95BA7">
        <w:rPr>
          <w:i/>
          <w:iCs/>
        </w:rPr>
        <w:t>olly</w:t>
      </w:r>
      <w:proofErr w:type="spellEnd"/>
      <w:r w:rsidR="00B7674B">
        <w:rPr>
          <w:i/>
          <w:iCs/>
        </w:rPr>
        <w:t xml:space="preserve"> </w:t>
      </w:r>
      <w:r w:rsidRPr="00C95BA7">
        <w:rPr>
          <w:i/>
          <w:iCs/>
        </w:rPr>
        <w:t>Galicja,</w:t>
      </w:r>
    </w:p>
    <w:p w14:paraId="0D4C32CA" w14:textId="77777777" w:rsidR="00DC0C6F" w:rsidRPr="00C95BA7" w:rsidRDefault="00DC0C6F">
      <w:pPr>
        <w:pStyle w:val="Akapitzlist"/>
        <w:numPr>
          <w:ilvl w:val="0"/>
          <w:numId w:val="8"/>
        </w:numPr>
        <w:contextualSpacing w:val="0"/>
        <w:jc w:val="both"/>
        <w:rPr>
          <w:i/>
          <w:iCs/>
        </w:rPr>
      </w:pPr>
      <w:r w:rsidRPr="00C95BA7">
        <w:rPr>
          <w:i/>
          <w:iCs/>
        </w:rPr>
        <w:t>Podpiętek</w:t>
      </w:r>
      <w:r w:rsidR="00B7674B">
        <w:rPr>
          <w:i/>
          <w:iCs/>
        </w:rPr>
        <w:t xml:space="preserve"> </w:t>
      </w:r>
      <w:r w:rsidRPr="00C95BA7">
        <w:rPr>
          <w:i/>
          <w:iCs/>
        </w:rPr>
        <w:t>lateksowy</w:t>
      </w:r>
      <w:r w:rsidR="00B7674B">
        <w:rPr>
          <w:i/>
          <w:iCs/>
        </w:rPr>
        <w:t xml:space="preserve"> </w:t>
      </w:r>
      <w:proofErr w:type="spellStart"/>
      <w:r w:rsidRPr="00C95BA7">
        <w:rPr>
          <w:i/>
          <w:iCs/>
        </w:rPr>
        <w:t>Elflex</w:t>
      </w:r>
      <w:proofErr w:type="spellEnd"/>
      <w:r>
        <w:rPr>
          <w:i/>
          <w:iCs/>
        </w:rPr>
        <w:t>,</w:t>
      </w:r>
      <w:r w:rsidR="00B7674B">
        <w:rPr>
          <w:i/>
          <w:iCs/>
        </w:rPr>
        <w:t xml:space="preserve"> </w:t>
      </w:r>
    </w:p>
    <w:p w14:paraId="3F45385D" w14:textId="77777777" w:rsidR="00DC0C6F" w:rsidRPr="00C95BA7" w:rsidRDefault="00DC0C6F">
      <w:pPr>
        <w:pStyle w:val="Akapitzlist"/>
        <w:numPr>
          <w:ilvl w:val="0"/>
          <w:numId w:val="8"/>
        </w:numPr>
        <w:contextualSpacing w:val="0"/>
        <w:jc w:val="both"/>
        <w:rPr>
          <w:i/>
          <w:iCs/>
        </w:rPr>
      </w:pPr>
      <w:r w:rsidRPr="00C95BA7">
        <w:rPr>
          <w:i/>
          <w:iCs/>
        </w:rPr>
        <w:t>Nabierka</w:t>
      </w:r>
      <w:r w:rsidR="00B7674B">
        <w:rPr>
          <w:i/>
          <w:iCs/>
        </w:rPr>
        <w:t xml:space="preserve"> </w:t>
      </w:r>
      <w:proofErr w:type="spellStart"/>
      <w:r w:rsidRPr="00C95BA7">
        <w:rPr>
          <w:i/>
          <w:iCs/>
        </w:rPr>
        <w:t>Scandi</w:t>
      </w:r>
      <w:proofErr w:type="spellEnd"/>
      <w:r w:rsidR="00B7674B">
        <w:rPr>
          <w:i/>
          <w:iCs/>
        </w:rPr>
        <w:t xml:space="preserve"> </w:t>
      </w:r>
      <w:r w:rsidRPr="00C95BA7">
        <w:rPr>
          <w:i/>
          <w:iCs/>
        </w:rPr>
        <w:t>Galicja</w:t>
      </w:r>
      <w:r>
        <w:rPr>
          <w:i/>
          <w:iCs/>
        </w:rPr>
        <w:t>,</w:t>
      </w:r>
    </w:p>
    <w:p w14:paraId="5D901E7A" w14:textId="77777777" w:rsidR="00DC0C6F" w:rsidRPr="00C95BA7" w:rsidRDefault="00DC0C6F">
      <w:pPr>
        <w:pStyle w:val="Akapitzlist"/>
        <w:numPr>
          <w:ilvl w:val="0"/>
          <w:numId w:val="8"/>
        </w:numPr>
        <w:contextualSpacing w:val="0"/>
        <w:jc w:val="both"/>
        <w:rPr>
          <w:i/>
          <w:iCs/>
        </w:rPr>
      </w:pPr>
      <w:r w:rsidRPr="00C95BA7">
        <w:rPr>
          <w:i/>
          <w:iCs/>
        </w:rPr>
        <w:t>Szumówka</w:t>
      </w:r>
      <w:r w:rsidR="00B7674B">
        <w:rPr>
          <w:i/>
          <w:iCs/>
        </w:rPr>
        <w:t xml:space="preserve"> </w:t>
      </w:r>
      <w:proofErr w:type="spellStart"/>
      <w:r w:rsidRPr="00C95BA7">
        <w:rPr>
          <w:i/>
          <w:iCs/>
        </w:rPr>
        <w:t>Scandi</w:t>
      </w:r>
      <w:proofErr w:type="spellEnd"/>
      <w:r w:rsidR="00B7674B">
        <w:rPr>
          <w:i/>
          <w:iCs/>
        </w:rPr>
        <w:t xml:space="preserve"> </w:t>
      </w:r>
      <w:r w:rsidRPr="00C95BA7">
        <w:rPr>
          <w:i/>
          <w:iCs/>
        </w:rPr>
        <w:t>Galicja,</w:t>
      </w:r>
      <w:r w:rsidR="00B7674B">
        <w:rPr>
          <w:i/>
          <w:iCs/>
        </w:rPr>
        <w:t xml:space="preserve"> </w:t>
      </w:r>
    </w:p>
    <w:p w14:paraId="7CEE0E3A" w14:textId="77777777" w:rsidR="00DC0C6F" w:rsidRPr="00C95BA7" w:rsidRDefault="00DC0C6F">
      <w:pPr>
        <w:pStyle w:val="Akapitzlist"/>
        <w:numPr>
          <w:ilvl w:val="0"/>
          <w:numId w:val="8"/>
        </w:numPr>
        <w:contextualSpacing w:val="0"/>
        <w:jc w:val="both"/>
        <w:rPr>
          <w:i/>
          <w:iCs/>
        </w:rPr>
      </w:pPr>
      <w:r w:rsidRPr="00C95BA7">
        <w:rPr>
          <w:i/>
          <w:iCs/>
        </w:rPr>
        <w:t>Łopatka</w:t>
      </w:r>
      <w:r w:rsidR="00B7674B">
        <w:rPr>
          <w:i/>
          <w:iCs/>
        </w:rPr>
        <w:t xml:space="preserve"> </w:t>
      </w:r>
      <w:r w:rsidRPr="00C95BA7">
        <w:rPr>
          <w:i/>
          <w:iCs/>
        </w:rPr>
        <w:t>kuchenna</w:t>
      </w:r>
      <w:r w:rsidR="00B7674B">
        <w:rPr>
          <w:i/>
          <w:iCs/>
        </w:rPr>
        <w:t xml:space="preserve"> </w:t>
      </w:r>
      <w:proofErr w:type="spellStart"/>
      <w:r w:rsidRPr="00C95BA7">
        <w:rPr>
          <w:i/>
          <w:iCs/>
        </w:rPr>
        <w:t>Practic</w:t>
      </w:r>
      <w:r>
        <w:rPr>
          <w:i/>
          <w:iCs/>
        </w:rPr>
        <w:t>o</w:t>
      </w:r>
      <w:proofErr w:type="spellEnd"/>
      <w:r w:rsidRPr="00C95BA7">
        <w:rPr>
          <w:i/>
          <w:iCs/>
        </w:rPr>
        <w:t>,</w:t>
      </w:r>
    </w:p>
    <w:p w14:paraId="53A4B417" w14:textId="77777777" w:rsidR="00DC0C6F" w:rsidRPr="00F610F6" w:rsidRDefault="00DC0C6F">
      <w:pPr>
        <w:pStyle w:val="Akapitzlist"/>
        <w:numPr>
          <w:ilvl w:val="0"/>
          <w:numId w:val="8"/>
        </w:numPr>
        <w:spacing w:after="160"/>
        <w:jc w:val="both"/>
        <w:rPr>
          <w:i/>
          <w:iCs/>
        </w:rPr>
      </w:pPr>
      <w:r w:rsidRPr="00C95BA7">
        <w:rPr>
          <w:i/>
          <w:iCs/>
        </w:rPr>
        <w:t>Koszyk</w:t>
      </w:r>
      <w:r w:rsidR="00B7674B">
        <w:rPr>
          <w:i/>
          <w:iCs/>
        </w:rPr>
        <w:t xml:space="preserve"> </w:t>
      </w:r>
      <w:r w:rsidRPr="00C95BA7">
        <w:rPr>
          <w:i/>
          <w:iCs/>
        </w:rPr>
        <w:t>metalowy</w:t>
      </w:r>
      <w:r w:rsidR="00B7674B">
        <w:rPr>
          <w:i/>
          <w:iCs/>
        </w:rPr>
        <w:t xml:space="preserve"> </w:t>
      </w:r>
      <w:r w:rsidRPr="00C95BA7">
        <w:rPr>
          <w:i/>
          <w:iCs/>
        </w:rPr>
        <w:t>Togo</w:t>
      </w:r>
      <w:r w:rsidR="00B7674B">
        <w:rPr>
          <w:i/>
          <w:iCs/>
        </w:rPr>
        <w:t xml:space="preserve"> </w:t>
      </w:r>
      <w:r w:rsidRPr="00C95BA7">
        <w:rPr>
          <w:i/>
          <w:iCs/>
        </w:rPr>
        <w:t>Galicja</w:t>
      </w:r>
      <w:r>
        <w:rPr>
          <w:i/>
          <w:iCs/>
        </w:rPr>
        <w:t>,</w:t>
      </w:r>
    </w:p>
    <w:p w14:paraId="709DBB48" w14:textId="77777777" w:rsidR="00DC0C6F" w:rsidRDefault="00DC0C6F" w:rsidP="005262E0">
      <w:pPr>
        <w:pStyle w:val="Akapitzlist"/>
        <w:tabs>
          <w:tab w:val="clear" w:pos="1620"/>
        </w:tabs>
        <w:spacing w:after="160" w:line="276" w:lineRule="auto"/>
        <w:ind w:left="0"/>
        <w:jc w:val="both"/>
        <w:rPr>
          <w:i/>
        </w:rPr>
      </w:pPr>
      <w:r w:rsidRPr="00E234F3">
        <w:rPr>
          <w:rFonts w:eastAsia="Calibri"/>
          <w:lang w:eastAsia="en-US"/>
        </w:rPr>
        <w:t>co</w:t>
      </w:r>
      <w:r w:rsidR="00B7674B">
        <w:rPr>
          <w:rFonts w:eastAsia="Calibri"/>
          <w:lang w:eastAsia="en-US"/>
        </w:rPr>
        <w:t xml:space="preserve"> </w:t>
      </w:r>
      <w:r w:rsidRPr="00E234F3">
        <w:rPr>
          <w:rFonts w:eastAsia="Calibri"/>
          <w:lang w:eastAsia="en-US"/>
        </w:rPr>
        <w:t>naruszało</w:t>
      </w:r>
      <w:r w:rsidR="00B7674B">
        <w:rPr>
          <w:rFonts w:eastAsia="Calibri"/>
          <w:lang w:eastAsia="en-US"/>
        </w:rPr>
        <w:t xml:space="preserve"> </w:t>
      </w:r>
      <w:r w:rsidRPr="00E234F3">
        <w:t>art.</w:t>
      </w:r>
      <w:r w:rsidR="00B7674B">
        <w:t xml:space="preserve"> </w:t>
      </w:r>
      <w:r w:rsidRPr="00E234F3">
        <w:t>4</w:t>
      </w:r>
      <w:r w:rsidR="00B7674B">
        <w:t xml:space="preserve"> </w:t>
      </w:r>
      <w:r w:rsidRPr="00E234F3">
        <w:t>ust.</w:t>
      </w:r>
      <w:r w:rsidR="00B7674B">
        <w:t xml:space="preserve"> </w:t>
      </w:r>
      <w:r w:rsidRPr="00E234F3">
        <w:t>1</w:t>
      </w:r>
      <w:r w:rsidR="00B7674B">
        <w:t xml:space="preserve"> </w:t>
      </w:r>
      <w:r w:rsidRPr="00E234F3">
        <w:t>ustawy</w:t>
      </w:r>
      <w:r w:rsidR="00B7674B">
        <w:t xml:space="preserve"> </w:t>
      </w:r>
      <w:r w:rsidRPr="00E234F3">
        <w:t>oraz</w:t>
      </w:r>
      <w:r w:rsidR="00B7674B">
        <w:t xml:space="preserve"> </w:t>
      </w:r>
      <w:r w:rsidRPr="00E234F3">
        <w:t>§</w:t>
      </w:r>
      <w:r w:rsidR="00B7674B">
        <w:t xml:space="preserve"> </w:t>
      </w:r>
      <w:r w:rsidRPr="00E234F3">
        <w:t>3</w:t>
      </w:r>
      <w:r w:rsidR="00B7674B">
        <w:t xml:space="preserve"> </w:t>
      </w:r>
      <w:r>
        <w:t>Rozporządzenia</w:t>
      </w:r>
      <w:r w:rsidR="00B7674B">
        <w:t xml:space="preserve"> </w:t>
      </w:r>
      <w:r w:rsidRPr="007E533D">
        <w:t>Ministra</w:t>
      </w:r>
      <w:r w:rsidR="00B7674B">
        <w:t xml:space="preserve"> </w:t>
      </w:r>
      <w:r w:rsidRPr="007E533D">
        <w:t>Rozwoju</w:t>
      </w:r>
      <w:r w:rsidR="00B7674B">
        <w:t xml:space="preserve"> </w:t>
      </w:r>
      <w:r>
        <w:t>i</w:t>
      </w:r>
      <w:r w:rsidR="00B7674B">
        <w:t xml:space="preserve"> </w:t>
      </w:r>
      <w:r>
        <w:t>Technologii</w:t>
      </w:r>
      <w:r w:rsidR="00B7674B">
        <w:t xml:space="preserve"> </w:t>
      </w:r>
      <w:r w:rsidRPr="007E533D">
        <w:t>z</w:t>
      </w:r>
      <w:r w:rsidR="00B7674B">
        <w:t xml:space="preserve"> </w:t>
      </w:r>
      <w:r w:rsidRPr="007E533D">
        <w:t>dnia</w:t>
      </w:r>
      <w:r w:rsidR="00B7674B">
        <w:t xml:space="preserve"> </w:t>
      </w:r>
      <w:r>
        <w:t>19</w:t>
      </w:r>
      <w:r w:rsidR="00B7674B">
        <w:t xml:space="preserve"> </w:t>
      </w:r>
      <w:r>
        <w:t>grudnia</w:t>
      </w:r>
      <w:r w:rsidR="00B7674B">
        <w:t xml:space="preserve"> </w:t>
      </w:r>
      <w:r>
        <w:t>2022</w:t>
      </w:r>
      <w:r w:rsidR="00B7674B">
        <w:t xml:space="preserve"> </w:t>
      </w:r>
      <w:r w:rsidRPr="007E533D">
        <w:t>r.</w:t>
      </w:r>
      <w:r w:rsidR="00B7674B">
        <w:t xml:space="preserve"> </w:t>
      </w:r>
      <w:r w:rsidRPr="007E533D">
        <w:t>w</w:t>
      </w:r>
      <w:r w:rsidR="00B7674B">
        <w:t xml:space="preserve"> </w:t>
      </w:r>
      <w:r w:rsidRPr="007E533D">
        <w:t>sprawie</w:t>
      </w:r>
      <w:r w:rsidR="00B7674B">
        <w:t xml:space="preserve"> </w:t>
      </w:r>
      <w:r w:rsidRPr="007E533D">
        <w:t>uwidaczniania</w:t>
      </w:r>
      <w:r w:rsidR="00B7674B">
        <w:t xml:space="preserve"> </w:t>
      </w:r>
      <w:r w:rsidRPr="007E533D">
        <w:t>cen</w:t>
      </w:r>
      <w:r w:rsidR="00B7674B">
        <w:t xml:space="preserve"> </w:t>
      </w:r>
      <w:r w:rsidRPr="007E533D">
        <w:t>towarów</w:t>
      </w:r>
      <w:r w:rsidR="00B7674B">
        <w:t xml:space="preserve"> </w:t>
      </w:r>
      <w:r w:rsidRPr="007E533D">
        <w:t>i</w:t>
      </w:r>
      <w:r w:rsidR="00B7674B">
        <w:t xml:space="preserve"> </w:t>
      </w:r>
      <w:r w:rsidRPr="007E533D">
        <w:t>usług</w:t>
      </w:r>
      <w:r w:rsidR="00B7674B">
        <w:t xml:space="preserve"> </w:t>
      </w:r>
      <w:r w:rsidRPr="007E533D">
        <w:t>(</w:t>
      </w:r>
      <w:r>
        <w:t>tekst</w:t>
      </w:r>
      <w:r w:rsidR="00B7674B">
        <w:t xml:space="preserve"> </w:t>
      </w:r>
      <w:r>
        <w:t>jednolity:</w:t>
      </w:r>
      <w:r w:rsidR="00E329B6">
        <w:br/>
      </w:r>
      <w:r w:rsidRPr="007E533D">
        <w:t>Dz.</w:t>
      </w:r>
      <w:r w:rsidR="00B7674B">
        <w:t xml:space="preserve"> </w:t>
      </w:r>
      <w:r w:rsidRPr="007E533D">
        <w:t>U.</w:t>
      </w:r>
      <w:r w:rsidR="00B7674B">
        <w:t xml:space="preserve"> </w:t>
      </w:r>
      <w:r>
        <w:t>z</w:t>
      </w:r>
      <w:r w:rsidR="00B7674B">
        <w:t xml:space="preserve"> </w:t>
      </w:r>
      <w:r>
        <w:t>2022</w:t>
      </w:r>
      <w:r w:rsidR="00B7674B">
        <w:t xml:space="preserve"> </w:t>
      </w:r>
      <w:r>
        <w:t>poz.</w:t>
      </w:r>
      <w:r w:rsidR="00B7674B">
        <w:t xml:space="preserve"> </w:t>
      </w:r>
      <w:r>
        <w:t>2776</w:t>
      </w:r>
      <w:r w:rsidRPr="007E533D">
        <w:t>)</w:t>
      </w:r>
      <w:r w:rsidR="00B7674B">
        <w:t xml:space="preserve"> </w:t>
      </w:r>
      <w:r>
        <w:t>–</w:t>
      </w:r>
      <w:r w:rsidR="00B7674B">
        <w:t xml:space="preserve"> </w:t>
      </w:r>
      <w:r>
        <w:t>zwanego</w:t>
      </w:r>
      <w:r w:rsidR="00B7674B">
        <w:t xml:space="preserve"> </w:t>
      </w:r>
      <w:r>
        <w:t>dalej</w:t>
      </w:r>
      <w:r w:rsidR="00B7674B">
        <w:t xml:space="preserve"> </w:t>
      </w:r>
      <w:r w:rsidR="00E329B6">
        <w:t>„</w:t>
      </w:r>
      <w:r w:rsidRPr="007E533D">
        <w:rPr>
          <w:i/>
        </w:rPr>
        <w:t>rozporządzeniem</w:t>
      </w:r>
      <w:r w:rsidR="00E329B6">
        <w:rPr>
          <w:i/>
        </w:rPr>
        <w:t>”</w:t>
      </w:r>
      <w:r w:rsidR="005262E0">
        <w:rPr>
          <w:iCs/>
        </w:rPr>
        <w:t>.</w:t>
      </w:r>
    </w:p>
    <w:p w14:paraId="6E26ACB1" w14:textId="77777777" w:rsidR="00B411D5" w:rsidRDefault="00B61EB2" w:rsidP="005262E0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Ustalenia</w:t>
      </w:r>
      <w:r w:rsidR="00B7674B">
        <w:rPr>
          <w:color w:val="000000"/>
        </w:rPr>
        <w:t xml:space="preserve"> </w:t>
      </w:r>
      <w:r>
        <w:rPr>
          <w:color w:val="000000"/>
        </w:rPr>
        <w:t>kontroli</w:t>
      </w:r>
      <w:r w:rsidR="00B7674B">
        <w:rPr>
          <w:color w:val="000000"/>
        </w:rPr>
        <w:t xml:space="preserve"> </w:t>
      </w:r>
      <w:r>
        <w:rPr>
          <w:color w:val="000000"/>
        </w:rPr>
        <w:t>udokumentowano</w:t>
      </w:r>
      <w:r w:rsidR="00B7674B">
        <w:rPr>
          <w:color w:val="000000"/>
        </w:rPr>
        <w:t xml:space="preserve"> </w:t>
      </w:r>
      <w:r>
        <w:rPr>
          <w:color w:val="000000"/>
        </w:rPr>
        <w:t>w</w:t>
      </w:r>
      <w:r w:rsidR="00B7674B">
        <w:rPr>
          <w:color w:val="000000"/>
        </w:rPr>
        <w:t xml:space="preserve"> </w:t>
      </w:r>
      <w:r>
        <w:rPr>
          <w:color w:val="000000"/>
        </w:rPr>
        <w:t>protokole</w:t>
      </w:r>
      <w:r w:rsidR="00B7674B">
        <w:rPr>
          <w:color w:val="000000"/>
        </w:rPr>
        <w:t xml:space="preserve"> </w:t>
      </w:r>
      <w:r>
        <w:rPr>
          <w:color w:val="000000"/>
        </w:rPr>
        <w:t>kontroli</w:t>
      </w:r>
      <w:r w:rsidR="00B7674B">
        <w:rPr>
          <w:color w:val="000000"/>
        </w:rPr>
        <w:t xml:space="preserve"> </w:t>
      </w:r>
      <w:r>
        <w:rPr>
          <w:color w:val="000000"/>
        </w:rPr>
        <w:t>KH.8361.</w:t>
      </w:r>
      <w:r w:rsidR="00DC0C6F">
        <w:rPr>
          <w:color w:val="000000"/>
        </w:rPr>
        <w:t>61</w:t>
      </w:r>
      <w:r>
        <w:rPr>
          <w:color w:val="000000"/>
        </w:rPr>
        <w:t>.202</w:t>
      </w:r>
      <w:r w:rsidR="003C11E9">
        <w:rPr>
          <w:color w:val="000000"/>
        </w:rPr>
        <w:t>3</w:t>
      </w:r>
      <w:r w:rsidR="00B7674B">
        <w:rPr>
          <w:color w:val="000000"/>
        </w:rPr>
        <w:t xml:space="preserve"> </w:t>
      </w:r>
      <w:r>
        <w:rPr>
          <w:color w:val="000000"/>
        </w:rPr>
        <w:t>z</w:t>
      </w:r>
      <w:r w:rsidR="00B7674B">
        <w:rPr>
          <w:color w:val="000000"/>
        </w:rPr>
        <w:t xml:space="preserve"> </w:t>
      </w:r>
      <w:r>
        <w:rPr>
          <w:color w:val="000000"/>
        </w:rPr>
        <w:t>dnia</w:t>
      </w:r>
      <w:r w:rsidR="00B7674B">
        <w:rPr>
          <w:color w:val="000000"/>
        </w:rPr>
        <w:t xml:space="preserve"> </w:t>
      </w:r>
      <w:r w:rsidR="003F115B">
        <w:rPr>
          <w:color w:val="000000"/>
        </w:rPr>
        <w:t>1</w:t>
      </w:r>
      <w:r w:rsidR="00DC0C6F">
        <w:rPr>
          <w:color w:val="000000"/>
        </w:rPr>
        <w:t>9</w:t>
      </w:r>
      <w:r w:rsidR="00B7674B">
        <w:rPr>
          <w:color w:val="000000"/>
        </w:rPr>
        <w:t xml:space="preserve"> </w:t>
      </w:r>
      <w:r w:rsidR="003F115B">
        <w:rPr>
          <w:color w:val="000000"/>
        </w:rPr>
        <w:t>czerwca</w:t>
      </w:r>
      <w:r w:rsidR="00B7674B">
        <w:rPr>
          <w:color w:val="000000"/>
        </w:rPr>
        <w:t xml:space="preserve"> </w:t>
      </w:r>
      <w:r>
        <w:rPr>
          <w:color w:val="000000"/>
        </w:rPr>
        <w:t>202</w:t>
      </w:r>
      <w:r w:rsidR="003C11E9">
        <w:rPr>
          <w:color w:val="000000"/>
        </w:rPr>
        <w:t>3</w:t>
      </w:r>
      <w:r w:rsidR="00B7674B">
        <w:rPr>
          <w:color w:val="000000"/>
        </w:rPr>
        <w:t xml:space="preserve"> </w:t>
      </w:r>
      <w:r>
        <w:rPr>
          <w:color w:val="000000"/>
        </w:rPr>
        <w:t>r.</w:t>
      </w:r>
      <w:r w:rsidR="00B7674B">
        <w:rPr>
          <w:color w:val="000000"/>
        </w:rPr>
        <w:t xml:space="preserve"> </w:t>
      </w:r>
      <w:r>
        <w:rPr>
          <w:color w:val="000000"/>
        </w:rPr>
        <w:t>wraz</w:t>
      </w:r>
      <w:r w:rsidR="00B7674B">
        <w:rPr>
          <w:color w:val="000000"/>
        </w:rPr>
        <w:t xml:space="preserve"> </w:t>
      </w:r>
      <w:r w:rsidR="00C50096">
        <w:rPr>
          <w:color w:val="000000"/>
        </w:rPr>
        <w:t>z</w:t>
      </w:r>
      <w:r w:rsidR="00B7674B">
        <w:rPr>
          <w:color w:val="000000"/>
        </w:rPr>
        <w:t xml:space="preserve"> </w:t>
      </w:r>
      <w:r>
        <w:rPr>
          <w:color w:val="000000"/>
        </w:rPr>
        <w:t>załącznikami,</w:t>
      </w:r>
      <w:r w:rsidR="00B7674B">
        <w:rPr>
          <w:color w:val="000000"/>
        </w:rPr>
        <w:t xml:space="preserve"> </w:t>
      </w:r>
      <w:r>
        <w:rPr>
          <w:color w:val="000000"/>
        </w:rPr>
        <w:t>do</w:t>
      </w:r>
      <w:r w:rsidR="00B7674B">
        <w:rPr>
          <w:color w:val="000000"/>
        </w:rPr>
        <w:t xml:space="preserve"> </w:t>
      </w:r>
      <w:r>
        <w:rPr>
          <w:color w:val="000000"/>
        </w:rPr>
        <w:t>których</w:t>
      </w:r>
      <w:r w:rsidR="00B7674B">
        <w:rPr>
          <w:color w:val="000000"/>
        </w:rPr>
        <w:t xml:space="preserve"> </w:t>
      </w:r>
      <w:r>
        <w:rPr>
          <w:color w:val="000000"/>
        </w:rPr>
        <w:t>kontrolowany</w:t>
      </w:r>
      <w:r w:rsidR="00B7674B">
        <w:rPr>
          <w:color w:val="000000"/>
        </w:rPr>
        <w:t xml:space="preserve"> </w:t>
      </w:r>
      <w:r>
        <w:rPr>
          <w:color w:val="000000"/>
        </w:rPr>
        <w:t>przedsiębiorca</w:t>
      </w:r>
      <w:r w:rsidR="00B7674B">
        <w:rPr>
          <w:color w:val="000000"/>
        </w:rPr>
        <w:t xml:space="preserve"> </w:t>
      </w:r>
      <w:r>
        <w:rPr>
          <w:color w:val="000000"/>
        </w:rPr>
        <w:t>nie</w:t>
      </w:r>
      <w:r w:rsidR="00B7674B">
        <w:rPr>
          <w:color w:val="000000"/>
        </w:rPr>
        <w:t xml:space="preserve"> </w:t>
      </w:r>
      <w:r>
        <w:rPr>
          <w:color w:val="000000"/>
        </w:rPr>
        <w:t>wniósł</w:t>
      </w:r>
      <w:r w:rsidR="00B7674B">
        <w:rPr>
          <w:color w:val="000000"/>
        </w:rPr>
        <w:t xml:space="preserve"> </w:t>
      </w:r>
      <w:r>
        <w:rPr>
          <w:color w:val="000000"/>
        </w:rPr>
        <w:t>uwag.</w:t>
      </w:r>
    </w:p>
    <w:p w14:paraId="5CBC0619" w14:textId="77777777" w:rsidR="001C6C7D" w:rsidRDefault="00B61EB2" w:rsidP="005262E0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W</w:t>
      </w:r>
      <w:r w:rsidR="00B7674B">
        <w:rPr>
          <w:color w:val="000000"/>
        </w:rPr>
        <w:t xml:space="preserve"> </w:t>
      </w:r>
      <w:r>
        <w:rPr>
          <w:color w:val="000000"/>
        </w:rPr>
        <w:t>związku</w:t>
      </w:r>
      <w:r w:rsidR="00B7674B">
        <w:rPr>
          <w:color w:val="000000"/>
        </w:rPr>
        <w:t xml:space="preserve"> </w:t>
      </w:r>
      <w:r>
        <w:rPr>
          <w:color w:val="000000"/>
        </w:rPr>
        <w:t>z</w:t>
      </w:r>
      <w:r w:rsidR="00B7674B">
        <w:rPr>
          <w:color w:val="000000"/>
        </w:rPr>
        <w:t xml:space="preserve"> </w:t>
      </w:r>
      <w:r>
        <w:rPr>
          <w:color w:val="000000"/>
        </w:rPr>
        <w:t>ustaleniami</w:t>
      </w:r>
      <w:r w:rsidR="00B7674B">
        <w:rPr>
          <w:color w:val="000000"/>
        </w:rPr>
        <w:t xml:space="preserve"> </w:t>
      </w:r>
      <w:r>
        <w:rPr>
          <w:color w:val="000000"/>
        </w:rPr>
        <w:t>kontroli,</w:t>
      </w:r>
      <w:r w:rsidR="00B7674B">
        <w:rPr>
          <w:color w:val="000000"/>
        </w:rPr>
        <w:t xml:space="preserve"> </w:t>
      </w:r>
      <w:r>
        <w:rPr>
          <w:color w:val="000000"/>
        </w:rPr>
        <w:t>Podkarpacki</w:t>
      </w:r>
      <w:r w:rsidR="00B7674B">
        <w:rPr>
          <w:color w:val="000000"/>
        </w:rPr>
        <w:t xml:space="preserve"> </w:t>
      </w:r>
      <w:r>
        <w:rPr>
          <w:color w:val="000000"/>
        </w:rPr>
        <w:t>Wojewódzki</w:t>
      </w:r>
      <w:r w:rsidR="00B7674B">
        <w:rPr>
          <w:color w:val="000000"/>
        </w:rPr>
        <w:t xml:space="preserve"> </w:t>
      </w:r>
      <w:r>
        <w:rPr>
          <w:color w:val="000000"/>
        </w:rPr>
        <w:t>Inspektor</w:t>
      </w:r>
      <w:r w:rsidR="00B7674B">
        <w:rPr>
          <w:color w:val="000000"/>
        </w:rPr>
        <w:t xml:space="preserve"> </w:t>
      </w:r>
      <w:r>
        <w:rPr>
          <w:color w:val="000000"/>
        </w:rPr>
        <w:t>Inspekcji</w:t>
      </w:r>
      <w:r w:rsidR="00B7674B">
        <w:rPr>
          <w:color w:val="000000"/>
        </w:rPr>
        <w:t xml:space="preserve"> </w:t>
      </w:r>
      <w:r>
        <w:rPr>
          <w:color w:val="000000"/>
        </w:rPr>
        <w:t>Handlowej</w:t>
      </w:r>
      <w:r w:rsidR="00B7674B">
        <w:rPr>
          <w:i/>
          <w:color w:val="000000"/>
        </w:rPr>
        <w:t xml:space="preserve"> </w:t>
      </w:r>
      <w:r>
        <w:rPr>
          <w:color w:val="000000"/>
        </w:rPr>
        <w:t>pismem</w:t>
      </w:r>
      <w:r w:rsidR="00B7674B">
        <w:rPr>
          <w:color w:val="000000"/>
        </w:rPr>
        <w:t xml:space="preserve"> </w:t>
      </w:r>
      <w:r>
        <w:rPr>
          <w:color w:val="000000"/>
        </w:rPr>
        <w:t>z</w:t>
      </w:r>
      <w:r w:rsidR="00B7674B">
        <w:rPr>
          <w:color w:val="000000"/>
        </w:rPr>
        <w:t xml:space="preserve"> </w:t>
      </w:r>
      <w:r>
        <w:rPr>
          <w:color w:val="000000"/>
        </w:rPr>
        <w:t>dnia</w:t>
      </w:r>
      <w:r w:rsidR="00B7674B">
        <w:rPr>
          <w:color w:val="000000"/>
        </w:rPr>
        <w:t xml:space="preserve"> </w:t>
      </w:r>
      <w:r w:rsidR="007469BE">
        <w:rPr>
          <w:color w:val="000000"/>
        </w:rPr>
        <w:t>3</w:t>
      </w:r>
      <w:r w:rsidR="00B7674B">
        <w:rPr>
          <w:color w:val="000000"/>
        </w:rPr>
        <w:t xml:space="preserve"> </w:t>
      </w:r>
      <w:r w:rsidR="007469BE">
        <w:rPr>
          <w:color w:val="000000"/>
        </w:rPr>
        <w:t>sierpnia</w:t>
      </w:r>
      <w:r w:rsidR="00B7674B">
        <w:rPr>
          <w:color w:val="000000"/>
        </w:rPr>
        <w:t xml:space="preserve"> </w:t>
      </w:r>
      <w:r>
        <w:rPr>
          <w:color w:val="000000"/>
        </w:rPr>
        <w:t>202</w:t>
      </w:r>
      <w:r w:rsidR="003C11E9">
        <w:rPr>
          <w:color w:val="000000"/>
        </w:rPr>
        <w:t>3</w:t>
      </w:r>
      <w:r w:rsidR="00B7674B">
        <w:rPr>
          <w:color w:val="000000"/>
        </w:rPr>
        <w:t xml:space="preserve"> </w:t>
      </w:r>
      <w:r>
        <w:rPr>
          <w:color w:val="000000"/>
        </w:rPr>
        <w:t>r.</w:t>
      </w:r>
      <w:r w:rsidR="00B7674B">
        <w:rPr>
          <w:color w:val="000000"/>
        </w:rPr>
        <w:t xml:space="preserve"> </w:t>
      </w:r>
      <w:r w:rsidR="00C8632D">
        <w:rPr>
          <w:color w:val="000000"/>
        </w:rPr>
        <w:t>(doręczone</w:t>
      </w:r>
      <w:r w:rsidR="00B7674B">
        <w:rPr>
          <w:color w:val="000000"/>
        </w:rPr>
        <w:t xml:space="preserve"> </w:t>
      </w:r>
      <w:r w:rsidR="00C8632D">
        <w:rPr>
          <w:color w:val="000000"/>
        </w:rPr>
        <w:t>stronie</w:t>
      </w:r>
      <w:r w:rsidR="00B7674B">
        <w:rPr>
          <w:color w:val="000000"/>
        </w:rPr>
        <w:t xml:space="preserve"> </w:t>
      </w:r>
      <w:r w:rsidR="00C8632D">
        <w:rPr>
          <w:color w:val="000000"/>
        </w:rPr>
        <w:t>w</w:t>
      </w:r>
      <w:r w:rsidR="00B7674B">
        <w:rPr>
          <w:color w:val="000000"/>
        </w:rPr>
        <w:t xml:space="preserve"> </w:t>
      </w:r>
      <w:r w:rsidR="00C8632D">
        <w:rPr>
          <w:color w:val="000000"/>
        </w:rPr>
        <w:t>dniu</w:t>
      </w:r>
      <w:r w:rsidR="00B7674B">
        <w:rPr>
          <w:color w:val="000000"/>
        </w:rPr>
        <w:t xml:space="preserve"> </w:t>
      </w:r>
      <w:r w:rsidR="007469BE">
        <w:t>7</w:t>
      </w:r>
      <w:r w:rsidR="00B7674B">
        <w:t xml:space="preserve"> </w:t>
      </w:r>
      <w:r w:rsidR="007469BE">
        <w:t>sierpnia</w:t>
      </w:r>
      <w:r w:rsidR="00B7674B">
        <w:t xml:space="preserve"> </w:t>
      </w:r>
      <w:r w:rsidR="00C8632D" w:rsidRPr="008471AE">
        <w:t>2023</w:t>
      </w:r>
      <w:r w:rsidR="00B7674B">
        <w:rPr>
          <w:color w:val="000000"/>
        </w:rPr>
        <w:t xml:space="preserve"> </w:t>
      </w:r>
      <w:r w:rsidR="00C8632D">
        <w:rPr>
          <w:color w:val="000000"/>
        </w:rPr>
        <w:t>r.)</w:t>
      </w:r>
      <w:r w:rsidR="00B7674B">
        <w:rPr>
          <w:color w:val="000000"/>
        </w:rPr>
        <w:t xml:space="preserve"> </w:t>
      </w:r>
      <w:r>
        <w:rPr>
          <w:color w:val="000000"/>
        </w:rPr>
        <w:t>zawiadomił</w:t>
      </w:r>
      <w:r w:rsidR="00B7674B">
        <w:rPr>
          <w:color w:val="000000"/>
        </w:rPr>
        <w:t xml:space="preserve"> </w:t>
      </w:r>
      <w:r>
        <w:rPr>
          <w:color w:val="000000"/>
        </w:rPr>
        <w:t>przedsiębiorcę</w:t>
      </w:r>
      <w:r w:rsidR="00B7674B">
        <w:rPr>
          <w:color w:val="000000"/>
        </w:rPr>
        <w:t xml:space="preserve"> </w:t>
      </w:r>
      <w:r>
        <w:rPr>
          <w:color w:val="000000"/>
        </w:rPr>
        <w:t>o</w:t>
      </w:r>
      <w:r w:rsidR="00B7674B">
        <w:rPr>
          <w:color w:val="000000"/>
        </w:rPr>
        <w:t xml:space="preserve"> </w:t>
      </w:r>
      <w:r>
        <w:rPr>
          <w:color w:val="000000"/>
        </w:rPr>
        <w:t>wszczęciu</w:t>
      </w:r>
      <w:r w:rsidR="00B7674B">
        <w:rPr>
          <w:color w:val="000000"/>
        </w:rPr>
        <w:t xml:space="preserve"> </w:t>
      </w:r>
      <w:r>
        <w:rPr>
          <w:color w:val="000000"/>
        </w:rPr>
        <w:t>postępowania</w:t>
      </w:r>
      <w:r w:rsidR="00B7674B">
        <w:rPr>
          <w:color w:val="000000"/>
        </w:rPr>
        <w:t xml:space="preserve"> </w:t>
      </w:r>
      <w:r>
        <w:rPr>
          <w:color w:val="000000"/>
        </w:rPr>
        <w:t>z</w:t>
      </w:r>
      <w:r w:rsidR="00B7674B">
        <w:rPr>
          <w:color w:val="000000"/>
        </w:rPr>
        <w:t xml:space="preserve"> </w:t>
      </w:r>
      <w:r>
        <w:rPr>
          <w:color w:val="000000"/>
        </w:rPr>
        <w:t>urzędu</w:t>
      </w:r>
      <w:r w:rsidR="00B7674B">
        <w:rPr>
          <w:color w:val="000000"/>
        </w:rPr>
        <w:t xml:space="preserve"> </w:t>
      </w:r>
      <w:r>
        <w:rPr>
          <w:color w:val="000000"/>
        </w:rPr>
        <w:t>w</w:t>
      </w:r>
      <w:r w:rsidR="00B7674B">
        <w:rPr>
          <w:color w:val="000000"/>
        </w:rPr>
        <w:t xml:space="preserve"> </w:t>
      </w:r>
      <w:r>
        <w:rPr>
          <w:color w:val="000000"/>
        </w:rPr>
        <w:t>trybie</w:t>
      </w:r>
      <w:r w:rsidR="00B7674B">
        <w:rPr>
          <w:color w:val="000000"/>
        </w:rPr>
        <w:t xml:space="preserve"> </w:t>
      </w:r>
      <w:r>
        <w:rPr>
          <w:color w:val="000000"/>
        </w:rPr>
        <w:t>art.</w:t>
      </w:r>
      <w:r w:rsidR="00B7674B">
        <w:rPr>
          <w:color w:val="000000"/>
        </w:rPr>
        <w:t xml:space="preserve"> </w:t>
      </w:r>
      <w:r>
        <w:rPr>
          <w:color w:val="000000"/>
        </w:rPr>
        <w:t>6</w:t>
      </w:r>
      <w:r w:rsidR="00B7674B">
        <w:rPr>
          <w:color w:val="000000"/>
        </w:rPr>
        <w:t xml:space="preserve"> </w:t>
      </w:r>
      <w:r>
        <w:rPr>
          <w:color w:val="000000"/>
        </w:rPr>
        <w:t>ust.</w:t>
      </w:r>
      <w:r w:rsidR="00B7674B">
        <w:rPr>
          <w:color w:val="000000"/>
        </w:rPr>
        <w:t xml:space="preserve"> </w:t>
      </w:r>
      <w:r>
        <w:rPr>
          <w:color w:val="000000"/>
        </w:rPr>
        <w:t>1</w:t>
      </w:r>
      <w:r w:rsidR="00B7674B">
        <w:rPr>
          <w:color w:val="000000"/>
        </w:rPr>
        <w:t xml:space="preserve"> </w:t>
      </w:r>
      <w:r>
        <w:rPr>
          <w:color w:val="000000"/>
        </w:rPr>
        <w:t>ustawy,</w:t>
      </w:r>
      <w:r w:rsidR="00B7674B">
        <w:rPr>
          <w:color w:val="000000"/>
        </w:rPr>
        <w:t xml:space="preserve"> </w:t>
      </w:r>
      <w:r>
        <w:rPr>
          <w:color w:val="000000"/>
        </w:rPr>
        <w:t>w</w:t>
      </w:r>
      <w:r w:rsidR="00B7674B">
        <w:rPr>
          <w:color w:val="000000"/>
        </w:rPr>
        <w:t xml:space="preserve"> </w:t>
      </w:r>
      <w:r>
        <w:rPr>
          <w:color w:val="000000"/>
        </w:rPr>
        <w:t>związku</w:t>
      </w:r>
      <w:r w:rsidR="00A7404D">
        <w:rPr>
          <w:color w:val="000000"/>
        </w:rPr>
        <w:br/>
      </w:r>
      <w:r>
        <w:rPr>
          <w:color w:val="000000"/>
        </w:rPr>
        <w:t>ze</w:t>
      </w:r>
      <w:r w:rsidR="00B7674B">
        <w:rPr>
          <w:color w:val="000000"/>
        </w:rPr>
        <w:t xml:space="preserve"> </w:t>
      </w:r>
      <w:r>
        <w:rPr>
          <w:color w:val="000000"/>
        </w:rPr>
        <w:t>stwierdzeniem</w:t>
      </w:r>
      <w:r w:rsidR="00B7674B">
        <w:rPr>
          <w:color w:val="000000"/>
        </w:rPr>
        <w:t xml:space="preserve"> </w:t>
      </w:r>
      <w:r>
        <w:rPr>
          <w:color w:val="000000"/>
        </w:rPr>
        <w:t>nieprawidłowości</w:t>
      </w:r>
      <w:r w:rsidR="00B7674B">
        <w:rPr>
          <w:color w:val="000000"/>
        </w:rPr>
        <w:t xml:space="preserve"> </w:t>
      </w:r>
      <w:r>
        <w:rPr>
          <w:color w:val="000000"/>
        </w:rPr>
        <w:t>w</w:t>
      </w:r>
      <w:r w:rsidR="00B7674B">
        <w:rPr>
          <w:color w:val="000000"/>
        </w:rPr>
        <w:t xml:space="preserve"> </w:t>
      </w:r>
      <w:r>
        <w:rPr>
          <w:color w:val="000000"/>
        </w:rPr>
        <w:t>uwidacznianiu</w:t>
      </w:r>
      <w:r w:rsidR="00B7674B">
        <w:rPr>
          <w:color w:val="000000"/>
        </w:rPr>
        <w:t xml:space="preserve"> </w:t>
      </w:r>
      <w:r>
        <w:rPr>
          <w:color w:val="000000"/>
        </w:rPr>
        <w:t>informacji</w:t>
      </w:r>
      <w:r w:rsidR="00B7674B">
        <w:rPr>
          <w:color w:val="000000"/>
        </w:rPr>
        <w:t xml:space="preserve"> </w:t>
      </w:r>
      <w:r>
        <w:rPr>
          <w:color w:val="000000"/>
        </w:rPr>
        <w:t>o</w:t>
      </w:r>
      <w:r w:rsidR="00B7674B">
        <w:rPr>
          <w:color w:val="000000"/>
        </w:rPr>
        <w:t xml:space="preserve"> </w:t>
      </w:r>
      <w:r>
        <w:rPr>
          <w:color w:val="000000"/>
        </w:rPr>
        <w:t>cenach</w:t>
      </w:r>
      <w:r w:rsidR="00B7674B">
        <w:rPr>
          <w:color w:val="000000"/>
        </w:rPr>
        <w:t xml:space="preserve"> </w:t>
      </w:r>
      <w:r w:rsidR="003F115B">
        <w:rPr>
          <w:color w:val="000000"/>
        </w:rPr>
        <w:t>i</w:t>
      </w:r>
      <w:r w:rsidR="00B7674B">
        <w:rPr>
          <w:color w:val="000000"/>
        </w:rPr>
        <w:t xml:space="preserve"> </w:t>
      </w:r>
      <w:r w:rsidR="003F115B">
        <w:rPr>
          <w:color w:val="000000"/>
        </w:rPr>
        <w:t>cenach</w:t>
      </w:r>
      <w:r w:rsidR="00B7674B">
        <w:rPr>
          <w:color w:val="000000"/>
        </w:rPr>
        <w:t xml:space="preserve"> </w:t>
      </w:r>
      <w:r>
        <w:rPr>
          <w:color w:val="000000"/>
        </w:rPr>
        <w:t>jednostkowych.</w:t>
      </w:r>
      <w:r w:rsidR="00B7674B">
        <w:rPr>
          <w:color w:val="000000"/>
        </w:rPr>
        <w:t xml:space="preserve"> </w:t>
      </w:r>
      <w:r>
        <w:rPr>
          <w:color w:val="000000"/>
        </w:rPr>
        <w:t>Jednocześnie</w:t>
      </w:r>
      <w:r w:rsidR="00B7674B">
        <w:rPr>
          <w:color w:val="000000"/>
        </w:rPr>
        <w:t xml:space="preserve"> </w:t>
      </w:r>
      <w:r>
        <w:rPr>
          <w:color w:val="000000"/>
        </w:rPr>
        <w:t>stronę</w:t>
      </w:r>
      <w:r w:rsidR="00B7674B">
        <w:rPr>
          <w:color w:val="000000"/>
        </w:rPr>
        <w:t xml:space="preserve"> </w:t>
      </w:r>
      <w:r>
        <w:rPr>
          <w:color w:val="000000"/>
        </w:rPr>
        <w:t>postępowania</w:t>
      </w:r>
      <w:r w:rsidR="00B7674B">
        <w:rPr>
          <w:color w:val="000000"/>
        </w:rPr>
        <w:t xml:space="preserve"> </w:t>
      </w:r>
      <w:r>
        <w:rPr>
          <w:color w:val="000000"/>
        </w:rPr>
        <w:t>pouczono</w:t>
      </w:r>
      <w:r w:rsidR="00B7674B">
        <w:rPr>
          <w:color w:val="000000"/>
        </w:rPr>
        <w:t xml:space="preserve"> </w:t>
      </w:r>
      <w:r>
        <w:rPr>
          <w:color w:val="000000"/>
        </w:rPr>
        <w:t>o</w:t>
      </w:r>
      <w:r w:rsidR="00B7674B">
        <w:rPr>
          <w:color w:val="000000"/>
        </w:rPr>
        <w:t xml:space="preserve"> </w:t>
      </w:r>
      <w:r>
        <w:rPr>
          <w:color w:val="000000"/>
        </w:rPr>
        <w:t>przysługującym</w:t>
      </w:r>
      <w:r w:rsidR="00B7674B">
        <w:rPr>
          <w:color w:val="000000"/>
        </w:rPr>
        <w:t xml:space="preserve"> </w:t>
      </w:r>
      <w:r>
        <w:rPr>
          <w:color w:val="000000"/>
        </w:rPr>
        <w:t>jej</w:t>
      </w:r>
      <w:r w:rsidR="00B7674B">
        <w:rPr>
          <w:color w:val="000000"/>
        </w:rPr>
        <w:t xml:space="preserve"> </w:t>
      </w:r>
      <w:r>
        <w:rPr>
          <w:color w:val="000000"/>
        </w:rPr>
        <w:t>prawie</w:t>
      </w:r>
      <w:r w:rsidR="00A7404D">
        <w:rPr>
          <w:color w:val="000000"/>
        </w:rPr>
        <w:br/>
      </w:r>
      <w:r>
        <w:rPr>
          <w:color w:val="000000"/>
        </w:rPr>
        <w:t>do</w:t>
      </w:r>
      <w:r w:rsidR="00B7674B">
        <w:rPr>
          <w:color w:val="000000"/>
        </w:rPr>
        <w:t xml:space="preserve"> </w:t>
      </w:r>
      <w:r>
        <w:rPr>
          <w:color w:val="000000"/>
        </w:rPr>
        <w:t>czynnego</w:t>
      </w:r>
      <w:r w:rsidR="00B7674B">
        <w:rPr>
          <w:color w:val="000000"/>
        </w:rPr>
        <w:t xml:space="preserve"> </w:t>
      </w:r>
      <w:r>
        <w:rPr>
          <w:color w:val="000000"/>
        </w:rPr>
        <w:t>udziału</w:t>
      </w:r>
      <w:r w:rsidR="00B7674B">
        <w:rPr>
          <w:color w:val="000000"/>
        </w:rPr>
        <w:t xml:space="preserve"> </w:t>
      </w:r>
      <w:r>
        <w:rPr>
          <w:color w:val="000000"/>
        </w:rPr>
        <w:t>w</w:t>
      </w:r>
      <w:r w:rsidR="00B7674B">
        <w:rPr>
          <w:color w:val="000000"/>
        </w:rPr>
        <w:t xml:space="preserve"> </w:t>
      </w:r>
      <w:r>
        <w:rPr>
          <w:color w:val="000000"/>
        </w:rPr>
        <w:t>postępowaniu,</w:t>
      </w:r>
      <w:r w:rsidR="00B7674B">
        <w:rPr>
          <w:color w:val="000000"/>
        </w:rPr>
        <w:t xml:space="preserve"> </w:t>
      </w:r>
      <w:r>
        <w:rPr>
          <w:color w:val="000000"/>
        </w:rPr>
        <w:t>a</w:t>
      </w:r>
      <w:r w:rsidR="00B7674B">
        <w:rPr>
          <w:color w:val="000000"/>
        </w:rPr>
        <w:t xml:space="preserve"> </w:t>
      </w:r>
      <w:r>
        <w:rPr>
          <w:color w:val="000000"/>
        </w:rPr>
        <w:t>w</w:t>
      </w:r>
      <w:r w:rsidR="00B7674B">
        <w:rPr>
          <w:color w:val="000000"/>
        </w:rPr>
        <w:t xml:space="preserve"> </w:t>
      </w:r>
      <w:r>
        <w:rPr>
          <w:color w:val="000000"/>
        </w:rPr>
        <w:t>szczególności</w:t>
      </w:r>
      <w:r w:rsidR="00B7674B">
        <w:rPr>
          <w:color w:val="000000"/>
        </w:rPr>
        <w:t xml:space="preserve"> </w:t>
      </w:r>
      <w:r>
        <w:rPr>
          <w:color w:val="000000"/>
        </w:rPr>
        <w:t>o</w:t>
      </w:r>
      <w:r w:rsidR="00B7674B">
        <w:rPr>
          <w:color w:val="000000"/>
        </w:rPr>
        <w:t xml:space="preserve"> </w:t>
      </w:r>
      <w:r>
        <w:rPr>
          <w:color w:val="000000"/>
        </w:rPr>
        <w:t>prawie</w:t>
      </w:r>
      <w:r w:rsidR="00B7674B">
        <w:rPr>
          <w:color w:val="000000"/>
        </w:rPr>
        <w:t xml:space="preserve"> </w:t>
      </w:r>
      <w:r>
        <w:rPr>
          <w:color w:val="000000"/>
        </w:rPr>
        <w:t>wypowiadania</w:t>
      </w:r>
      <w:r w:rsidR="00B7674B">
        <w:rPr>
          <w:color w:val="000000"/>
        </w:rPr>
        <w:t xml:space="preserve"> </w:t>
      </w:r>
      <w:r>
        <w:rPr>
          <w:color w:val="000000"/>
        </w:rPr>
        <w:t>się</w:t>
      </w:r>
      <w:r w:rsidR="00B7674B">
        <w:rPr>
          <w:color w:val="000000"/>
        </w:rPr>
        <w:t xml:space="preserve"> </w:t>
      </w:r>
      <w:r>
        <w:rPr>
          <w:color w:val="000000"/>
        </w:rPr>
        <w:t>co</w:t>
      </w:r>
      <w:r w:rsidR="00B7674B">
        <w:rPr>
          <w:color w:val="000000"/>
        </w:rPr>
        <w:t xml:space="preserve"> </w:t>
      </w:r>
      <w:r>
        <w:rPr>
          <w:color w:val="000000"/>
        </w:rPr>
        <w:t>do</w:t>
      </w:r>
      <w:r w:rsidR="00B7674B">
        <w:rPr>
          <w:color w:val="000000"/>
        </w:rPr>
        <w:t xml:space="preserve"> </w:t>
      </w:r>
      <w:r>
        <w:rPr>
          <w:color w:val="000000"/>
        </w:rPr>
        <w:t>zebranych</w:t>
      </w:r>
      <w:r w:rsidR="00B7674B">
        <w:rPr>
          <w:color w:val="000000"/>
        </w:rPr>
        <w:t xml:space="preserve"> </w:t>
      </w:r>
      <w:r>
        <w:rPr>
          <w:color w:val="000000"/>
        </w:rPr>
        <w:t>dowodów</w:t>
      </w:r>
      <w:r w:rsidR="00B7674B">
        <w:rPr>
          <w:color w:val="000000"/>
        </w:rPr>
        <w:t xml:space="preserve"> </w:t>
      </w:r>
      <w:r>
        <w:rPr>
          <w:color w:val="000000"/>
        </w:rPr>
        <w:t>i</w:t>
      </w:r>
      <w:r w:rsidR="00B7674B">
        <w:rPr>
          <w:color w:val="000000"/>
        </w:rPr>
        <w:t xml:space="preserve"> </w:t>
      </w:r>
      <w:r>
        <w:rPr>
          <w:color w:val="000000"/>
        </w:rPr>
        <w:t>materiałów,</w:t>
      </w:r>
      <w:r w:rsidR="00B7674B">
        <w:rPr>
          <w:color w:val="000000"/>
        </w:rPr>
        <w:t xml:space="preserve"> </w:t>
      </w:r>
      <w:r>
        <w:rPr>
          <w:color w:val="000000"/>
        </w:rPr>
        <w:t>przeglądania</w:t>
      </w:r>
      <w:r w:rsidR="00B7674B">
        <w:rPr>
          <w:color w:val="000000"/>
        </w:rPr>
        <w:t xml:space="preserve"> </w:t>
      </w:r>
      <w:r>
        <w:rPr>
          <w:color w:val="000000"/>
        </w:rPr>
        <w:t>akt</w:t>
      </w:r>
      <w:r w:rsidR="00B7674B">
        <w:rPr>
          <w:color w:val="000000"/>
        </w:rPr>
        <w:t xml:space="preserve"> </w:t>
      </w:r>
      <w:r>
        <w:rPr>
          <w:color w:val="000000"/>
        </w:rPr>
        <w:t>sprawy,</w:t>
      </w:r>
      <w:r w:rsidR="00B7674B">
        <w:rPr>
          <w:color w:val="000000"/>
        </w:rPr>
        <w:t xml:space="preserve"> </w:t>
      </w:r>
      <w:r>
        <w:rPr>
          <w:color w:val="000000"/>
        </w:rPr>
        <w:t>jak</w:t>
      </w:r>
      <w:r w:rsidR="00B7674B">
        <w:rPr>
          <w:color w:val="000000"/>
        </w:rPr>
        <w:t xml:space="preserve"> </w:t>
      </w:r>
      <w:r>
        <w:rPr>
          <w:color w:val="000000"/>
        </w:rPr>
        <w:t>również</w:t>
      </w:r>
      <w:r w:rsidR="00B7674B">
        <w:rPr>
          <w:color w:val="000000"/>
        </w:rPr>
        <w:t xml:space="preserve"> </w:t>
      </w:r>
      <w:r>
        <w:rPr>
          <w:color w:val="000000"/>
        </w:rPr>
        <w:t>brania</w:t>
      </w:r>
      <w:r w:rsidR="00B7674B">
        <w:rPr>
          <w:color w:val="000000"/>
        </w:rPr>
        <w:t xml:space="preserve"> </w:t>
      </w:r>
      <w:r>
        <w:rPr>
          <w:color w:val="000000"/>
        </w:rPr>
        <w:t>udziału</w:t>
      </w:r>
      <w:r w:rsidR="00B7674B">
        <w:rPr>
          <w:color w:val="000000"/>
        </w:rPr>
        <w:t xml:space="preserve"> </w:t>
      </w:r>
      <w:r>
        <w:rPr>
          <w:color w:val="000000"/>
        </w:rPr>
        <w:t>w</w:t>
      </w:r>
      <w:r w:rsidR="00B7674B">
        <w:rPr>
          <w:color w:val="000000"/>
        </w:rPr>
        <w:t xml:space="preserve"> </w:t>
      </w:r>
      <w:r>
        <w:rPr>
          <w:color w:val="000000"/>
        </w:rPr>
        <w:t>przeprowadzeniu</w:t>
      </w:r>
      <w:r w:rsidR="00B7674B">
        <w:rPr>
          <w:color w:val="000000"/>
        </w:rPr>
        <w:t xml:space="preserve"> </w:t>
      </w:r>
      <w:r>
        <w:rPr>
          <w:color w:val="000000"/>
        </w:rPr>
        <w:t>dowodu</w:t>
      </w:r>
      <w:r w:rsidR="00B7674B">
        <w:rPr>
          <w:color w:val="000000"/>
        </w:rPr>
        <w:t xml:space="preserve"> </w:t>
      </w:r>
      <w:r>
        <w:rPr>
          <w:color w:val="000000"/>
        </w:rPr>
        <w:t>oraz</w:t>
      </w:r>
      <w:r w:rsidR="00B7674B">
        <w:rPr>
          <w:color w:val="000000"/>
        </w:rPr>
        <w:t xml:space="preserve"> </w:t>
      </w:r>
      <w:r>
        <w:rPr>
          <w:color w:val="000000"/>
        </w:rPr>
        <w:t>możliwości</w:t>
      </w:r>
      <w:r w:rsidR="00B7674B">
        <w:rPr>
          <w:color w:val="000000"/>
        </w:rPr>
        <w:t xml:space="preserve"> </w:t>
      </w:r>
      <w:r>
        <w:rPr>
          <w:color w:val="000000"/>
        </w:rPr>
        <w:t>złożenia</w:t>
      </w:r>
      <w:r w:rsidR="00B7674B">
        <w:rPr>
          <w:color w:val="000000"/>
        </w:rPr>
        <w:t xml:space="preserve"> </w:t>
      </w:r>
      <w:r>
        <w:rPr>
          <w:color w:val="000000"/>
        </w:rPr>
        <w:t>wyjaśnienia</w:t>
      </w:r>
      <w:r w:rsidR="00BA580B">
        <w:rPr>
          <w:color w:val="000000"/>
        </w:rPr>
        <w:t>.</w:t>
      </w:r>
      <w:r w:rsidR="00B7674B">
        <w:rPr>
          <w:color w:val="000000"/>
        </w:rPr>
        <w:t xml:space="preserve"> </w:t>
      </w:r>
      <w:r w:rsidR="00BA580B" w:rsidRPr="008471AE">
        <w:t>Strona</w:t>
      </w:r>
      <w:r w:rsidR="00B7674B">
        <w:t xml:space="preserve"> </w:t>
      </w:r>
      <w:r w:rsidR="00BA580B" w:rsidRPr="008471AE">
        <w:t>nie</w:t>
      </w:r>
      <w:r w:rsidR="00B7674B">
        <w:t xml:space="preserve"> </w:t>
      </w:r>
      <w:r w:rsidR="00BA580B" w:rsidRPr="008471AE">
        <w:t>skorzystała</w:t>
      </w:r>
      <w:r w:rsidR="00A7404D">
        <w:br/>
      </w:r>
      <w:r w:rsidR="00BA580B" w:rsidRPr="008471AE">
        <w:t>ze</w:t>
      </w:r>
      <w:r w:rsidR="00B7674B">
        <w:t xml:space="preserve"> </w:t>
      </w:r>
      <w:r w:rsidR="00BA580B" w:rsidRPr="008471AE">
        <w:t>swoich</w:t>
      </w:r>
      <w:r w:rsidR="00B7674B">
        <w:t xml:space="preserve"> </w:t>
      </w:r>
      <w:r w:rsidR="00BA580B" w:rsidRPr="008471AE">
        <w:t>uprawnień</w:t>
      </w:r>
      <w:r w:rsidR="00BA580B">
        <w:rPr>
          <w:color w:val="000000"/>
        </w:rPr>
        <w:t>.</w:t>
      </w:r>
      <w:r w:rsidR="00B7674B">
        <w:rPr>
          <w:color w:val="000000"/>
        </w:rPr>
        <w:t xml:space="preserve"> </w:t>
      </w:r>
    </w:p>
    <w:p w14:paraId="3442DA67" w14:textId="77777777" w:rsidR="0026463B" w:rsidRDefault="001C6C7D" w:rsidP="005262E0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Pismem</w:t>
      </w:r>
      <w:r w:rsidR="00B7674B">
        <w:rPr>
          <w:color w:val="000000"/>
        </w:rPr>
        <w:t xml:space="preserve"> </w:t>
      </w:r>
      <w:r>
        <w:rPr>
          <w:color w:val="000000"/>
        </w:rPr>
        <w:t>przywołanym</w:t>
      </w:r>
      <w:r w:rsidR="00B7674B">
        <w:rPr>
          <w:color w:val="000000"/>
        </w:rPr>
        <w:t xml:space="preserve"> </w:t>
      </w:r>
      <w:r>
        <w:rPr>
          <w:color w:val="000000"/>
        </w:rPr>
        <w:t>powyżej</w:t>
      </w:r>
      <w:r w:rsidR="00B7674B">
        <w:rPr>
          <w:color w:val="000000"/>
        </w:rPr>
        <w:t xml:space="preserve"> </w:t>
      </w:r>
      <w:r>
        <w:rPr>
          <w:color w:val="000000"/>
        </w:rPr>
        <w:t>s</w:t>
      </w:r>
      <w:r w:rsidR="00B61EB2">
        <w:rPr>
          <w:color w:val="000000"/>
        </w:rPr>
        <w:t>tronę</w:t>
      </w:r>
      <w:r w:rsidR="00B7674B">
        <w:rPr>
          <w:color w:val="000000"/>
        </w:rPr>
        <w:t xml:space="preserve"> </w:t>
      </w:r>
      <w:r w:rsidR="00B61EB2">
        <w:rPr>
          <w:color w:val="000000"/>
        </w:rPr>
        <w:t>wezwano</w:t>
      </w:r>
      <w:r w:rsidR="00B7674B">
        <w:rPr>
          <w:color w:val="000000"/>
        </w:rPr>
        <w:t xml:space="preserve"> </w:t>
      </w:r>
      <w:r w:rsidR="00B61EB2">
        <w:rPr>
          <w:color w:val="000000"/>
        </w:rPr>
        <w:t>także</w:t>
      </w:r>
      <w:r w:rsidR="00B7674B">
        <w:rPr>
          <w:color w:val="000000"/>
        </w:rPr>
        <w:t xml:space="preserve"> </w:t>
      </w:r>
      <w:r w:rsidR="00B61EB2">
        <w:rPr>
          <w:color w:val="000000"/>
        </w:rPr>
        <w:t>do</w:t>
      </w:r>
      <w:r w:rsidR="00B7674B">
        <w:rPr>
          <w:color w:val="000000"/>
        </w:rPr>
        <w:t xml:space="preserve"> </w:t>
      </w:r>
      <w:r w:rsidR="00B61EB2">
        <w:rPr>
          <w:color w:val="000000"/>
        </w:rPr>
        <w:t>przedstawienia</w:t>
      </w:r>
      <w:r w:rsidR="00B7674B">
        <w:rPr>
          <w:color w:val="000000"/>
        </w:rPr>
        <w:t xml:space="preserve"> </w:t>
      </w:r>
      <w:r>
        <w:rPr>
          <w:color w:val="000000"/>
        </w:rPr>
        <w:t>w</w:t>
      </w:r>
      <w:r w:rsidR="00B7674B">
        <w:rPr>
          <w:color w:val="000000"/>
        </w:rPr>
        <w:t xml:space="preserve"> </w:t>
      </w:r>
      <w:r>
        <w:rPr>
          <w:color w:val="000000"/>
        </w:rPr>
        <w:t>terminie</w:t>
      </w:r>
      <w:r w:rsidR="00B7674B">
        <w:rPr>
          <w:color w:val="000000"/>
        </w:rPr>
        <w:t xml:space="preserve"> </w:t>
      </w:r>
      <w:r>
        <w:rPr>
          <w:color w:val="000000"/>
        </w:rPr>
        <w:t>7</w:t>
      </w:r>
      <w:r w:rsidR="00B7674B">
        <w:rPr>
          <w:color w:val="000000"/>
        </w:rPr>
        <w:t xml:space="preserve"> </w:t>
      </w:r>
      <w:r>
        <w:rPr>
          <w:color w:val="000000"/>
        </w:rPr>
        <w:t>dni</w:t>
      </w:r>
      <w:r w:rsidR="00B7674B">
        <w:rPr>
          <w:color w:val="000000"/>
        </w:rPr>
        <w:t xml:space="preserve"> </w:t>
      </w:r>
      <w:r w:rsidR="00B61EB2">
        <w:rPr>
          <w:color w:val="000000"/>
        </w:rPr>
        <w:t>wielkości</w:t>
      </w:r>
      <w:r w:rsidR="00B7674B">
        <w:rPr>
          <w:color w:val="000000"/>
        </w:rPr>
        <w:t xml:space="preserve"> </w:t>
      </w:r>
      <w:r w:rsidR="00C603F5">
        <w:rPr>
          <w:color w:val="000000"/>
        </w:rPr>
        <w:t>obrotów</w:t>
      </w:r>
      <w:r w:rsidR="00B7674B">
        <w:rPr>
          <w:color w:val="000000"/>
        </w:rPr>
        <w:t xml:space="preserve"> </w:t>
      </w:r>
      <w:r w:rsidR="00C603F5">
        <w:rPr>
          <w:color w:val="000000"/>
        </w:rPr>
        <w:t>i</w:t>
      </w:r>
      <w:r w:rsidR="00B7674B">
        <w:rPr>
          <w:color w:val="000000"/>
        </w:rPr>
        <w:t xml:space="preserve"> </w:t>
      </w:r>
      <w:r w:rsidR="00C603F5">
        <w:rPr>
          <w:color w:val="000000"/>
        </w:rPr>
        <w:t>przychodu</w:t>
      </w:r>
      <w:r w:rsidR="00B7674B">
        <w:rPr>
          <w:color w:val="000000"/>
        </w:rPr>
        <w:t xml:space="preserve"> </w:t>
      </w:r>
      <w:r w:rsidR="00C603F5">
        <w:rPr>
          <w:color w:val="000000"/>
        </w:rPr>
        <w:t>przedsiębiorcy</w:t>
      </w:r>
      <w:r w:rsidR="00B7674B">
        <w:rPr>
          <w:color w:val="000000"/>
        </w:rPr>
        <w:t xml:space="preserve"> </w:t>
      </w:r>
      <w:r w:rsidR="00C603F5">
        <w:rPr>
          <w:color w:val="000000"/>
        </w:rPr>
        <w:t>za</w:t>
      </w:r>
      <w:r w:rsidR="00B7674B">
        <w:rPr>
          <w:color w:val="000000"/>
        </w:rPr>
        <w:t xml:space="preserve"> </w:t>
      </w:r>
      <w:r w:rsidR="00C603F5">
        <w:rPr>
          <w:color w:val="000000"/>
        </w:rPr>
        <w:t>zakończony</w:t>
      </w:r>
      <w:r w:rsidR="00B7674B">
        <w:rPr>
          <w:color w:val="000000"/>
        </w:rPr>
        <w:t xml:space="preserve"> </w:t>
      </w:r>
      <w:r w:rsidR="00C603F5">
        <w:rPr>
          <w:color w:val="000000"/>
        </w:rPr>
        <w:t>rok</w:t>
      </w:r>
      <w:r w:rsidR="00B7674B">
        <w:rPr>
          <w:color w:val="000000"/>
        </w:rPr>
        <w:t xml:space="preserve"> </w:t>
      </w:r>
      <w:r w:rsidR="00C603F5">
        <w:rPr>
          <w:color w:val="000000"/>
        </w:rPr>
        <w:t>rozliczeniowy</w:t>
      </w:r>
      <w:r w:rsidR="00B7674B">
        <w:rPr>
          <w:color w:val="000000"/>
        </w:rPr>
        <w:t xml:space="preserve"> </w:t>
      </w:r>
      <w:r w:rsidR="00C603F5">
        <w:rPr>
          <w:color w:val="000000"/>
        </w:rPr>
        <w:t>2022</w:t>
      </w:r>
      <w:r w:rsidR="00B61EB2">
        <w:rPr>
          <w:color w:val="000000"/>
        </w:rPr>
        <w:t>.</w:t>
      </w:r>
      <w:r w:rsidR="00B7674B">
        <w:rPr>
          <w:color w:val="000000"/>
        </w:rPr>
        <w:t xml:space="preserve"> </w:t>
      </w:r>
      <w:r w:rsidR="007469BE">
        <w:rPr>
          <w:color w:val="000000"/>
        </w:rPr>
        <w:t>Jednocześnie</w:t>
      </w:r>
      <w:r w:rsidR="00B7674B">
        <w:rPr>
          <w:color w:val="000000"/>
        </w:rPr>
        <w:t xml:space="preserve"> </w:t>
      </w:r>
      <w:r w:rsidR="007469BE">
        <w:rPr>
          <w:color w:val="000000"/>
        </w:rPr>
        <w:t>organ</w:t>
      </w:r>
      <w:r w:rsidR="00B7674B">
        <w:rPr>
          <w:color w:val="000000"/>
        </w:rPr>
        <w:t xml:space="preserve"> </w:t>
      </w:r>
      <w:r w:rsidR="007469BE">
        <w:rPr>
          <w:color w:val="000000"/>
        </w:rPr>
        <w:t>Postanowieniem</w:t>
      </w:r>
      <w:r w:rsidR="00B7674B">
        <w:rPr>
          <w:color w:val="000000"/>
        </w:rPr>
        <w:t xml:space="preserve"> </w:t>
      </w:r>
      <w:r w:rsidR="007469BE">
        <w:rPr>
          <w:color w:val="000000"/>
        </w:rPr>
        <w:t>z</w:t>
      </w:r>
      <w:r w:rsidR="00B7674B">
        <w:rPr>
          <w:color w:val="000000"/>
        </w:rPr>
        <w:t xml:space="preserve"> </w:t>
      </w:r>
      <w:r w:rsidR="007469BE">
        <w:rPr>
          <w:color w:val="000000"/>
        </w:rPr>
        <w:t>dnia</w:t>
      </w:r>
      <w:r w:rsidR="00B7674B">
        <w:rPr>
          <w:color w:val="000000"/>
        </w:rPr>
        <w:t xml:space="preserve"> </w:t>
      </w:r>
      <w:r w:rsidR="007469BE">
        <w:rPr>
          <w:color w:val="000000"/>
        </w:rPr>
        <w:t>3</w:t>
      </w:r>
      <w:r w:rsidR="00B7674B">
        <w:rPr>
          <w:color w:val="000000"/>
        </w:rPr>
        <w:t xml:space="preserve"> </w:t>
      </w:r>
      <w:r w:rsidR="007469BE">
        <w:rPr>
          <w:color w:val="000000"/>
        </w:rPr>
        <w:t>sierpnia</w:t>
      </w:r>
      <w:r w:rsidR="00B7674B">
        <w:rPr>
          <w:color w:val="000000"/>
        </w:rPr>
        <w:t xml:space="preserve"> </w:t>
      </w:r>
      <w:r w:rsidR="007469BE">
        <w:rPr>
          <w:color w:val="000000"/>
        </w:rPr>
        <w:t>2023</w:t>
      </w:r>
      <w:r w:rsidR="00B7674B">
        <w:rPr>
          <w:color w:val="000000"/>
        </w:rPr>
        <w:t xml:space="preserve"> </w:t>
      </w:r>
      <w:r w:rsidR="007469BE">
        <w:rPr>
          <w:color w:val="000000"/>
        </w:rPr>
        <w:t>r.</w:t>
      </w:r>
      <w:r w:rsidR="00B7674B">
        <w:rPr>
          <w:color w:val="000000"/>
        </w:rPr>
        <w:t xml:space="preserve"> </w:t>
      </w:r>
      <w:r w:rsidR="007469BE">
        <w:rPr>
          <w:color w:val="000000"/>
        </w:rPr>
        <w:t>postanowił</w:t>
      </w:r>
      <w:r w:rsidR="00B7674B">
        <w:rPr>
          <w:color w:val="000000"/>
        </w:rPr>
        <w:t xml:space="preserve"> </w:t>
      </w:r>
      <w:r w:rsidR="007469BE">
        <w:rPr>
          <w:color w:val="000000"/>
        </w:rPr>
        <w:t>włączyć</w:t>
      </w:r>
      <w:r w:rsidR="00B7674B">
        <w:rPr>
          <w:color w:val="000000"/>
        </w:rPr>
        <w:t xml:space="preserve"> </w:t>
      </w:r>
      <w:r w:rsidR="007469BE">
        <w:rPr>
          <w:color w:val="000000"/>
        </w:rPr>
        <w:t>w</w:t>
      </w:r>
      <w:r w:rsidR="00B7674B">
        <w:rPr>
          <w:color w:val="000000"/>
        </w:rPr>
        <w:t xml:space="preserve"> </w:t>
      </w:r>
      <w:r w:rsidR="007469BE">
        <w:rPr>
          <w:color w:val="000000"/>
        </w:rPr>
        <w:t>poczet</w:t>
      </w:r>
      <w:r w:rsidR="00B7674B">
        <w:rPr>
          <w:color w:val="000000"/>
        </w:rPr>
        <w:t xml:space="preserve"> </w:t>
      </w:r>
      <w:r w:rsidR="007469BE">
        <w:rPr>
          <w:color w:val="000000"/>
        </w:rPr>
        <w:t>dowodów</w:t>
      </w:r>
      <w:r w:rsidR="00B7674B">
        <w:rPr>
          <w:color w:val="000000"/>
        </w:rPr>
        <w:t xml:space="preserve"> </w:t>
      </w:r>
      <w:r w:rsidR="007469BE">
        <w:rPr>
          <w:color w:val="000000"/>
        </w:rPr>
        <w:t>Protokół</w:t>
      </w:r>
      <w:r w:rsidR="00B7674B">
        <w:rPr>
          <w:color w:val="000000"/>
        </w:rPr>
        <w:t xml:space="preserve"> </w:t>
      </w:r>
      <w:r w:rsidR="007469BE">
        <w:rPr>
          <w:color w:val="000000"/>
        </w:rPr>
        <w:t>kontroli</w:t>
      </w:r>
      <w:r w:rsidR="00B7674B">
        <w:rPr>
          <w:color w:val="000000"/>
        </w:rPr>
        <w:t xml:space="preserve"> </w:t>
      </w:r>
      <w:r w:rsidR="007469BE">
        <w:rPr>
          <w:color w:val="000000"/>
        </w:rPr>
        <w:t>KH.8361.54.2022</w:t>
      </w:r>
      <w:r w:rsidR="00B7674B">
        <w:rPr>
          <w:color w:val="000000"/>
        </w:rPr>
        <w:t xml:space="preserve"> </w:t>
      </w:r>
      <w:r w:rsidR="007469BE">
        <w:rPr>
          <w:color w:val="000000"/>
        </w:rPr>
        <w:t>wraz</w:t>
      </w:r>
      <w:r w:rsidR="00B7674B">
        <w:rPr>
          <w:color w:val="000000"/>
        </w:rPr>
        <w:t xml:space="preserve"> </w:t>
      </w:r>
      <w:r w:rsidR="007469BE">
        <w:rPr>
          <w:color w:val="000000"/>
        </w:rPr>
        <w:t>z</w:t>
      </w:r>
      <w:r w:rsidR="00B7674B">
        <w:rPr>
          <w:color w:val="000000"/>
        </w:rPr>
        <w:t xml:space="preserve"> </w:t>
      </w:r>
      <w:r w:rsidR="007469BE">
        <w:rPr>
          <w:color w:val="000000"/>
        </w:rPr>
        <w:t>załącznik</w:t>
      </w:r>
      <w:r w:rsidR="00A31EE2">
        <w:rPr>
          <w:color w:val="000000"/>
        </w:rPr>
        <w:t>iem</w:t>
      </w:r>
      <w:r w:rsidR="00B7674B">
        <w:rPr>
          <w:color w:val="000000"/>
        </w:rPr>
        <w:t xml:space="preserve"> </w:t>
      </w:r>
      <w:r w:rsidR="00A31EE2">
        <w:rPr>
          <w:color w:val="000000"/>
        </w:rPr>
        <w:t>nr</w:t>
      </w:r>
      <w:r w:rsidR="00B7674B">
        <w:rPr>
          <w:color w:val="000000"/>
        </w:rPr>
        <w:t xml:space="preserve"> </w:t>
      </w:r>
      <w:r w:rsidR="00A31EE2">
        <w:rPr>
          <w:color w:val="000000"/>
        </w:rPr>
        <w:t>4</w:t>
      </w:r>
      <w:r w:rsidR="00B7674B">
        <w:rPr>
          <w:color w:val="000000"/>
        </w:rPr>
        <w:t xml:space="preserve"> </w:t>
      </w:r>
      <w:r w:rsidR="00A31EE2">
        <w:rPr>
          <w:color w:val="000000"/>
        </w:rPr>
        <w:t>oraz</w:t>
      </w:r>
      <w:r w:rsidR="00B7674B">
        <w:rPr>
          <w:color w:val="000000"/>
        </w:rPr>
        <w:t xml:space="preserve"> </w:t>
      </w:r>
      <w:r w:rsidR="00A31EE2">
        <w:rPr>
          <w:color w:val="000000"/>
        </w:rPr>
        <w:t>Decyzję</w:t>
      </w:r>
      <w:r w:rsidR="00B7674B">
        <w:rPr>
          <w:color w:val="000000"/>
        </w:rPr>
        <w:t xml:space="preserve"> </w:t>
      </w:r>
      <w:r w:rsidR="00A31EE2">
        <w:rPr>
          <w:color w:val="000000"/>
        </w:rPr>
        <w:t>KH.8361.54.2022</w:t>
      </w:r>
      <w:r w:rsidR="00B7674B">
        <w:rPr>
          <w:color w:val="000000"/>
        </w:rPr>
        <w:t xml:space="preserve"> </w:t>
      </w:r>
      <w:r w:rsidR="00A31EE2">
        <w:rPr>
          <w:color w:val="000000"/>
        </w:rPr>
        <w:t>z</w:t>
      </w:r>
      <w:r w:rsidR="00B7674B">
        <w:rPr>
          <w:color w:val="000000"/>
        </w:rPr>
        <w:t xml:space="preserve"> </w:t>
      </w:r>
      <w:r w:rsidR="00A31EE2">
        <w:rPr>
          <w:color w:val="000000"/>
        </w:rPr>
        <w:t>dnia</w:t>
      </w:r>
      <w:r w:rsidR="00B7674B">
        <w:rPr>
          <w:color w:val="000000"/>
        </w:rPr>
        <w:t xml:space="preserve"> </w:t>
      </w:r>
      <w:r w:rsidR="00A31EE2">
        <w:rPr>
          <w:color w:val="000000"/>
        </w:rPr>
        <w:t>17</w:t>
      </w:r>
      <w:r w:rsidR="00B7674B">
        <w:rPr>
          <w:color w:val="000000"/>
        </w:rPr>
        <w:t xml:space="preserve"> </w:t>
      </w:r>
      <w:r w:rsidR="00A31EE2">
        <w:rPr>
          <w:color w:val="000000"/>
        </w:rPr>
        <w:t>października</w:t>
      </w:r>
      <w:r w:rsidR="00B7674B">
        <w:rPr>
          <w:color w:val="000000"/>
        </w:rPr>
        <w:t xml:space="preserve"> </w:t>
      </w:r>
      <w:r w:rsidR="00A31EE2">
        <w:rPr>
          <w:color w:val="000000"/>
        </w:rPr>
        <w:t>2022</w:t>
      </w:r>
      <w:r w:rsidR="00B7674B">
        <w:rPr>
          <w:color w:val="000000"/>
        </w:rPr>
        <w:t xml:space="preserve"> </w:t>
      </w:r>
      <w:r w:rsidR="00A31EE2">
        <w:rPr>
          <w:color w:val="000000"/>
        </w:rPr>
        <w:t>r.</w:t>
      </w:r>
      <w:r w:rsidR="00B7674B">
        <w:rPr>
          <w:color w:val="000000"/>
        </w:rPr>
        <w:t xml:space="preserve"> </w:t>
      </w:r>
      <w:r w:rsidR="00A31EE2">
        <w:rPr>
          <w:color w:val="000000"/>
        </w:rPr>
        <w:t>odnoszące</w:t>
      </w:r>
      <w:r w:rsidR="00B7674B">
        <w:rPr>
          <w:color w:val="000000"/>
        </w:rPr>
        <w:t xml:space="preserve"> </w:t>
      </w:r>
      <w:r w:rsidR="00A31EE2">
        <w:rPr>
          <w:color w:val="000000"/>
        </w:rPr>
        <w:t>się</w:t>
      </w:r>
      <w:r w:rsidR="00B7674B">
        <w:rPr>
          <w:color w:val="000000"/>
        </w:rPr>
        <w:t xml:space="preserve"> </w:t>
      </w:r>
      <w:r w:rsidR="00A31EE2">
        <w:rPr>
          <w:color w:val="000000"/>
        </w:rPr>
        <w:t>do</w:t>
      </w:r>
      <w:r w:rsidR="00B7674B">
        <w:rPr>
          <w:color w:val="000000"/>
        </w:rPr>
        <w:t xml:space="preserve"> </w:t>
      </w:r>
      <w:r w:rsidR="00A31EE2">
        <w:rPr>
          <w:color w:val="000000"/>
        </w:rPr>
        <w:t>naruszeń</w:t>
      </w:r>
      <w:r w:rsidR="00B7674B">
        <w:rPr>
          <w:color w:val="000000"/>
        </w:rPr>
        <w:t xml:space="preserve"> </w:t>
      </w:r>
      <w:r w:rsidR="00A31EE2">
        <w:rPr>
          <w:color w:val="000000"/>
        </w:rPr>
        <w:t>stwierdzonych</w:t>
      </w:r>
      <w:r w:rsidR="00B7674B">
        <w:rPr>
          <w:color w:val="000000"/>
        </w:rPr>
        <w:t xml:space="preserve"> </w:t>
      </w:r>
      <w:r w:rsidR="00A31EE2">
        <w:rPr>
          <w:color w:val="000000"/>
        </w:rPr>
        <w:t>w</w:t>
      </w:r>
      <w:r w:rsidR="00B7674B">
        <w:rPr>
          <w:color w:val="000000"/>
        </w:rPr>
        <w:t xml:space="preserve"> </w:t>
      </w:r>
      <w:r w:rsidR="00A31EE2">
        <w:rPr>
          <w:color w:val="000000"/>
        </w:rPr>
        <w:t>dniu</w:t>
      </w:r>
      <w:r w:rsidR="00B7674B">
        <w:rPr>
          <w:color w:val="000000"/>
        </w:rPr>
        <w:t xml:space="preserve"> </w:t>
      </w:r>
      <w:r w:rsidR="00A31EE2">
        <w:rPr>
          <w:color w:val="000000"/>
        </w:rPr>
        <w:t>1</w:t>
      </w:r>
      <w:r w:rsidR="00B7674B">
        <w:rPr>
          <w:color w:val="000000"/>
        </w:rPr>
        <w:t xml:space="preserve"> </w:t>
      </w:r>
      <w:r w:rsidR="00A31EE2">
        <w:rPr>
          <w:color w:val="000000"/>
        </w:rPr>
        <w:t>sierpnia</w:t>
      </w:r>
      <w:r w:rsidR="00B7674B">
        <w:rPr>
          <w:color w:val="000000"/>
        </w:rPr>
        <w:t xml:space="preserve"> </w:t>
      </w:r>
      <w:r w:rsidR="00A31EE2">
        <w:rPr>
          <w:color w:val="000000"/>
        </w:rPr>
        <w:t>2022</w:t>
      </w:r>
      <w:r w:rsidR="00B7674B">
        <w:rPr>
          <w:color w:val="000000"/>
        </w:rPr>
        <w:t xml:space="preserve"> </w:t>
      </w:r>
      <w:r w:rsidR="00A31EE2">
        <w:rPr>
          <w:color w:val="000000"/>
        </w:rPr>
        <w:t>r.</w:t>
      </w:r>
      <w:r w:rsidR="00B7674B">
        <w:rPr>
          <w:color w:val="000000"/>
        </w:rPr>
        <w:t xml:space="preserve"> </w:t>
      </w:r>
    </w:p>
    <w:p w14:paraId="03C17BC9" w14:textId="77777777" w:rsidR="007F0274" w:rsidRDefault="00A31EE2" w:rsidP="005262E0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Przedsiębiorca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na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wezwanie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o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przedstawienie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wielkości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obrotów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i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przychodu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za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zakończony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rok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rozliczeniowy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2022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nie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udzielił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odpowiedzi,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w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związku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z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tym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organ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Zawiadomieniem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z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dnia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6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września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2023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r.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(doręczone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stronie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w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dniu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8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września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2023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r.)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zawiadomił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o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niezałatwieniu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sprawy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w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terminie</w:t>
      </w:r>
      <w:r w:rsidR="007F0274">
        <w:rPr>
          <w:color w:val="000000"/>
        </w:rPr>
        <w:t>.</w:t>
      </w:r>
      <w:r w:rsidR="00B7674B">
        <w:rPr>
          <w:color w:val="000000"/>
        </w:rPr>
        <w:t xml:space="preserve"> </w:t>
      </w:r>
      <w:r w:rsidR="007F0274">
        <w:rPr>
          <w:color w:val="000000"/>
        </w:rPr>
        <w:t>Jednocześnie</w:t>
      </w:r>
      <w:r w:rsidR="00B7674B">
        <w:rPr>
          <w:color w:val="000000"/>
        </w:rPr>
        <w:t xml:space="preserve"> </w:t>
      </w:r>
      <w:r w:rsidR="007F0274">
        <w:rPr>
          <w:color w:val="000000"/>
        </w:rPr>
        <w:t>organ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wyznaczył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termin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załatwienia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sprawy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do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dnia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7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października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2023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r.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oraz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ponownie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wezwał</w:t>
      </w:r>
      <w:r w:rsidR="00B7674B">
        <w:rPr>
          <w:color w:val="000000"/>
        </w:rPr>
        <w:t xml:space="preserve"> </w:t>
      </w:r>
      <w:r w:rsidR="007F0274">
        <w:rPr>
          <w:color w:val="000000"/>
        </w:rPr>
        <w:t>stronę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do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przedstawienia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wielkości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obrotów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i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przychodów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za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rok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rozliczeniowy</w:t>
      </w:r>
      <w:r w:rsidR="00B7674B">
        <w:rPr>
          <w:color w:val="000000"/>
        </w:rPr>
        <w:t xml:space="preserve"> </w:t>
      </w:r>
      <w:r w:rsidR="00E270CB">
        <w:rPr>
          <w:color w:val="000000"/>
        </w:rPr>
        <w:t>2022.</w:t>
      </w:r>
      <w:r w:rsidR="00B7674B">
        <w:rPr>
          <w:color w:val="000000"/>
        </w:rPr>
        <w:t xml:space="preserve"> </w:t>
      </w:r>
    </w:p>
    <w:p w14:paraId="30B683BF" w14:textId="212E8301" w:rsidR="00010AA4" w:rsidRPr="00A7404D" w:rsidRDefault="00010AA4" w:rsidP="00010AA4">
      <w:pPr>
        <w:spacing w:before="120" w:line="276" w:lineRule="auto"/>
        <w:jc w:val="both"/>
      </w:pPr>
      <w:r w:rsidRPr="00A7404D">
        <w:t>Podkarpacki</w:t>
      </w:r>
      <w:r>
        <w:t xml:space="preserve"> </w:t>
      </w:r>
      <w:r w:rsidRPr="00A7404D">
        <w:t>Wojewódzki</w:t>
      </w:r>
      <w:r>
        <w:t xml:space="preserve"> </w:t>
      </w:r>
      <w:r w:rsidRPr="00A7404D">
        <w:t>Inspektor</w:t>
      </w:r>
      <w:r>
        <w:t xml:space="preserve"> </w:t>
      </w:r>
      <w:r w:rsidRPr="00A7404D">
        <w:t>Inspekcji</w:t>
      </w:r>
      <w:r>
        <w:t xml:space="preserve"> </w:t>
      </w:r>
      <w:r w:rsidRPr="00A7404D">
        <w:t>Handlowej</w:t>
      </w:r>
      <w:r>
        <w:t xml:space="preserve"> </w:t>
      </w:r>
      <w:r w:rsidRPr="00A7404D">
        <w:t>na</w:t>
      </w:r>
      <w:r>
        <w:t xml:space="preserve"> </w:t>
      </w:r>
      <w:r w:rsidRPr="00A7404D">
        <w:t>podstawie</w:t>
      </w:r>
      <w:r>
        <w:t xml:space="preserve"> </w:t>
      </w:r>
      <w:r w:rsidRPr="00A7404D">
        <w:t>wpisu</w:t>
      </w:r>
      <w:r>
        <w:t xml:space="preserve"> </w:t>
      </w:r>
      <w:r w:rsidRPr="00A7404D">
        <w:t>do</w:t>
      </w:r>
      <w:r>
        <w:t xml:space="preserve"> </w:t>
      </w:r>
      <w:r w:rsidRPr="00A7404D">
        <w:t>Centralnej</w:t>
      </w:r>
      <w:r>
        <w:t xml:space="preserve"> </w:t>
      </w:r>
      <w:r w:rsidRPr="00A7404D">
        <w:t>Informacji</w:t>
      </w:r>
      <w:r>
        <w:t xml:space="preserve"> </w:t>
      </w:r>
      <w:r w:rsidRPr="00A7404D">
        <w:t>Krajowego</w:t>
      </w:r>
      <w:r>
        <w:t xml:space="preserve"> </w:t>
      </w:r>
      <w:r w:rsidRPr="00A7404D">
        <w:t>Rejestru</w:t>
      </w:r>
      <w:r>
        <w:t xml:space="preserve"> </w:t>
      </w:r>
      <w:r w:rsidRPr="00A7404D">
        <w:t>Sądowego</w:t>
      </w:r>
      <w:r>
        <w:t xml:space="preserve"> </w:t>
      </w:r>
      <w:r w:rsidRPr="00A7404D">
        <w:t>-</w:t>
      </w:r>
      <w:r>
        <w:t xml:space="preserve"> </w:t>
      </w:r>
      <w:r w:rsidRPr="00A7404D">
        <w:t>dalej</w:t>
      </w:r>
      <w:r>
        <w:t xml:space="preserve"> </w:t>
      </w:r>
      <w:r w:rsidRPr="00A7404D">
        <w:t>zwanego</w:t>
      </w:r>
      <w:r>
        <w:t xml:space="preserve"> </w:t>
      </w:r>
      <w:r w:rsidRPr="00A7404D">
        <w:t>„KRS”</w:t>
      </w:r>
      <w:r>
        <w:t xml:space="preserve"> </w:t>
      </w:r>
      <w:r w:rsidRPr="00A7404D">
        <w:t>–</w:t>
      </w:r>
      <w:r>
        <w:t xml:space="preserve"> </w:t>
      </w:r>
      <w:r w:rsidRPr="00A7404D">
        <w:t>(wydruk</w:t>
      </w:r>
      <w:r>
        <w:t xml:space="preserve"> </w:t>
      </w:r>
      <w:r w:rsidRPr="00A7404D">
        <w:t>aktualny</w:t>
      </w:r>
      <w:r w:rsidRPr="00A7404D">
        <w:br/>
        <w:t>na</w:t>
      </w:r>
      <w:r>
        <w:t xml:space="preserve"> </w:t>
      </w:r>
      <w:r w:rsidRPr="00A7404D">
        <w:t>dzień</w:t>
      </w:r>
      <w:r>
        <w:t xml:space="preserve"> </w:t>
      </w:r>
      <w:r w:rsidRPr="00A7404D">
        <w:t>3</w:t>
      </w:r>
      <w:r>
        <w:t xml:space="preserve"> </w:t>
      </w:r>
      <w:r w:rsidRPr="00A7404D">
        <w:t>października</w:t>
      </w:r>
      <w:r>
        <w:t xml:space="preserve"> </w:t>
      </w:r>
      <w:r w:rsidRPr="00A7404D">
        <w:t>2023</w:t>
      </w:r>
      <w:r>
        <w:t xml:space="preserve"> </w:t>
      </w:r>
      <w:r w:rsidRPr="00A7404D">
        <w:t>r.)</w:t>
      </w:r>
      <w:r>
        <w:t xml:space="preserve"> </w:t>
      </w:r>
      <w:r w:rsidRPr="00A7404D">
        <w:t>dowiedział</w:t>
      </w:r>
      <w:r>
        <w:t xml:space="preserve"> </w:t>
      </w:r>
      <w:r w:rsidRPr="00A7404D">
        <w:t>się,</w:t>
      </w:r>
      <w:r>
        <w:t xml:space="preserve"> </w:t>
      </w:r>
      <w:r w:rsidRPr="00A7404D">
        <w:t>iż</w:t>
      </w:r>
      <w:r>
        <w:t xml:space="preserve"> </w:t>
      </w:r>
      <w:r w:rsidRPr="00A7404D">
        <w:t>przedsiębiorca</w:t>
      </w:r>
      <w:r>
        <w:t xml:space="preserve"> </w:t>
      </w:r>
      <w:r w:rsidRPr="00A7404D">
        <w:t>–</w:t>
      </w:r>
      <w:r>
        <w:t xml:space="preserve"> </w:t>
      </w:r>
      <w:r w:rsidRPr="00A7404D">
        <w:t>DELIKATESY</w:t>
      </w:r>
      <w:r>
        <w:t xml:space="preserve"> </w:t>
      </w:r>
      <w:r w:rsidRPr="00A7404D">
        <w:t>ROGALA</w:t>
      </w:r>
      <w:r>
        <w:t xml:space="preserve"> </w:t>
      </w:r>
      <w:r w:rsidRPr="00A7404D">
        <w:t>OBSZAR</w:t>
      </w:r>
      <w:r>
        <w:t xml:space="preserve"> </w:t>
      </w:r>
      <w:r w:rsidRPr="00A7404D">
        <w:t>I</w:t>
      </w:r>
      <w:r>
        <w:t xml:space="preserve"> </w:t>
      </w:r>
      <w:r w:rsidRPr="00A7404D">
        <w:t>SPÓŁKA</w:t>
      </w:r>
      <w:r>
        <w:t xml:space="preserve"> </w:t>
      </w:r>
      <w:r w:rsidRPr="00A7404D">
        <w:t>Z</w:t>
      </w:r>
      <w:r>
        <w:t xml:space="preserve"> </w:t>
      </w:r>
      <w:r w:rsidRPr="00A7404D">
        <w:t>OGRANICZONĄ</w:t>
      </w:r>
      <w:r>
        <w:t xml:space="preserve"> </w:t>
      </w:r>
      <w:r w:rsidRPr="00A7404D">
        <w:t>ODPOWIEDZIALNOŚCIĄ,</w:t>
      </w:r>
      <w:r>
        <w:t xml:space="preserve"> </w:t>
      </w:r>
      <w:r w:rsidR="001155AA" w:rsidRPr="001155AA">
        <w:rPr>
          <w:b/>
          <w:bCs/>
        </w:rPr>
        <w:t>(dane zanonimizowane)</w:t>
      </w:r>
      <w:r w:rsidR="001155AA">
        <w:rPr>
          <w:b/>
          <w:bCs/>
        </w:rPr>
        <w:t xml:space="preserve"> </w:t>
      </w:r>
      <w:r w:rsidRPr="00A7404D">
        <w:t>BOBOWA,</w:t>
      </w:r>
      <w:r>
        <w:t xml:space="preserve"> </w:t>
      </w:r>
      <w:r w:rsidR="001155AA" w:rsidRPr="001155AA">
        <w:rPr>
          <w:b/>
          <w:bCs/>
        </w:rPr>
        <w:t>(dane zanonimizowane)</w:t>
      </w:r>
      <w:r w:rsidRPr="00A7404D">
        <w:t>,</w:t>
      </w:r>
      <w:r>
        <w:t xml:space="preserve"> </w:t>
      </w:r>
      <w:r w:rsidRPr="00A7404D">
        <w:t>w</w:t>
      </w:r>
      <w:r>
        <w:t xml:space="preserve"> </w:t>
      </w:r>
      <w:r w:rsidRPr="00A7404D">
        <w:t>dniu</w:t>
      </w:r>
      <w:r>
        <w:t xml:space="preserve"> </w:t>
      </w:r>
      <w:r w:rsidRPr="00A7404D">
        <w:t>12</w:t>
      </w:r>
      <w:r>
        <w:t xml:space="preserve"> </w:t>
      </w:r>
      <w:r w:rsidRPr="00A7404D">
        <w:t>lipca</w:t>
      </w:r>
      <w:r>
        <w:t xml:space="preserve"> </w:t>
      </w:r>
      <w:r w:rsidRPr="00A7404D">
        <w:t>2023</w:t>
      </w:r>
      <w:r>
        <w:t xml:space="preserve"> </w:t>
      </w:r>
      <w:r w:rsidRPr="00A7404D">
        <w:t>r.</w:t>
      </w:r>
      <w:r>
        <w:t xml:space="preserve"> </w:t>
      </w:r>
      <w:r w:rsidRPr="00A7404D">
        <w:t>została</w:t>
      </w:r>
      <w:r>
        <w:t xml:space="preserve"> </w:t>
      </w:r>
      <w:r w:rsidRPr="00A7404D">
        <w:t>połączona</w:t>
      </w:r>
      <w:r>
        <w:t xml:space="preserve"> </w:t>
      </w:r>
      <w:r w:rsidRPr="00A7404D">
        <w:t>przez</w:t>
      </w:r>
      <w:r>
        <w:t xml:space="preserve"> </w:t>
      </w:r>
      <w:r w:rsidRPr="00A7404D">
        <w:t>przejęcie</w:t>
      </w:r>
      <w:r>
        <w:t xml:space="preserve"> </w:t>
      </w:r>
      <w:r w:rsidRPr="00A7404D">
        <w:t>(w</w:t>
      </w:r>
      <w:r>
        <w:t xml:space="preserve"> </w:t>
      </w:r>
      <w:r w:rsidRPr="00A7404D">
        <w:t>trybie</w:t>
      </w:r>
      <w:r>
        <w:t xml:space="preserve"> </w:t>
      </w:r>
      <w:r w:rsidRPr="00A7404D">
        <w:t>art.</w:t>
      </w:r>
      <w:r>
        <w:t xml:space="preserve"> </w:t>
      </w:r>
      <w:r w:rsidRPr="00A7404D">
        <w:t>492</w:t>
      </w:r>
      <w:r>
        <w:t xml:space="preserve"> </w:t>
      </w:r>
      <w:r w:rsidRPr="00A7404D">
        <w:t>§</w:t>
      </w:r>
      <w:r>
        <w:t xml:space="preserve"> </w:t>
      </w:r>
      <w:r w:rsidRPr="00A7404D">
        <w:t>1</w:t>
      </w:r>
      <w:r>
        <w:t xml:space="preserve"> </w:t>
      </w:r>
      <w:r w:rsidRPr="00A7404D">
        <w:t>pkt</w:t>
      </w:r>
      <w:r>
        <w:t xml:space="preserve"> </w:t>
      </w:r>
      <w:r w:rsidRPr="00A7404D">
        <w:t>1</w:t>
      </w:r>
      <w:r>
        <w:t xml:space="preserve"> </w:t>
      </w:r>
      <w:r w:rsidRPr="00A7404D">
        <w:t>w</w:t>
      </w:r>
      <w:r>
        <w:t xml:space="preserve"> </w:t>
      </w:r>
      <w:r w:rsidRPr="00A7404D">
        <w:t>zw.</w:t>
      </w:r>
      <w:r>
        <w:t xml:space="preserve"> </w:t>
      </w:r>
      <w:r w:rsidRPr="00A7404D">
        <w:t>z</w:t>
      </w:r>
      <w:r>
        <w:t xml:space="preserve"> </w:t>
      </w:r>
      <w:r w:rsidRPr="00A7404D">
        <w:t>art.</w:t>
      </w:r>
      <w:r>
        <w:t xml:space="preserve"> </w:t>
      </w:r>
      <w:r w:rsidRPr="00A7404D">
        <w:t>515</w:t>
      </w:r>
      <w:r>
        <w:t xml:space="preserve"> </w:t>
      </w:r>
      <w:r w:rsidRPr="00A7404D">
        <w:t>ustawy</w:t>
      </w:r>
      <w:r>
        <w:t xml:space="preserve"> </w:t>
      </w:r>
      <w:r w:rsidRPr="00A7404D">
        <w:t>z</w:t>
      </w:r>
      <w:r>
        <w:t xml:space="preserve"> </w:t>
      </w:r>
      <w:r w:rsidRPr="00A7404D">
        <w:t>dnia</w:t>
      </w:r>
      <w:r>
        <w:t xml:space="preserve"> </w:t>
      </w:r>
      <w:r w:rsidRPr="00A7404D">
        <w:t>15</w:t>
      </w:r>
      <w:r>
        <w:t xml:space="preserve"> </w:t>
      </w:r>
      <w:r w:rsidRPr="00A7404D">
        <w:t>września</w:t>
      </w:r>
      <w:r>
        <w:t xml:space="preserve"> </w:t>
      </w:r>
      <w:r w:rsidRPr="00A7404D">
        <w:t>2000</w:t>
      </w:r>
      <w:r>
        <w:t xml:space="preserve"> </w:t>
      </w:r>
      <w:r w:rsidRPr="00A7404D">
        <w:t>r.</w:t>
      </w:r>
      <w:r>
        <w:t xml:space="preserve"> </w:t>
      </w:r>
      <w:r w:rsidRPr="00A7404D">
        <w:t>Kodeks</w:t>
      </w:r>
      <w:r>
        <w:t xml:space="preserve"> </w:t>
      </w:r>
      <w:r w:rsidRPr="00A7404D">
        <w:t>spółek</w:t>
      </w:r>
      <w:r>
        <w:t xml:space="preserve"> </w:t>
      </w:r>
      <w:r w:rsidRPr="00A7404D">
        <w:t>handlowych</w:t>
      </w:r>
      <w:r>
        <w:t xml:space="preserve"> </w:t>
      </w:r>
      <w:r w:rsidRPr="00A7404D">
        <w:t>-</w:t>
      </w:r>
      <w:r>
        <w:t xml:space="preserve"> </w:t>
      </w:r>
      <w:r w:rsidRPr="00A7404D">
        <w:t>zwanych</w:t>
      </w:r>
      <w:r>
        <w:t xml:space="preserve"> </w:t>
      </w:r>
      <w:r w:rsidRPr="00A7404D">
        <w:t>dalej</w:t>
      </w:r>
      <w:r>
        <w:t xml:space="preserve"> </w:t>
      </w:r>
      <w:r w:rsidRPr="00A7404D">
        <w:t>„KSH”)</w:t>
      </w:r>
      <w:r>
        <w:t xml:space="preserve"> </w:t>
      </w:r>
      <w:r w:rsidRPr="00A7404D">
        <w:t>z</w:t>
      </w:r>
      <w:r>
        <w:t xml:space="preserve"> </w:t>
      </w:r>
      <w:r w:rsidRPr="00A7404D">
        <w:t>innym</w:t>
      </w:r>
      <w:r>
        <w:t xml:space="preserve"> </w:t>
      </w:r>
      <w:r w:rsidRPr="00A7404D">
        <w:t>przedsiębiorcą</w:t>
      </w:r>
      <w:r>
        <w:t xml:space="preserve"> </w:t>
      </w:r>
      <w:r w:rsidRPr="00A7404D">
        <w:t>-</w:t>
      </w:r>
      <w:r>
        <w:t xml:space="preserve"> </w:t>
      </w:r>
      <w:r w:rsidRPr="00A7404D">
        <w:t>FIRMĄ</w:t>
      </w:r>
      <w:r>
        <w:t xml:space="preserve"> </w:t>
      </w:r>
      <w:r w:rsidRPr="00A7404D">
        <w:t>ROGALA</w:t>
      </w:r>
      <w:r>
        <w:t xml:space="preserve"> </w:t>
      </w:r>
      <w:r w:rsidRPr="00A7404D">
        <w:t>SPÓŁKA</w:t>
      </w:r>
      <w:r>
        <w:t xml:space="preserve"> </w:t>
      </w:r>
      <w:r w:rsidRPr="00A7404D">
        <w:t>Z</w:t>
      </w:r>
      <w:r>
        <w:t xml:space="preserve"> </w:t>
      </w:r>
      <w:r w:rsidRPr="00A7404D">
        <w:t>OGRANICZONĄ</w:t>
      </w:r>
      <w:r>
        <w:t xml:space="preserve"> </w:t>
      </w:r>
      <w:r w:rsidRPr="00A7404D">
        <w:t>ODPOWIEDZIALNOŚCIĄ</w:t>
      </w:r>
      <w:r>
        <w:t xml:space="preserve"> </w:t>
      </w:r>
      <w:r w:rsidRPr="00A7404D">
        <w:t>Z</w:t>
      </w:r>
      <w:r>
        <w:t xml:space="preserve"> </w:t>
      </w:r>
      <w:r w:rsidRPr="00A7404D">
        <w:t>SIEDZIBĄ</w:t>
      </w:r>
      <w:r w:rsidRPr="00A7404D">
        <w:br/>
        <w:t>W</w:t>
      </w:r>
      <w:r>
        <w:t xml:space="preserve"> </w:t>
      </w:r>
      <w:r w:rsidRPr="00A7404D">
        <w:t>BOBOWIE,</w:t>
      </w:r>
      <w:r>
        <w:t xml:space="preserve"> </w:t>
      </w:r>
      <w:r w:rsidR="001155AA" w:rsidRPr="001155AA">
        <w:rPr>
          <w:b/>
          <w:bCs/>
        </w:rPr>
        <w:t>(dane zanonimizowane)</w:t>
      </w:r>
      <w:r w:rsidR="001155AA">
        <w:rPr>
          <w:b/>
          <w:bCs/>
        </w:rPr>
        <w:t xml:space="preserve"> </w:t>
      </w:r>
      <w:r w:rsidRPr="00A7404D">
        <w:t>BOBOWA,</w:t>
      </w:r>
      <w:r>
        <w:t xml:space="preserve"> </w:t>
      </w:r>
      <w:r w:rsidR="001155AA" w:rsidRPr="001155AA">
        <w:rPr>
          <w:b/>
          <w:bCs/>
        </w:rPr>
        <w:t>(dane zanonimizowane)</w:t>
      </w:r>
      <w:r w:rsidR="001155AA">
        <w:rPr>
          <w:b/>
          <w:bCs/>
        </w:rPr>
        <w:t xml:space="preserve"> </w:t>
      </w:r>
      <w:r w:rsidRPr="00A7404D">
        <w:t>KRS</w:t>
      </w:r>
      <w:r>
        <w:t xml:space="preserve"> </w:t>
      </w:r>
      <w:r w:rsidRPr="00A7404D">
        <w:t>0000576321,</w:t>
      </w:r>
      <w:r>
        <w:t xml:space="preserve"> </w:t>
      </w:r>
      <w:r w:rsidRPr="00A7404D">
        <w:t>który</w:t>
      </w:r>
      <w:r w:rsidR="001155AA">
        <w:t xml:space="preserve"> </w:t>
      </w:r>
      <w:r w:rsidRPr="00A7404D">
        <w:t>to</w:t>
      </w:r>
      <w:r>
        <w:t xml:space="preserve"> </w:t>
      </w:r>
      <w:r w:rsidRPr="00A7404D">
        <w:t>przedsiębiorca</w:t>
      </w:r>
      <w:r>
        <w:t xml:space="preserve"> </w:t>
      </w:r>
      <w:r w:rsidRPr="00A7404D">
        <w:t>wstąpił</w:t>
      </w:r>
      <w:r>
        <w:t xml:space="preserve"> </w:t>
      </w:r>
      <w:r w:rsidRPr="00A7404D">
        <w:t>we</w:t>
      </w:r>
      <w:r>
        <w:t xml:space="preserve"> </w:t>
      </w:r>
      <w:r w:rsidRPr="00A7404D">
        <w:t>wszystkie</w:t>
      </w:r>
      <w:r>
        <w:t xml:space="preserve"> </w:t>
      </w:r>
      <w:r w:rsidRPr="00A7404D">
        <w:t>prawa</w:t>
      </w:r>
      <w:r>
        <w:t xml:space="preserve"> </w:t>
      </w:r>
      <w:r w:rsidRPr="00A7404D">
        <w:t>i</w:t>
      </w:r>
      <w:r>
        <w:t xml:space="preserve"> </w:t>
      </w:r>
      <w:r w:rsidRPr="00A7404D">
        <w:t>obowiązki</w:t>
      </w:r>
      <w:r>
        <w:t xml:space="preserve"> </w:t>
      </w:r>
      <w:r w:rsidRPr="00A7404D">
        <w:t>spółki</w:t>
      </w:r>
      <w:r>
        <w:t xml:space="preserve"> </w:t>
      </w:r>
      <w:r w:rsidRPr="00A7404D">
        <w:t>przejmowanej.</w:t>
      </w:r>
      <w:r>
        <w:t xml:space="preserve"> </w:t>
      </w:r>
      <w:r w:rsidRPr="00A7404D">
        <w:t>Odpowiednie</w:t>
      </w:r>
      <w:r>
        <w:t xml:space="preserve"> </w:t>
      </w:r>
      <w:r w:rsidRPr="00A7404D">
        <w:t>zapisy</w:t>
      </w:r>
      <w:r>
        <w:t xml:space="preserve"> </w:t>
      </w:r>
      <w:r w:rsidRPr="00A7404D">
        <w:t>w</w:t>
      </w:r>
      <w:r>
        <w:t xml:space="preserve"> </w:t>
      </w:r>
      <w:r w:rsidRPr="00A7404D">
        <w:t>KRS</w:t>
      </w:r>
      <w:r>
        <w:t xml:space="preserve"> </w:t>
      </w:r>
      <w:r w:rsidRPr="00A7404D">
        <w:t>spółki</w:t>
      </w:r>
      <w:r>
        <w:t xml:space="preserve"> </w:t>
      </w:r>
      <w:r w:rsidRPr="00A7404D">
        <w:t>zostały</w:t>
      </w:r>
      <w:r>
        <w:t xml:space="preserve"> </w:t>
      </w:r>
      <w:r w:rsidRPr="00A7404D">
        <w:t>dokonane</w:t>
      </w:r>
      <w:r>
        <w:t xml:space="preserve"> </w:t>
      </w:r>
      <w:r w:rsidRPr="00A7404D">
        <w:t>18</w:t>
      </w:r>
      <w:r>
        <w:t xml:space="preserve"> </w:t>
      </w:r>
      <w:r w:rsidRPr="00A7404D">
        <w:t>września</w:t>
      </w:r>
      <w:r>
        <w:t xml:space="preserve"> </w:t>
      </w:r>
      <w:r w:rsidRPr="00A7404D">
        <w:t>2023</w:t>
      </w:r>
      <w:r>
        <w:t xml:space="preserve"> </w:t>
      </w:r>
      <w:r w:rsidRPr="00A7404D">
        <w:t>r.</w:t>
      </w:r>
    </w:p>
    <w:p w14:paraId="64E8F2ED" w14:textId="77777777" w:rsidR="00E270CB" w:rsidRPr="00010AA4" w:rsidRDefault="00E270CB" w:rsidP="005262E0">
      <w:pPr>
        <w:spacing w:before="120" w:line="276" w:lineRule="auto"/>
        <w:jc w:val="both"/>
      </w:pPr>
      <w:r>
        <w:rPr>
          <w:color w:val="000000"/>
        </w:rPr>
        <w:lastRenderedPageBreak/>
        <w:t>Kontrolowany</w:t>
      </w:r>
      <w:r w:rsidR="00B7674B">
        <w:rPr>
          <w:color w:val="000000"/>
        </w:rPr>
        <w:t xml:space="preserve"> </w:t>
      </w:r>
      <w:r w:rsidR="001C7D6F">
        <w:rPr>
          <w:color w:val="000000"/>
        </w:rPr>
        <w:t>nie</w:t>
      </w:r>
      <w:r w:rsidR="00B7674B">
        <w:rPr>
          <w:color w:val="000000"/>
        </w:rPr>
        <w:t xml:space="preserve"> </w:t>
      </w:r>
      <w:r w:rsidR="001C7D6F">
        <w:rPr>
          <w:color w:val="000000"/>
        </w:rPr>
        <w:t>udzielił</w:t>
      </w:r>
      <w:r w:rsidR="00B7674B">
        <w:rPr>
          <w:color w:val="000000"/>
        </w:rPr>
        <w:t xml:space="preserve"> </w:t>
      </w:r>
      <w:r w:rsidR="001C7D6F">
        <w:rPr>
          <w:color w:val="000000"/>
        </w:rPr>
        <w:t>odpowiedzi</w:t>
      </w:r>
      <w:r w:rsidR="00B7674B">
        <w:rPr>
          <w:color w:val="000000"/>
        </w:rPr>
        <w:t xml:space="preserve"> </w:t>
      </w:r>
      <w:r w:rsidR="001C7D6F">
        <w:rPr>
          <w:color w:val="000000"/>
        </w:rPr>
        <w:t>w</w:t>
      </w:r>
      <w:r w:rsidR="00B7674B">
        <w:rPr>
          <w:color w:val="000000"/>
        </w:rPr>
        <w:t xml:space="preserve"> </w:t>
      </w:r>
      <w:r w:rsidR="001C7D6F">
        <w:rPr>
          <w:color w:val="000000"/>
        </w:rPr>
        <w:t>rzeczonym</w:t>
      </w:r>
      <w:r w:rsidR="00B7674B">
        <w:rPr>
          <w:color w:val="000000"/>
        </w:rPr>
        <w:t xml:space="preserve"> </w:t>
      </w:r>
      <w:r w:rsidR="001C7D6F">
        <w:rPr>
          <w:color w:val="000000"/>
        </w:rPr>
        <w:t>zakresie.</w:t>
      </w:r>
      <w:r w:rsidR="00B7674B">
        <w:rPr>
          <w:color w:val="000000"/>
        </w:rPr>
        <w:t xml:space="preserve"> </w:t>
      </w:r>
      <w:r w:rsidR="001C7D6F">
        <w:rPr>
          <w:color w:val="000000"/>
        </w:rPr>
        <w:t>Wobec</w:t>
      </w:r>
      <w:r w:rsidR="00B7674B">
        <w:rPr>
          <w:color w:val="000000"/>
        </w:rPr>
        <w:t xml:space="preserve"> </w:t>
      </w:r>
      <w:r w:rsidR="001C7D6F">
        <w:rPr>
          <w:color w:val="000000"/>
        </w:rPr>
        <w:t>powyższego</w:t>
      </w:r>
      <w:r w:rsidR="00B7674B">
        <w:rPr>
          <w:color w:val="000000"/>
        </w:rPr>
        <w:t xml:space="preserve"> </w:t>
      </w:r>
      <w:r w:rsidR="001C7D6F">
        <w:rPr>
          <w:color w:val="000000"/>
        </w:rPr>
        <w:t>organ</w:t>
      </w:r>
      <w:r w:rsidR="00B7674B">
        <w:rPr>
          <w:color w:val="000000"/>
        </w:rPr>
        <w:t xml:space="preserve"> </w:t>
      </w:r>
      <w:r w:rsidR="001C7D6F">
        <w:rPr>
          <w:color w:val="000000"/>
        </w:rPr>
        <w:t>działając</w:t>
      </w:r>
      <w:r w:rsidR="00B7674B">
        <w:rPr>
          <w:color w:val="000000"/>
        </w:rPr>
        <w:t xml:space="preserve"> </w:t>
      </w:r>
      <w:r w:rsidR="001C7D6F">
        <w:rPr>
          <w:color w:val="000000"/>
        </w:rPr>
        <w:t>na</w:t>
      </w:r>
      <w:r w:rsidR="00B7674B">
        <w:rPr>
          <w:color w:val="000000"/>
        </w:rPr>
        <w:t xml:space="preserve"> </w:t>
      </w:r>
      <w:r w:rsidR="001C7D6F">
        <w:rPr>
          <w:color w:val="000000"/>
        </w:rPr>
        <w:t>podstawie</w:t>
      </w:r>
      <w:r w:rsidR="00B7674B">
        <w:rPr>
          <w:color w:val="000000"/>
        </w:rPr>
        <w:t xml:space="preserve"> </w:t>
      </w:r>
      <w:r w:rsidR="001C7D6F">
        <w:rPr>
          <w:color w:val="000000"/>
        </w:rPr>
        <w:t>art.</w:t>
      </w:r>
      <w:r w:rsidR="00B7674B">
        <w:rPr>
          <w:color w:val="000000"/>
        </w:rPr>
        <w:t xml:space="preserve"> </w:t>
      </w:r>
      <w:r w:rsidR="001C7D6F">
        <w:rPr>
          <w:color w:val="000000"/>
        </w:rPr>
        <w:t>23</w:t>
      </w:r>
      <w:r w:rsidR="00B7674B">
        <w:rPr>
          <w:color w:val="000000"/>
        </w:rPr>
        <w:t xml:space="preserve"> </w:t>
      </w:r>
      <w:r w:rsidR="001C7D6F">
        <w:rPr>
          <w:color w:val="000000"/>
        </w:rPr>
        <w:t>ustawy</w:t>
      </w:r>
      <w:r w:rsidR="00B7674B">
        <w:rPr>
          <w:color w:val="000000"/>
        </w:rPr>
        <w:t xml:space="preserve"> </w:t>
      </w:r>
      <w:r w:rsidR="001C7D6F">
        <w:rPr>
          <w:color w:val="000000"/>
        </w:rPr>
        <w:t>z</w:t>
      </w:r>
      <w:r w:rsidR="00B7674B">
        <w:rPr>
          <w:color w:val="000000"/>
        </w:rPr>
        <w:t xml:space="preserve"> </w:t>
      </w:r>
      <w:r w:rsidR="001C7D6F">
        <w:rPr>
          <w:color w:val="000000"/>
        </w:rPr>
        <w:t>dnia</w:t>
      </w:r>
      <w:r w:rsidR="00B7674B">
        <w:rPr>
          <w:color w:val="000000"/>
        </w:rPr>
        <w:t xml:space="preserve"> </w:t>
      </w:r>
      <w:r w:rsidR="001C7D6F">
        <w:rPr>
          <w:color w:val="000000"/>
        </w:rPr>
        <w:t>29</w:t>
      </w:r>
      <w:r w:rsidR="00B7674B">
        <w:rPr>
          <w:color w:val="000000"/>
        </w:rPr>
        <w:t xml:space="preserve"> </w:t>
      </w:r>
      <w:r w:rsidR="001C7D6F">
        <w:rPr>
          <w:color w:val="000000"/>
        </w:rPr>
        <w:t>sierpnia</w:t>
      </w:r>
      <w:r w:rsidR="00B7674B">
        <w:rPr>
          <w:color w:val="000000"/>
        </w:rPr>
        <w:t xml:space="preserve"> </w:t>
      </w:r>
      <w:r w:rsidR="001C7D6F">
        <w:rPr>
          <w:color w:val="000000"/>
        </w:rPr>
        <w:t>1997</w:t>
      </w:r>
      <w:r w:rsidR="00B7674B">
        <w:rPr>
          <w:color w:val="000000"/>
        </w:rPr>
        <w:t xml:space="preserve"> </w:t>
      </w:r>
      <w:r w:rsidR="001C7D6F">
        <w:rPr>
          <w:color w:val="000000"/>
        </w:rPr>
        <w:t>r.</w:t>
      </w:r>
      <w:r w:rsidR="00B7674B">
        <w:rPr>
          <w:color w:val="000000"/>
        </w:rPr>
        <w:t xml:space="preserve"> </w:t>
      </w:r>
      <w:r w:rsidR="001C7D6F">
        <w:rPr>
          <w:color w:val="000000"/>
        </w:rPr>
        <w:t>Ordynacja</w:t>
      </w:r>
      <w:r w:rsidR="00B7674B">
        <w:rPr>
          <w:color w:val="000000"/>
        </w:rPr>
        <w:t xml:space="preserve"> </w:t>
      </w:r>
      <w:r w:rsidR="001C7D6F">
        <w:rPr>
          <w:color w:val="000000"/>
        </w:rPr>
        <w:t>podatkowa</w:t>
      </w:r>
      <w:r w:rsidR="00B7674B">
        <w:rPr>
          <w:color w:val="000000"/>
        </w:rPr>
        <w:t xml:space="preserve"> </w:t>
      </w:r>
      <w:r w:rsidR="001C7D6F">
        <w:rPr>
          <w:color w:val="000000"/>
        </w:rPr>
        <w:t>(tekst</w:t>
      </w:r>
      <w:r w:rsidR="00B7674B">
        <w:rPr>
          <w:color w:val="000000"/>
        </w:rPr>
        <w:t xml:space="preserve"> </w:t>
      </w:r>
      <w:r w:rsidR="001C7D6F" w:rsidRPr="00A7404D">
        <w:t>jednolity:</w:t>
      </w:r>
      <w:r w:rsidR="00B7674B">
        <w:t xml:space="preserve"> </w:t>
      </w:r>
      <w:r w:rsidR="001C7D6F" w:rsidRPr="00A7404D">
        <w:t>Dz.</w:t>
      </w:r>
      <w:r w:rsidR="00B7674B">
        <w:t xml:space="preserve"> </w:t>
      </w:r>
      <w:r w:rsidR="001C7D6F" w:rsidRPr="00A7404D">
        <w:t>U.</w:t>
      </w:r>
      <w:r w:rsidR="00B7674B">
        <w:t xml:space="preserve"> </w:t>
      </w:r>
      <w:r w:rsidR="001C7D6F" w:rsidRPr="00A7404D">
        <w:t>2022</w:t>
      </w:r>
      <w:r w:rsidR="00B7674B">
        <w:t xml:space="preserve"> </w:t>
      </w:r>
      <w:r w:rsidR="001C7D6F" w:rsidRPr="00A7404D">
        <w:t>r.,</w:t>
      </w:r>
      <w:r w:rsidR="00B7674B">
        <w:t xml:space="preserve"> </w:t>
      </w:r>
      <w:r w:rsidR="001C7D6F" w:rsidRPr="00A7404D">
        <w:t>poz.</w:t>
      </w:r>
      <w:r w:rsidR="00B7674B">
        <w:t xml:space="preserve"> </w:t>
      </w:r>
      <w:r w:rsidR="001C7D6F" w:rsidRPr="00A7404D">
        <w:t>2651</w:t>
      </w:r>
      <w:r w:rsidR="00B7674B">
        <w:t xml:space="preserve"> </w:t>
      </w:r>
      <w:r w:rsidR="001C7D6F" w:rsidRPr="00A7404D">
        <w:t>ze</w:t>
      </w:r>
      <w:r w:rsidR="00B7674B">
        <w:t xml:space="preserve"> </w:t>
      </w:r>
      <w:r w:rsidR="001C7D6F" w:rsidRPr="00A7404D">
        <w:t>zm.)</w:t>
      </w:r>
      <w:r w:rsidR="007F0274" w:rsidRPr="00A7404D">
        <w:t>,</w:t>
      </w:r>
      <w:r w:rsidR="00B7674B">
        <w:t xml:space="preserve"> </w:t>
      </w:r>
      <w:r w:rsidR="001C7D6F" w:rsidRPr="00A7404D">
        <w:t>w</w:t>
      </w:r>
      <w:r w:rsidR="00B7674B">
        <w:t xml:space="preserve"> </w:t>
      </w:r>
      <w:r w:rsidR="001C7D6F" w:rsidRPr="00A7404D">
        <w:t>dniu</w:t>
      </w:r>
      <w:r w:rsidR="00B7674B">
        <w:t xml:space="preserve"> </w:t>
      </w:r>
      <w:r w:rsidR="00E477C3" w:rsidRPr="00A7404D">
        <w:t>3</w:t>
      </w:r>
      <w:r w:rsidR="00B7674B">
        <w:t xml:space="preserve"> </w:t>
      </w:r>
      <w:r w:rsidR="00E477C3" w:rsidRPr="00A7404D">
        <w:t>października</w:t>
      </w:r>
      <w:r w:rsidR="00B7674B">
        <w:t xml:space="preserve"> </w:t>
      </w:r>
      <w:r w:rsidR="00A7404D" w:rsidRPr="00A7404D">
        <w:t>2023</w:t>
      </w:r>
      <w:r w:rsidR="00B7674B">
        <w:t xml:space="preserve"> </w:t>
      </w:r>
      <w:r w:rsidR="00A7404D" w:rsidRPr="00A7404D">
        <w:t>r.</w:t>
      </w:r>
      <w:r w:rsidR="00B7674B">
        <w:t xml:space="preserve"> </w:t>
      </w:r>
      <w:r w:rsidR="001C7D6F" w:rsidRPr="00A7404D">
        <w:t>dokonał</w:t>
      </w:r>
      <w:r w:rsidR="00B7674B">
        <w:t xml:space="preserve"> </w:t>
      </w:r>
      <w:r w:rsidR="001C7D6F" w:rsidRPr="00010AA4">
        <w:t>komisyjnego</w:t>
      </w:r>
      <w:r w:rsidR="00B7674B" w:rsidRPr="00010AA4">
        <w:t xml:space="preserve"> </w:t>
      </w:r>
      <w:r w:rsidR="001C7D6F" w:rsidRPr="00010AA4">
        <w:t>oszacowania</w:t>
      </w:r>
      <w:r w:rsidR="00B7674B" w:rsidRPr="00010AA4">
        <w:t xml:space="preserve"> </w:t>
      </w:r>
      <w:r w:rsidR="001C7D6F" w:rsidRPr="00010AA4">
        <w:t>obrotów</w:t>
      </w:r>
      <w:r w:rsidR="00B7674B" w:rsidRPr="00010AA4">
        <w:t xml:space="preserve"> </w:t>
      </w:r>
      <w:r w:rsidR="001C7D6F" w:rsidRPr="00010AA4">
        <w:t>i</w:t>
      </w:r>
      <w:r w:rsidR="00B7674B" w:rsidRPr="00010AA4">
        <w:t xml:space="preserve"> </w:t>
      </w:r>
      <w:r w:rsidR="001C7D6F" w:rsidRPr="00010AA4">
        <w:t>przychodu</w:t>
      </w:r>
      <w:r w:rsidR="00B7674B" w:rsidRPr="00010AA4">
        <w:t xml:space="preserve"> </w:t>
      </w:r>
      <w:r w:rsidR="001C7D6F" w:rsidRPr="00010AA4">
        <w:t>przedsiębiorcy</w:t>
      </w:r>
      <w:r w:rsidR="00B7674B" w:rsidRPr="00010AA4">
        <w:t xml:space="preserve"> </w:t>
      </w:r>
      <w:r w:rsidR="001C7D6F" w:rsidRPr="00010AA4">
        <w:t>za</w:t>
      </w:r>
      <w:r w:rsidR="00B7674B" w:rsidRPr="00010AA4">
        <w:t xml:space="preserve"> </w:t>
      </w:r>
      <w:r w:rsidR="001C7D6F" w:rsidRPr="00010AA4">
        <w:t>zakończony</w:t>
      </w:r>
      <w:r w:rsidR="00B7674B" w:rsidRPr="00010AA4">
        <w:t xml:space="preserve"> </w:t>
      </w:r>
      <w:r w:rsidR="001C7D6F" w:rsidRPr="00010AA4">
        <w:t>rok</w:t>
      </w:r>
      <w:r w:rsidR="00B7674B" w:rsidRPr="00010AA4">
        <w:t xml:space="preserve"> </w:t>
      </w:r>
      <w:r w:rsidR="001C7D6F" w:rsidRPr="00010AA4">
        <w:t>rozliczeniowy</w:t>
      </w:r>
      <w:r w:rsidR="00B7674B" w:rsidRPr="00010AA4">
        <w:t xml:space="preserve"> </w:t>
      </w:r>
      <w:r w:rsidR="001C7D6F" w:rsidRPr="00010AA4">
        <w:t>2022.</w:t>
      </w:r>
      <w:r w:rsidR="00B7674B" w:rsidRPr="00010AA4">
        <w:t xml:space="preserve"> </w:t>
      </w:r>
      <w:r w:rsidR="00B31F05" w:rsidRPr="00010AA4">
        <w:t xml:space="preserve">Postanowieniem z dnia 9 października 2023 r. </w:t>
      </w:r>
      <w:r w:rsidR="005D6103" w:rsidRPr="00010AA4">
        <w:t xml:space="preserve">sygn. KH.8361.61.2023 </w:t>
      </w:r>
      <w:r w:rsidR="00B31F05" w:rsidRPr="00010AA4">
        <w:t xml:space="preserve">organ postanowił włączyć </w:t>
      </w:r>
      <w:r w:rsidR="005D6103" w:rsidRPr="00010AA4">
        <w:t xml:space="preserve">w poczet dowodów </w:t>
      </w:r>
      <w:r w:rsidR="00B31F05" w:rsidRPr="00010AA4">
        <w:t xml:space="preserve">protokół KH.8361.61.2023 z posiedzenia komisji w sprawie oszacowania obrotów  i przychodów przedsiębiorcy za rok rozliczeniowy 2022 z dnia 9 października 2023 r. </w:t>
      </w:r>
      <w:r w:rsidR="005D6103" w:rsidRPr="00010AA4">
        <w:t>sygn.. KH.8361.61.2023.</w:t>
      </w:r>
    </w:p>
    <w:p w14:paraId="57BC654F" w14:textId="77777777" w:rsidR="00B61EB2" w:rsidRDefault="00B61EB2" w:rsidP="00F4797D">
      <w:pPr>
        <w:spacing w:before="120"/>
        <w:jc w:val="both"/>
        <w:rPr>
          <w:color w:val="000000"/>
        </w:rPr>
      </w:pPr>
      <w:r>
        <w:rPr>
          <w:b/>
          <w:color w:val="000000"/>
        </w:rPr>
        <w:t>Podkarpacki</w:t>
      </w:r>
      <w:r w:rsidR="00B7674B">
        <w:rPr>
          <w:b/>
          <w:color w:val="000000"/>
        </w:rPr>
        <w:t xml:space="preserve"> </w:t>
      </w:r>
      <w:r>
        <w:rPr>
          <w:b/>
          <w:color w:val="000000"/>
        </w:rPr>
        <w:t>Wojewódzki</w:t>
      </w:r>
      <w:r w:rsidR="00B7674B">
        <w:rPr>
          <w:b/>
          <w:color w:val="000000"/>
        </w:rPr>
        <w:t xml:space="preserve"> </w:t>
      </w:r>
      <w:r>
        <w:rPr>
          <w:b/>
          <w:color w:val="000000"/>
        </w:rPr>
        <w:t>Inspektor</w:t>
      </w:r>
      <w:r w:rsidR="00B7674B">
        <w:rPr>
          <w:b/>
          <w:color w:val="000000"/>
        </w:rPr>
        <w:t xml:space="preserve"> </w:t>
      </w:r>
      <w:r>
        <w:rPr>
          <w:b/>
          <w:color w:val="000000"/>
        </w:rPr>
        <w:t>Inspekcji</w:t>
      </w:r>
      <w:r w:rsidR="00B7674B">
        <w:rPr>
          <w:b/>
          <w:color w:val="000000"/>
        </w:rPr>
        <w:t xml:space="preserve"> </w:t>
      </w:r>
      <w:r>
        <w:rPr>
          <w:b/>
          <w:color w:val="000000"/>
        </w:rPr>
        <w:t>Handlowej</w:t>
      </w:r>
      <w:r w:rsidR="00B7674B">
        <w:rPr>
          <w:b/>
          <w:color w:val="000000"/>
        </w:rPr>
        <w:t xml:space="preserve"> </w:t>
      </w:r>
      <w:r>
        <w:rPr>
          <w:b/>
          <w:color w:val="000000"/>
        </w:rPr>
        <w:t>ustalił</w:t>
      </w:r>
      <w:r w:rsidR="00B7674B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B7674B">
        <w:rPr>
          <w:b/>
          <w:color w:val="000000"/>
        </w:rPr>
        <w:t xml:space="preserve"> </w:t>
      </w:r>
      <w:r>
        <w:rPr>
          <w:b/>
          <w:color w:val="000000"/>
        </w:rPr>
        <w:t>stwierdził,</w:t>
      </w:r>
      <w:r>
        <w:rPr>
          <w:b/>
          <w:color w:val="000000"/>
        </w:rPr>
        <w:br/>
        <w:t>co</w:t>
      </w:r>
      <w:r w:rsidR="00B7674B">
        <w:rPr>
          <w:b/>
          <w:color w:val="000000"/>
        </w:rPr>
        <w:t xml:space="preserve"> </w:t>
      </w:r>
      <w:r>
        <w:rPr>
          <w:b/>
          <w:color w:val="000000"/>
        </w:rPr>
        <w:t>następuje:</w:t>
      </w:r>
    </w:p>
    <w:p w14:paraId="71876129" w14:textId="77777777" w:rsidR="006E2D11" w:rsidRDefault="006E2D11" w:rsidP="00771C80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Zgodnie</w:t>
      </w:r>
      <w:r w:rsidR="00B7674B">
        <w:rPr>
          <w:color w:val="000000"/>
        </w:rPr>
        <w:t xml:space="preserve"> </w:t>
      </w:r>
      <w:r>
        <w:rPr>
          <w:color w:val="000000"/>
        </w:rPr>
        <w:t>z</w:t>
      </w:r>
      <w:r w:rsidR="00B7674B">
        <w:rPr>
          <w:color w:val="000000"/>
        </w:rPr>
        <w:t xml:space="preserve"> </w:t>
      </w:r>
      <w:r>
        <w:rPr>
          <w:color w:val="000000"/>
        </w:rPr>
        <w:t>art.</w:t>
      </w:r>
      <w:r w:rsidR="00B7674B">
        <w:rPr>
          <w:color w:val="000000"/>
        </w:rPr>
        <w:t xml:space="preserve"> </w:t>
      </w:r>
      <w:r>
        <w:rPr>
          <w:color w:val="000000"/>
        </w:rPr>
        <w:t>6</w:t>
      </w:r>
      <w:r w:rsidR="00B7674B">
        <w:rPr>
          <w:color w:val="000000"/>
        </w:rPr>
        <w:t xml:space="preserve"> </w:t>
      </w:r>
      <w:r>
        <w:rPr>
          <w:color w:val="000000"/>
        </w:rPr>
        <w:t>ust.</w:t>
      </w:r>
      <w:r w:rsidR="00B7674B">
        <w:rPr>
          <w:color w:val="000000"/>
        </w:rPr>
        <w:t xml:space="preserve"> </w:t>
      </w:r>
      <w:r>
        <w:rPr>
          <w:color w:val="000000"/>
        </w:rPr>
        <w:t>1</w:t>
      </w:r>
      <w:r w:rsidR="00B7674B">
        <w:rPr>
          <w:color w:val="000000"/>
        </w:rPr>
        <w:t xml:space="preserve"> </w:t>
      </w:r>
      <w:r>
        <w:rPr>
          <w:color w:val="000000"/>
        </w:rPr>
        <w:t>ustawy</w:t>
      </w:r>
      <w:r w:rsidR="00B7674B">
        <w:rPr>
          <w:color w:val="000000"/>
        </w:rPr>
        <w:t xml:space="preserve"> </w:t>
      </w:r>
      <w:r>
        <w:rPr>
          <w:color w:val="000000"/>
        </w:rPr>
        <w:t>karę</w:t>
      </w:r>
      <w:r w:rsidR="00B7674B">
        <w:rPr>
          <w:color w:val="000000"/>
        </w:rPr>
        <w:t xml:space="preserve"> </w:t>
      </w:r>
      <w:r>
        <w:rPr>
          <w:color w:val="000000"/>
        </w:rPr>
        <w:t>pieniężną</w:t>
      </w:r>
      <w:r w:rsidR="00B7674B">
        <w:rPr>
          <w:color w:val="000000"/>
        </w:rPr>
        <w:t xml:space="preserve"> </w:t>
      </w:r>
      <w:r>
        <w:rPr>
          <w:color w:val="000000"/>
        </w:rPr>
        <w:t>na</w:t>
      </w:r>
      <w:r w:rsidR="00B7674B">
        <w:rPr>
          <w:color w:val="000000"/>
        </w:rPr>
        <w:t xml:space="preserve"> </w:t>
      </w:r>
      <w:r>
        <w:rPr>
          <w:color w:val="000000"/>
        </w:rPr>
        <w:t>przedsiębiorcę,</w:t>
      </w:r>
      <w:r w:rsidR="00B7674B">
        <w:rPr>
          <w:color w:val="000000"/>
        </w:rPr>
        <w:t xml:space="preserve"> </w:t>
      </w:r>
      <w:r>
        <w:rPr>
          <w:color w:val="000000"/>
        </w:rPr>
        <w:t>który</w:t>
      </w:r>
      <w:r w:rsidR="00B7674B">
        <w:rPr>
          <w:color w:val="000000"/>
        </w:rPr>
        <w:t xml:space="preserve"> </w:t>
      </w:r>
      <w:r>
        <w:rPr>
          <w:color w:val="000000"/>
        </w:rPr>
        <w:t>nie</w:t>
      </w:r>
      <w:r w:rsidR="00B7674B">
        <w:rPr>
          <w:color w:val="000000"/>
        </w:rPr>
        <w:t xml:space="preserve"> </w:t>
      </w:r>
      <w:r>
        <w:rPr>
          <w:color w:val="000000"/>
        </w:rPr>
        <w:t>wykonuje</w:t>
      </w:r>
      <w:r w:rsidR="00B7674B">
        <w:rPr>
          <w:color w:val="000000"/>
        </w:rPr>
        <w:t xml:space="preserve"> </w:t>
      </w:r>
      <w:r>
        <w:rPr>
          <w:color w:val="000000"/>
        </w:rPr>
        <w:t>obowiązku</w:t>
      </w:r>
      <w:r w:rsidR="00B7674B">
        <w:rPr>
          <w:color w:val="000000"/>
        </w:rPr>
        <w:t xml:space="preserve"> </w:t>
      </w:r>
      <w:r>
        <w:rPr>
          <w:color w:val="000000"/>
        </w:rPr>
        <w:t>uwidaczniania</w:t>
      </w:r>
      <w:r w:rsidR="00B7674B">
        <w:rPr>
          <w:color w:val="000000"/>
        </w:rPr>
        <w:t xml:space="preserve"> </w:t>
      </w:r>
      <w:r>
        <w:rPr>
          <w:color w:val="000000"/>
        </w:rPr>
        <w:t>ceny</w:t>
      </w:r>
      <w:r w:rsidR="00B7674B">
        <w:rPr>
          <w:color w:val="000000"/>
        </w:rPr>
        <w:t xml:space="preserve"> </w:t>
      </w:r>
      <w:r>
        <w:rPr>
          <w:color w:val="000000"/>
        </w:rPr>
        <w:t>i</w:t>
      </w:r>
      <w:r w:rsidR="00B7674B">
        <w:rPr>
          <w:color w:val="000000"/>
        </w:rPr>
        <w:t xml:space="preserve"> </w:t>
      </w:r>
      <w:r>
        <w:rPr>
          <w:color w:val="000000"/>
        </w:rPr>
        <w:t>ceny</w:t>
      </w:r>
      <w:r w:rsidR="00B7674B">
        <w:rPr>
          <w:color w:val="000000"/>
        </w:rPr>
        <w:t xml:space="preserve"> </w:t>
      </w:r>
      <w:r>
        <w:rPr>
          <w:color w:val="000000"/>
        </w:rPr>
        <w:t>jednostkowej</w:t>
      </w:r>
      <w:r w:rsidR="00B7674B">
        <w:rPr>
          <w:color w:val="000000"/>
        </w:rPr>
        <w:t xml:space="preserve"> </w:t>
      </w:r>
      <w:r>
        <w:rPr>
          <w:color w:val="000000"/>
        </w:rPr>
        <w:t>w</w:t>
      </w:r>
      <w:r w:rsidR="00B7674B">
        <w:rPr>
          <w:color w:val="000000"/>
        </w:rPr>
        <w:t xml:space="preserve"> </w:t>
      </w:r>
      <w:r>
        <w:rPr>
          <w:color w:val="000000"/>
        </w:rPr>
        <w:t>miejscu</w:t>
      </w:r>
      <w:r w:rsidR="00B7674B">
        <w:rPr>
          <w:color w:val="000000"/>
        </w:rPr>
        <w:t xml:space="preserve"> </w:t>
      </w:r>
      <w:r>
        <w:rPr>
          <w:color w:val="000000"/>
        </w:rPr>
        <w:t>sprzedaży</w:t>
      </w:r>
      <w:r w:rsidR="00B7674B">
        <w:rPr>
          <w:color w:val="000000"/>
        </w:rPr>
        <w:t xml:space="preserve"> </w:t>
      </w:r>
      <w:r>
        <w:rPr>
          <w:color w:val="000000"/>
        </w:rPr>
        <w:t>detalicznej</w:t>
      </w:r>
      <w:r w:rsidR="00B7674B">
        <w:rPr>
          <w:color w:val="000000"/>
        </w:rPr>
        <w:t xml:space="preserve"> </w:t>
      </w:r>
      <w:r>
        <w:rPr>
          <w:color w:val="000000"/>
        </w:rPr>
        <w:t>nakłada</w:t>
      </w:r>
      <w:r w:rsidR="00B7674B">
        <w:rPr>
          <w:color w:val="000000"/>
        </w:rPr>
        <w:t xml:space="preserve"> </w:t>
      </w:r>
      <w:r>
        <w:rPr>
          <w:color w:val="000000"/>
        </w:rPr>
        <w:t>wojewódzki</w:t>
      </w:r>
      <w:r w:rsidR="00B7674B">
        <w:rPr>
          <w:color w:val="000000"/>
        </w:rPr>
        <w:t xml:space="preserve"> </w:t>
      </w:r>
      <w:r>
        <w:rPr>
          <w:color w:val="000000"/>
        </w:rPr>
        <w:t>inspektor</w:t>
      </w:r>
      <w:r w:rsidR="00B7674B">
        <w:rPr>
          <w:color w:val="000000"/>
        </w:rPr>
        <w:t xml:space="preserve"> </w:t>
      </w:r>
      <w:r>
        <w:rPr>
          <w:color w:val="000000"/>
        </w:rPr>
        <w:t>Inspekcji</w:t>
      </w:r>
      <w:r w:rsidR="00B7674B">
        <w:rPr>
          <w:color w:val="000000"/>
        </w:rPr>
        <w:t xml:space="preserve"> </w:t>
      </w:r>
      <w:r>
        <w:rPr>
          <w:color w:val="000000"/>
        </w:rPr>
        <w:t>Handlowej.</w:t>
      </w:r>
      <w:r w:rsidR="00B7674B">
        <w:rPr>
          <w:color w:val="000000"/>
        </w:rPr>
        <w:t xml:space="preserve"> </w:t>
      </w:r>
      <w:r>
        <w:rPr>
          <w:color w:val="000000"/>
        </w:rPr>
        <w:t>W</w:t>
      </w:r>
      <w:r w:rsidR="00B7674B">
        <w:rPr>
          <w:color w:val="000000"/>
        </w:rPr>
        <w:t xml:space="preserve"> </w:t>
      </w:r>
      <w:r>
        <w:rPr>
          <w:color w:val="000000"/>
        </w:rPr>
        <w:t>związku</w:t>
      </w:r>
      <w:r w:rsidR="00B7674B">
        <w:rPr>
          <w:color w:val="000000"/>
        </w:rPr>
        <w:t xml:space="preserve"> </w:t>
      </w:r>
      <w:r>
        <w:rPr>
          <w:color w:val="000000"/>
        </w:rPr>
        <w:t>z</w:t>
      </w:r>
      <w:r w:rsidR="00B7674B">
        <w:rPr>
          <w:color w:val="000000"/>
        </w:rPr>
        <w:t xml:space="preserve"> </w:t>
      </w:r>
      <w:r>
        <w:rPr>
          <w:color w:val="000000"/>
        </w:rPr>
        <w:t>tym,</w:t>
      </w:r>
      <w:r w:rsidR="00B7674B">
        <w:rPr>
          <w:color w:val="000000"/>
        </w:rPr>
        <w:t xml:space="preserve"> </w:t>
      </w:r>
      <w:r>
        <w:rPr>
          <w:color w:val="000000"/>
        </w:rPr>
        <w:t>że</w:t>
      </w:r>
      <w:r w:rsidR="00B7674B">
        <w:rPr>
          <w:color w:val="000000"/>
        </w:rPr>
        <w:t xml:space="preserve"> </w:t>
      </w:r>
      <w:r>
        <w:rPr>
          <w:color w:val="000000"/>
        </w:rPr>
        <w:t>kontrola</w:t>
      </w:r>
      <w:r w:rsidR="00B7674B">
        <w:rPr>
          <w:color w:val="000000"/>
        </w:rPr>
        <w:t xml:space="preserve"> </w:t>
      </w:r>
      <w:r>
        <w:rPr>
          <w:color w:val="000000"/>
        </w:rPr>
        <w:t>przeprowadzona</w:t>
      </w:r>
      <w:r w:rsidR="00B7674B">
        <w:rPr>
          <w:color w:val="000000"/>
        </w:rPr>
        <w:t xml:space="preserve"> </w:t>
      </w:r>
      <w:r>
        <w:rPr>
          <w:color w:val="000000"/>
        </w:rPr>
        <w:t>została</w:t>
      </w:r>
      <w:r w:rsidR="00B7674B">
        <w:rPr>
          <w:color w:val="000000"/>
        </w:rPr>
        <w:t xml:space="preserve"> </w:t>
      </w:r>
      <w:r>
        <w:rPr>
          <w:color w:val="000000"/>
        </w:rPr>
        <w:t>w</w:t>
      </w:r>
      <w:r w:rsidR="00B7674B">
        <w:rPr>
          <w:color w:val="000000"/>
        </w:rPr>
        <w:t xml:space="preserve"> </w:t>
      </w:r>
      <w:r>
        <w:rPr>
          <w:color w:val="000000"/>
        </w:rPr>
        <w:t>sklepie</w:t>
      </w:r>
      <w:r w:rsidR="00B7674B">
        <w:rPr>
          <w:color w:val="000000"/>
        </w:rPr>
        <w:t xml:space="preserve"> </w:t>
      </w:r>
      <w:r>
        <w:rPr>
          <w:color w:val="000000"/>
        </w:rPr>
        <w:t>w</w:t>
      </w:r>
      <w:r w:rsidR="00B7674B">
        <w:rPr>
          <w:color w:val="000000"/>
        </w:rPr>
        <w:t xml:space="preserve"> </w:t>
      </w:r>
      <w:r w:rsidR="00E64FB8">
        <w:rPr>
          <w:color w:val="000000"/>
        </w:rPr>
        <w:t>Ropczycach</w:t>
      </w:r>
      <w:r w:rsidR="00B7674B">
        <w:rPr>
          <w:color w:val="000000"/>
        </w:rPr>
        <w:t xml:space="preserve"> </w:t>
      </w:r>
      <w:r>
        <w:rPr>
          <w:color w:val="000000"/>
        </w:rPr>
        <w:t>(woj.</w:t>
      </w:r>
      <w:r w:rsidR="00B7674B">
        <w:rPr>
          <w:color w:val="000000"/>
        </w:rPr>
        <w:t xml:space="preserve"> </w:t>
      </w:r>
      <w:r>
        <w:rPr>
          <w:color w:val="000000"/>
        </w:rPr>
        <w:t>podkarpackie),</w:t>
      </w:r>
      <w:r w:rsidR="00B7674B">
        <w:rPr>
          <w:color w:val="000000"/>
        </w:rPr>
        <w:t xml:space="preserve"> </w:t>
      </w:r>
      <w:r>
        <w:rPr>
          <w:color w:val="000000"/>
        </w:rPr>
        <w:t>właściwym</w:t>
      </w:r>
      <w:r w:rsidR="00B7674B">
        <w:rPr>
          <w:color w:val="000000"/>
        </w:rPr>
        <w:t xml:space="preserve"> </w:t>
      </w:r>
      <w:r>
        <w:rPr>
          <w:color w:val="000000"/>
        </w:rPr>
        <w:t>do</w:t>
      </w:r>
      <w:r w:rsidR="00B7674B">
        <w:rPr>
          <w:color w:val="000000"/>
        </w:rPr>
        <w:t xml:space="preserve"> </w:t>
      </w:r>
      <w:r>
        <w:rPr>
          <w:color w:val="000000"/>
        </w:rPr>
        <w:t>prowadzenia</w:t>
      </w:r>
      <w:r w:rsidR="00B7674B">
        <w:rPr>
          <w:color w:val="000000"/>
        </w:rPr>
        <w:t xml:space="preserve"> </w:t>
      </w:r>
      <w:r>
        <w:rPr>
          <w:color w:val="000000"/>
        </w:rPr>
        <w:t>postępowania</w:t>
      </w:r>
      <w:r w:rsidR="00B7674B">
        <w:rPr>
          <w:color w:val="000000"/>
        </w:rPr>
        <w:t xml:space="preserve"> </w:t>
      </w:r>
      <w:r>
        <w:rPr>
          <w:color w:val="000000"/>
        </w:rPr>
        <w:t>i</w:t>
      </w:r>
      <w:r w:rsidR="00B7674B">
        <w:rPr>
          <w:color w:val="000000"/>
        </w:rPr>
        <w:t xml:space="preserve"> </w:t>
      </w:r>
      <w:r>
        <w:rPr>
          <w:color w:val="000000"/>
        </w:rPr>
        <w:t>nałożenia</w:t>
      </w:r>
      <w:r w:rsidR="00B7674B">
        <w:rPr>
          <w:color w:val="000000"/>
        </w:rPr>
        <w:t xml:space="preserve"> </w:t>
      </w:r>
      <w:r>
        <w:rPr>
          <w:color w:val="000000"/>
        </w:rPr>
        <w:t>kary</w:t>
      </w:r>
      <w:r w:rsidR="00B7674B">
        <w:rPr>
          <w:color w:val="000000"/>
        </w:rPr>
        <w:t xml:space="preserve"> </w:t>
      </w:r>
      <w:r>
        <w:rPr>
          <w:color w:val="000000"/>
        </w:rPr>
        <w:t>jest</w:t>
      </w:r>
      <w:r w:rsidR="00B7674B">
        <w:rPr>
          <w:color w:val="000000"/>
        </w:rPr>
        <w:t xml:space="preserve"> </w:t>
      </w:r>
      <w:r>
        <w:rPr>
          <w:color w:val="000000"/>
        </w:rPr>
        <w:t>Podkarpacki</w:t>
      </w:r>
      <w:r w:rsidR="00B7674B">
        <w:rPr>
          <w:color w:val="000000"/>
        </w:rPr>
        <w:t xml:space="preserve"> </w:t>
      </w:r>
      <w:r>
        <w:rPr>
          <w:color w:val="000000"/>
        </w:rPr>
        <w:t>Wojewódzki</w:t>
      </w:r>
      <w:r w:rsidR="00B7674B">
        <w:rPr>
          <w:color w:val="000000"/>
        </w:rPr>
        <w:t xml:space="preserve"> </w:t>
      </w:r>
      <w:r>
        <w:rPr>
          <w:color w:val="000000"/>
        </w:rPr>
        <w:t>Inspektor</w:t>
      </w:r>
      <w:r w:rsidR="00B7674B">
        <w:rPr>
          <w:color w:val="000000"/>
        </w:rPr>
        <w:t xml:space="preserve"> </w:t>
      </w:r>
      <w:r>
        <w:rPr>
          <w:color w:val="000000"/>
        </w:rPr>
        <w:t>Inspekcji</w:t>
      </w:r>
      <w:r w:rsidR="00B7674B">
        <w:rPr>
          <w:color w:val="000000"/>
        </w:rPr>
        <w:t xml:space="preserve"> </w:t>
      </w:r>
      <w:r>
        <w:rPr>
          <w:color w:val="000000"/>
        </w:rPr>
        <w:t>Handlowej.</w:t>
      </w:r>
    </w:p>
    <w:p w14:paraId="71A75D73" w14:textId="77777777" w:rsidR="006E2D11" w:rsidRDefault="006E2D11" w:rsidP="00771C80">
      <w:pPr>
        <w:spacing w:before="120" w:line="276" w:lineRule="auto"/>
        <w:jc w:val="both"/>
      </w:pPr>
      <w:r>
        <w:t>Zgodnie</w:t>
      </w:r>
      <w:r w:rsidR="00B7674B">
        <w:t xml:space="preserve"> </w:t>
      </w:r>
      <w:r>
        <w:t>z</w:t>
      </w:r>
      <w:r w:rsidR="00B7674B">
        <w:t xml:space="preserve"> </w:t>
      </w:r>
      <w:r>
        <w:t>art.</w:t>
      </w:r>
      <w:r w:rsidR="00B7674B">
        <w:t xml:space="preserve"> </w:t>
      </w:r>
      <w:r>
        <w:t>3</w:t>
      </w:r>
      <w:r w:rsidR="00B7674B">
        <w:t xml:space="preserve"> </w:t>
      </w:r>
      <w:r>
        <w:t>ust.</w:t>
      </w:r>
      <w:r w:rsidR="00B7674B">
        <w:t xml:space="preserve"> </w:t>
      </w:r>
      <w:r>
        <w:t>1</w:t>
      </w:r>
      <w:r w:rsidR="00B7674B">
        <w:t xml:space="preserve"> </w:t>
      </w:r>
      <w:r>
        <w:t>pkt</w:t>
      </w:r>
      <w:r w:rsidR="00B7674B">
        <w:t xml:space="preserve"> </w:t>
      </w:r>
      <w:r>
        <w:t>3</w:t>
      </w:r>
      <w:r w:rsidR="00B7674B">
        <w:t xml:space="preserve"> </w:t>
      </w:r>
      <w:r>
        <w:t>ustawy,</w:t>
      </w:r>
      <w:r w:rsidR="00B7674B">
        <w:t xml:space="preserve"> </w:t>
      </w:r>
      <w:r>
        <w:t>przedsiębiorca</w:t>
      </w:r>
      <w:r w:rsidR="00B7674B">
        <w:t xml:space="preserve"> </w:t>
      </w:r>
      <w:r>
        <w:t>to</w:t>
      </w:r>
      <w:r w:rsidR="00B7674B">
        <w:t xml:space="preserve"> </w:t>
      </w:r>
      <w:r>
        <w:t>podmiot,</w:t>
      </w:r>
      <w:r w:rsidR="00B7674B">
        <w:t xml:space="preserve"> </w:t>
      </w:r>
      <w:r>
        <w:t>o</w:t>
      </w:r>
      <w:r w:rsidR="00B7674B">
        <w:t xml:space="preserve"> </w:t>
      </w:r>
      <w:r>
        <w:t>którym</w:t>
      </w:r>
      <w:r w:rsidR="00B7674B">
        <w:t xml:space="preserve"> </w:t>
      </w:r>
      <w:r>
        <w:t>mowa</w:t>
      </w:r>
      <w:r w:rsidR="00B7674B">
        <w:t xml:space="preserve"> </w:t>
      </w:r>
      <w:r>
        <w:t>w</w:t>
      </w:r>
      <w:r w:rsidR="00B7674B">
        <w:t xml:space="preserve"> </w:t>
      </w:r>
      <w:r>
        <w:t>art.</w:t>
      </w:r>
      <w:r w:rsidR="00B7674B">
        <w:t xml:space="preserve"> </w:t>
      </w:r>
      <w:r>
        <w:t>4</w:t>
      </w:r>
      <w:r w:rsidR="00B7674B">
        <w:t xml:space="preserve"> </w:t>
      </w:r>
      <w:r>
        <w:t>ust.</w:t>
      </w:r>
      <w:r w:rsidR="00B7674B">
        <w:t xml:space="preserve"> </w:t>
      </w:r>
      <w:r>
        <w:t>1</w:t>
      </w:r>
      <w:r w:rsidR="00B7674B">
        <w:t xml:space="preserve"> </w:t>
      </w:r>
      <w:r>
        <w:t>lub</w:t>
      </w:r>
      <w:r w:rsidR="00B7674B">
        <w:t xml:space="preserve"> </w:t>
      </w:r>
      <w:r>
        <w:t>2</w:t>
      </w:r>
      <w:r w:rsidR="00B7674B">
        <w:t xml:space="preserve"> </w:t>
      </w:r>
      <w:r>
        <w:t>ustawy</w:t>
      </w:r>
      <w:r w:rsidR="00B7674B">
        <w:t xml:space="preserve"> </w:t>
      </w:r>
      <w:r>
        <w:t>prawo</w:t>
      </w:r>
      <w:r w:rsidR="00B7674B">
        <w:t xml:space="preserve"> </w:t>
      </w:r>
      <w:r>
        <w:t>przedsiębiorców,</w:t>
      </w:r>
      <w:r w:rsidR="00B7674B">
        <w:t xml:space="preserve"> </w:t>
      </w:r>
      <w:r>
        <w:t>czyli</w:t>
      </w:r>
      <w:r w:rsidR="00B7674B">
        <w:t xml:space="preserve"> </w:t>
      </w:r>
      <w:r>
        <w:t>osoba</w:t>
      </w:r>
      <w:r w:rsidR="00B7674B">
        <w:t xml:space="preserve"> </w:t>
      </w:r>
      <w:r>
        <w:t>fizyczna,</w:t>
      </w:r>
      <w:r w:rsidR="00B7674B">
        <w:t xml:space="preserve"> </w:t>
      </w:r>
      <w:r>
        <w:t>osoba</w:t>
      </w:r>
      <w:r w:rsidR="00B7674B">
        <w:t xml:space="preserve"> </w:t>
      </w:r>
      <w:r>
        <w:t>prawna</w:t>
      </w:r>
      <w:r w:rsidR="00B7674B">
        <w:t xml:space="preserve"> </w:t>
      </w:r>
      <w:r>
        <w:t>lub</w:t>
      </w:r>
      <w:r w:rsidR="00B7674B">
        <w:t xml:space="preserve"> </w:t>
      </w:r>
      <w:r>
        <w:t>jednostka</w:t>
      </w:r>
      <w:r w:rsidR="00B7674B">
        <w:t xml:space="preserve"> </w:t>
      </w:r>
      <w:r>
        <w:t>organizacyjna</w:t>
      </w:r>
      <w:r w:rsidR="00B7674B">
        <w:t xml:space="preserve"> </w:t>
      </w:r>
      <w:r>
        <w:t>niebędąca</w:t>
      </w:r>
      <w:r w:rsidR="00B7674B">
        <w:t xml:space="preserve"> </w:t>
      </w:r>
      <w:r>
        <w:t>osobą</w:t>
      </w:r>
      <w:r w:rsidR="00B7674B">
        <w:t xml:space="preserve"> </w:t>
      </w:r>
      <w:r>
        <w:t>prawną,</w:t>
      </w:r>
      <w:r w:rsidR="00B7674B">
        <w:t xml:space="preserve"> </w:t>
      </w:r>
      <w:r>
        <w:t>której</w:t>
      </w:r>
      <w:r w:rsidR="00B7674B">
        <w:t xml:space="preserve"> </w:t>
      </w:r>
      <w:r>
        <w:t>odrębna</w:t>
      </w:r>
      <w:r w:rsidR="00B7674B">
        <w:t xml:space="preserve"> </w:t>
      </w:r>
      <w:r>
        <w:t>ustawa</w:t>
      </w:r>
      <w:r w:rsidR="00B7674B">
        <w:t xml:space="preserve"> </w:t>
      </w:r>
      <w:r>
        <w:t>przyznaje</w:t>
      </w:r>
      <w:r w:rsidR="00B7674B">
        <w:t xml:space="preserve"> </w:t>
      </w:r>
      <w:r>
        <w:t>zdolność</w:t>
      </w:r>
      <w:r w:rsidR="00B7674B">
        <w:t xml:space="preserve"> </w:t>
      </w:r>
      <w:r>
        <w:t>prawną,</w:t>
      </w:r>
      <w:r w:rsidR="00B7674B">
        <w:t xml:space="preserve"> </w:t>
      </w:r>
      <w:r>
        <w:t>wykonująca</w:t>
      </w:r>
      <w:r w:rsidR="00B7674B">
        <w:t xml:space="preserve"> </w:t>
      </w:r>
      <w:r>
        <w:t>działalność</w:t>
      </w:r>
      <w:r w:rsidR="00B7674B">
        <w:t xml:space="preserve"> </w:t>
      </w:r>
      <w:r>
        <w:t>gospodarczą</w:t>
      </w:r>
      <w:r w:rsidR="00B7674B">
        <w:t xml:space="preserve"> </w:t>
      </w:r>
      <w:r>
        <w:t>(ust.</w:t>
      </w:r>
      <w:r w:rsidR="00B7674B">
        <w:t xml:space="preserve"> </w:t>
      </w:r>
      <w:r>
        <w:t>1).</w:t>
      </w:r>
      <w:r w:rsidR="00B7674B">
        <w:t xml:space="preserve"> </w:t>
      </w:r>
      <w:r>
        <w:t>Przedsiębiorcami</w:t>
      </w:r>
      <w:r w:rsidR="00B7674B">
        <w:t xml:space="preserve"> </w:t>
      </w:r>
      <w:r>
        <w:t>są</w:t>
      </w:r>
      <w:r w:rsidR="00B7674B">
        <w:t xml:space="preserve"> </w:t>
      </w:r>
      <w:r>
        <w:t>także</w:t>
      </w:r>
      <w:r w:rsidR="00B7674B">
        <w:t xml:space="preserve"> </w:t>
      </w:r>
      <w:r>
        <w:t>wspólnicy</w:t>
      </w:r>
      <w:r w:rsidR="00B7674B">
        <w:t xml:space="preserve"> </w:t>
      </w:r>
      <w:r>
        <w:t>spółki</w:t>
      </w:r>
      <w:r w:rsidR="00B7674B">
        <w:t xml:space="preserve"> </w:t>
      </w:r>
      <w:r>
        <w:t>cywilnej</w:t>
      </w:r>
      <w:r w:rsidR="00B7674B">
        <w:t xml:space="preserve"> </w:t>
      </w:r>
      <w:r>
        <w:t>w</w:t>
      </w:r>
      <w:r w:rsidR="00B7674B">
        <w:t xml:space="preserve"> </w:t>
      </w:r>
      <w:r>
        <w:t>zakresie</w:t>
      </w:r>
      <w:r w:rsidR="00B7674B">
        <w:t xml:space="preserve"> </w:t>
      </w:r>
      <w:r>
        <w:t>wykonywanej</w:t>
      </w:r>
      <w:r w:rsidR="00B7674B">
        <w:t xml:space="preserve"> </w:t>
      </w:r>
      <w:r>
        <w:t>przez</w:t>
      </w:r>
      <w:r w:rsidR="00B7674B">
        <w:t xml:space="preserve"> </w:t>
      </w:r>
      <w:r>
        <w:t>nich</w:t>
      </w:r>
      <w:r w:rsidR="00B7674B">
        <w:t xml:space="preserve"> </w:t>
      </w:r>
      <w:r>
        <w:t>działalności</w:t>
      </w:r>
      <w:r w:rsidR="00B7674B">
        <w:t xml:space="preserve"> </w:t>
      </w:r>
      <w:r>
        <w:t>gospodarczej</w:t>
      </w:r>
      <w:r w:rsidR="00B7674B">
        <w:t xml:space="preserve"> </w:t>
      </w:r>
      <w:r>
        <w:t>(ust.</w:t>
      </w:r>
      <w:r w:rsidR="00B7674B">
        <w:t xml:space="preserve"> </w:t>
      </w:r>
      <w:r>
        <w:t>2).</w:t>
      </w:r>
      <w:r w:rsidR="00B7674B">
        <w:t xml:space="preserve"> </w:t>
      </w:r>
    </w:p>
    <w:p w14:paraId="3CB8F2D9" w14:textId="77777777" w:rsidR="006E2D11" w:rsidRDefault="006E2D11" w:rsidP="00771C80">
      <w:pPr>
        <w:spacing w:line="276" w:lineRule="auto"/>
        <w:jc w:val="both"/>
      </w:pPr>
      <w:r>
        <w:t>Zgodnie</w:t>
      </w:r>
      <w:r w:rsidR="00B7674B">
        <w:t xml:space="preserve"> </w:t>
      </w:r>
      <w:r>
        <w:t>z</w:t>
      </w:r>
      <w:r w:rsidR="00B7674B">
        <w:t xml:space="preserve"> </w:t>
      </w:r>
      <w:r>
        <w:t>art.</w:t>
      </w:r>
      <w:r w:rsidR="00B7674B">
        <w:t xml:space="preserve"> </w:t>
      </w:r>
      <w:r>
        <w:t>3</w:t>
      </w:r>
      <w:r w:rsidR="00B7674B">
        <w:t xml:space="preserve"> </w:t>
      </w:r>
      <w:r>
        <w:t>ustawy</w:t>
      </w:r>
      <w:r w:rsidR="00B7674B">
        <w:t xml:space="preserve"> </w:t>
      </w:r>
      <w:r>
        <w:t>prawo</w:t>
      </w:r>
      <w:r w:rsidR="00B7674B">
        <w:t xml:space="preserve"> </w:t>
      </w:r>
      <w:r>
        <w:t>przedsiębiorców,</w:t>
      </w:r>
      <w:r w:rsidR="00B7674B">
        <w:t xml:space="preserve"> </w:t>
      </w:r>
      <w:r>
        <w:t>działalność</w:t>
      </w:r>
      <w:r w:rsidR="00B7674B">
        <w:t xml:space="preserve"> </w:t>
      </w:r>
      <w:r>
        <w:t>gospodarcza</w:t>
      </w:r>
      <w:r w:rsidR="00B7674B">
        <w:t xml:space="preserve"> </w:t>
      </w:r>
      <w:r>
        <w:t>to</w:t>
      </w:r>
      <w:r w:rsidR="00B7674B">
        <w:t xml:space="preserve"> </w:t>
      </w:r>
      <w:r>
        <w:t>zorganizowana</w:t>
      </w:r>
      <w:r w:rsidR="00B7674B">
        <w:t xml:space="preserve"> </w:t>
      </w:r>
      <w:r>
        <w:t>działalność</w:t>
      </w:r>
      <w:r w:rsidR="00B7674B">
        <w:t xml:space="preserve"> </w:t>
      </w:r>
      <w:r>
        <w:t>zarobkowa,</w:t>
      </w:r>
      <w:r w:rsidR="00B7674B">
        <w:t xml:space="preserve"> </w:t>
      </w:r>
      <w:r>
        <w:t>wykonywana</w:t>
      </w:r>
      <w:r w:rsidR="00B7674B">
        <w:t xml:space="preserve"> </w:t>
      </w:r>
      <w:r>
        <w:t>we</w:t>
      </w:r>
      <w:r w:rsidR="00B7674B">
        <w:t xml:space="preserve"> </w:t>
      </w:r>
      <w:r>
        <w:t>własnym</w:t>
      </w:r>
      <w:r w:rsidR="00B7674B">
        <w:t xml:space="preserve"> </w:t>
      </w:r>
      <w:r>
        <w:t>imieniu</w:t>
      </w:r>
      <w:r w:rsidR="00B7674B">
        <w:t xml:space="preserve"> </w:t>
      </w:r>
      <w:r>
        <w:t>i</w:t>
      </w:r>
      <w:r w:rsidR="00B7674B">
        <w:t xml:space="preserve"> </w:t>
      </w:r>
      <w:r>
        <w:t>w</w:t>
      </w:r>
      <w:r w:rsidR="00B7674B">
        <w:t xml:space="preserve"> </w:t>
      </w:r>
      <w:r>
        <w:t>sposób</w:t>
      </w:r>
      <w:r w:rsidR="00B7674B">
        <w:t xml:space="preserve"> </w:t>
      </w:r>
      <w:r>
        <w:t>ciągły.</w:t>
      </w:r>
    </w:p>
    <w:p w14:paraId="1E49423B" w14:textId="77777777" w:rsidR="006E2D11" w:rsidRDefault="006E2D11" w:rsidP="00771C80">
      <w:pPr>
        <w:spacing w:line="276" w:lineRule="auto"/>
        <w:jc w:val="both"/>
        <w:rPr>
          <w:shd w:val="clear" w:color="auto" w:fill="FFFFFF"/>
        </w:rPr>
      </w:pPr>
      <w:r>
        <w:rPr>
          <w:color w:val="000000"/>
        </w:rPr>
        <w:t>Zgodnie</w:t>
      </w:r>
      <w:r w:rsidR="00B7674B">
        <w:rPr>
          <w:color w:val="000000"/>
        </w:rPr>
        <w:t xml:space="preserve"> </w:t>
      </w:r>
      <w:r>
        <w:rPr>
          <w:color w:val="000000"/>
        </w:rPr>
        <w:t>z</w:t>
      </w:r>
      <w:r w:rsidR="00B7674B">
        <w:rPr>
          <w:color w:val="000000"/>
        </w:rPr>
        <w:t xml:space="preserve"> </w:t>
      </w:r>
      <w:r>
        <w:rPr>
          <w:color w:val="000000"/>
        </w:rPr>
        <w:t>art.</w:t>
      </w:r>
      <w:r w:rsidR="00B7674B">
        <w:rPr>
          <w:color w:val="000000"/>
        </w:rPr>
        <w:t xml:space="preserve"> </w:t>
      </w:r>
      <w:r>
        <w:rPr>
          <w:color w:val="000000"/>
        </w:rPr>
        <w:t>4</w:t>
      </w:r>
      <w:r w:rsidR="00B7674B">
        <w:rPr>
          <w:color w:val="000000"/>
        </w:rPr>
        <w:t xml:space="preserve"> </w:t>
      </w:r>
      <w:r>
        <w:rPr>
          <w:color w:val="000000"/>
        </w:rPr>
        <w:t>ust.</w:t>
      </w:r>
      <w:r w:rsidR="00B7674B">
        <w:rPr>
          <w:color w:val="000000"/>
        </w:rPr>
        <w:t xml:space="preserve"> </w:t>
      </w:r>
      <w:r>
        <w:rPr>
          <w:color w:val="000000"/>
        </w:rPr>
        <w:t>1</w:t>
      </w:r>
      <w:r w:rsidR="00B7674B">
        <w:rPr>
          <w:color w:val="000000"/>
        </w:rPr>
        <w:t xml:space="preserve"> </w:t>
      </w:r>
      <w:r>
        <w:rPr>
          <w:color w:val="000000"/>
        </w:rPr>
        <w:t>ustawy</w:t>
      </w:r>
      <w:r w:rsidR="00B7674B">
        <w:rPr>
          <w:color w:val="000000"/>
        </w:rPr>
        <w:t xml:space="preserve"> </w:t>
      </w:r>
      <w:r>
        <w:rPr>
          <w:color w:val="000000"/>
        </w:rPr>
        <w:t>w</w:t>
      </w:r>
      <w:r w:rsidR="00B7674B">
        <w:rPr>
          <w:color w:val="000000"/>
        </w:rPr>
        <w:t xml:space="preserve"> </w:t>
      </w:r>
      <w:r>
        <w:rPr>
          <w:color w:val="000000"/>
        </w:rPr>
        <w:t>miejscu</w:t>
      </w:r>
      <w:r w:rsidR="00B7674B">
        <w:rPr>
          <w:color w:val="000000"/>
        </w:rPr>
        <w:t xml:space="preserve"> </w:t>
      </w:r>
      <w:r>
        <w:rPr>
          <w:color w:val="000000"/>
        </w:rPr>
        <w:t>sprzedaży</w:t>
      </w:r>
      <w:r w:rsidR="00B7674B">
        <w:rPr>
          <w:color w:val="000000"/>
        </w:rPr>
        <w:t xml:space="preserve"> </w:t>
      </w:r>
      <w:r>
        <w:rPr>
          <w:color w:val="000000"/>
        </w:rPr>
        <w:t>detalicznej</w:t>
      </w:r>
      <w:r w:rsidR="00B7674B">
        <w:rPr>
          <w:color w:val="000000"/>
        </w:rPr>
        <w:t xml:space="preserve"> </w:t>
      </w:r>
      <w:r>
        <w:rPr>
          <w:color w:val="000000"/>
        </w:rPr>
        <w:t>i</w:t>
      </w:r>
      <w:r w:rsidR="00B7674B">
        <w:rPr>
          <w:color w:val="000000"/>
        </w:rPr>
        <w:t xml:space="preserve"> </w:t>
      </w:r>
      <w:r>
        <w:rPr>
          <w:color w:val="000000"/>
        </w:rPr>
        <w:t>świadczenia</w:t>
      </w:r>
      <w:r w:rsidR="00B7674B">
        <w:rPr>
          <w:color w:val="000000"/>
        </w:rPr>
        <w:t xml:space="preserve"> </w:t>
      </w:r>
      <w:r>
        <w:rPr>
          <w:color w:val="000000"/>
        </w:rPr>
        <w:t>usług</w:t>
      </w:r>
      <w:r w:rsidR="00B7674B">
        <w:rPr>
          <w:color w:val="000000"/>
        </w:rPr>
        <w:t xml:space="preserve"> </w:t>
      </w:r>
      <w:r>
        <w:rPr>
          <w:color w:val="000000"/>
        </w:rPr>
        <w:t>uwidacznia</w:t>
      </w:r>
      <w:r w:rsidR="00B7674B">
        <w:rPr>
          <w:color w:val="000000"/>
        </w:rPr>
        <w:t xml:space="preserve"> </w:t>
      </w:r>
      <w:r>
        <w:rPr>
          <w:color w:val="000000"/>
        </w:rPr>
        <w:t>się</w:t>
      </w:r>
      <w:r w:rsidR="00B7674B">
        <w:rPr>
          <w:color w:val="000000"/>
        </w:rPr>
        <w:t xml:space="preserve"> </w:t>
      </w:r>
      <w:r>
        <w:rPr>
          <w:color w:val="000000"/>
        </w:rPr>
        <w:t>cenę</w:t>
      </w:r>
      <w:r w:rsidR="00B7674B">
        <w:rPr>
          <w:color w:val="000000"/>
        </w:rPr>
        <w:t xml:space="preserve"> </w:t>
      </w:r>
      <w:r>
        <w:rPr>
          <w:color w:val="000000"/>
        </w:rPr>
        <w:t>oraz</w:t>
      </w:r>
      <w:r w:rsidR="00B7674B">
        <w:rPr>
          <w:color w:val="000000"/>
        </w:rPr>
        <w:t xml:space="preserve"> </w:t>
      </w:r>
      <w:r>
        <w:rPr>
          <w:color w:val="000000"/>
        </w:rPr>
        <w:t>cenę</w:t>
      </w:r>
      <w:r w:rsidR="00B7674B">
        <w:rPr>
          <w:color w:val="000000"/>
        </w:rPr>
        <w:t xml:space="preserve"> </w:t>
      </w:r>
      <w:r>
        <w:rPr>
          <w:color w:val="000000"/>
        </w:rPr>
        <w:t>jednostkową</w:t>
      </w:r>
      <w:r w:rsidR="00B7674B">
        <w:rPr>
          <w:color w:val="000000"/>
        </w:rPr>
        <w:t xml:space="preserve"> </w:t>
      </w:r>
      <w:r>
        <w:rPr>
          <w:color w:val="000000"/>
        </w:rPr>
        <w:t>towaru</w:t>
      </w:r>
      <w:r w:rsidR="00B7674B">
        <w:rPr>
          <w:color w:val="000000"/>
        </w:rPr>
        <w:t xml:space="preserve"> </w:t>
      </w:r>
      <w:r>
        <w:rPr>
          <w:color w:val="000000"/>
        </w:rPr>
        <w:t>lub</w:t>
      </w:r>
      <w:r w:rsidR="00B7674B">
        <w:rPr>
          <w:color w:val="000000"/>
        </w:rPr>
        <w:t xml:space="preserve"> </w:t>
      </w:r>
      <w:r>
        <w:rPr>
          <w:color w:val="000000"/>
        </w:rPr>
        <w:t>usługi</w:t>
      </w:r>
      <w:r w:rsidR="00B7674B">
        <w:rPr>
          <w:color w:val="000000"/>
        </w:rPr>
        <w:t xml:space="preserve"> </w:t>
      </w:r>
      <w:r>
        <w:rPr>
          <w:color w:val="000000"/>
        </w:rPr>
        <w:t>w</w:t>
      </w:r>
      <w:r w:rsidR="00B7674B">
        <w:rPr>
          <w:color w:val="000000"/>
        </w:rPr>
        <w:t xml:space="preserve"> </w:t>
      </w:r>
      <w:r>
        <w:rPr>
          <w:color w:val="000000"/>
        </w:rPr>
        <w:t>sposób</w:t>
      </w:r>
      <w:r w:rsidR="00B7674B">
        <w:rPr>
          <w:color w:val="000000"/>
        </w:rPr>
        <w:t xml:space="preserve"> </w:t>
      </w:r>
      <w:r>
        <w:rPr>
          <w:color w:val="000000"/>
        </w:rPr>
        <w:t>jednoznaczny,</w:t>
      </w:r>
      <w:r w:rsidR="00B7674B">
        <w:rPr>
          <w:color w:val="000000"/>
        </w:rPr>
        <w:t xml:space="preserve"> </w:t>
      </w:r>
      <w:r>
        <w:rPr>
          <w:color w:val="000000"/>
        </w:rPr>
        <w:t>niebudzący</w:t>
      </w:r>
      <w:r w:rsidR="00B7674B">
        <w:rPr>
          <w:color w:val="000000"/>
        </w:rPr>
        <w:t xml:space="preserve"> </w:t>
      </w:r>
      <w:r>
        <w:rPr>
          <w:color w:val="000000"/>
        </w:rPr>
        <w:t>wątpliwości</w:t>
      </w:r>
      <w:r w:rsidR="00B7674B">
        <w:rPr>
          <w:color w:val="000000"/>
        </w:rPr>
        <w:t xml:space="preserve"> </w:t>
      </w:r>
      <w:r>
        <w:rPr>
          <w:color w:val="000000"/>
        </w:rPr>
        <w:t>oraz</w:t>
      </w:r>
      <w:r w:rsidR="00B7674B">
        <w:rPr>
          <w:color w:val="000000"/>
        </w:rPr>
        <w:t xml:space="preserve"> </w:t>
      </w:r>
      <w:r>
        <w:rPr>
          <w:color w:val="000000"/>
        </w:rPr>
        <w:t>umożliwiający</w:t>
      </w:r>
      <w:r w:rsidR="00B7674B">
        <w:rPr>
          <w:color w:val="000000"/>
        </w:rPr>
        <w:t xml:space="preserve"> </w:t>
      </w:r>
      <w:r>
        <w:rPr>
          <w:color w:val="000000"/>
        </w:rPr>
        <w:t>porównanie</w:t>
      </w:r>
      <w:r w:rsidR="00B7674B">
        <w:rPr>
          <w:color w:val="000000"/>
        </w:rPr>
        <w:t xml:space="preserve"> </w:t>
      </w:r>
      <w:r>
        <w:rPr>
          <w:color w:val="000000"/>
        </w:rPr>
        <w:t>cen.</w:t>
      </w:r>
    </w:p>
    <w:p w14:paraId="7B7E8B46" w14:textId="77777777" w:rsidR="006E2D11" w:rsidRDefault="006E2D11" w:rsidP="00771C80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>
        <w:rPr>
          <w:color w:val="000000"/>
        </w:rPr>
        <w:t>Pod</w:t>
      </w:r>
      <w:r w:rsidR="00B7674B">
        <w:rPr>
          <w:color w:val="000000"/>
        </w:rPr>
        <w:t xml:space="preserve"> </w:t>
      </w:r>
      <w:r>
        <w:rPr>
          <w:color w:val="000000"/>
        </w:rPr>
        <w:t>pojęciem</w:t>
      </w:r>
      <w:r w:rsidR="00B7674B">
        <w:rPr>
          <w:color w:val="000000"/>
        </w:rPr>
        <w:t xml:space="preserve"> </w:t>
      </w:r>
      <w:r>
        <w:rPr>
          <w:color w:val="000000"/>
        </w:rPr>
        <w:t>ceny,</w:t>
      </w:r>
      <w:r w:rsidR="00B7674B">
        <w:rPr>
          <w:color w:val="000000"/>
        </w:rPr>
        <w:t xml:space="preserve"> </w:t>
      </w:r>
      <w:r>
        <w:rPr>
          <w:color w:val="000000"/>
        </w:rPr>
        <w:t>ustawa</w:t>
      </w:r>
      <w:r w:rsidR="00B7674B">
        <w:rPr>
          <w:color w:val="000000"/>
        </w:rPr>
        <w:t xml:space="preserve"> </w:t>
      </w:r>
      <w:r>
        <w:rPr>
          <w:color w:val="000000"/>
        </w:rPr>
        <w:t>rozumie</w:t>
      </w:r>
      <w:r w:rsidR="00B7674B">
        <w:rPr>
          <w:color w:val="000000"/>
        </w:rPr>
        <w:t xml:space="preserve"> </w:t>
      </w:r>
      <w:r>
        <w:rPr>
          <w:color w:val="000000"/>
        </w:rPr>
        <w:t>wartość</w:t>
      </w:r>
      <w:r w:rsidR="00B7674B">
        <w:rPr>
          <w:color w:val="000000"/>
        </w:rPr>
        <w:t xml:space="preserve"> </w:t>
      </w:r>
      <w:r>
        <w:rPr>
          <w:color w:val="000000"/>
        </w:rPr>
        <w:t>wyrażoną</w:t>
      </w:r>
      <w:r w:rsidR="00B7674B">
        <w:rPr>
          <w:color w:val="000000"/>
        </w:rPr>
        <w:t xml:space="preserve"> </w:t>
      </w:r>
      <w:r>
        <w:rPr>
          <w:color w:val="000000"/>
        </w:rPr>
        <w:t>w</w:t>
      </w:r>
      <w:r w:rsidR="00B7674B">
        <w:rPr>
          <w:color w:val="000000"/>
        </w:rPr>
        <w:t xml:space="preserve"> </w:t>
      </w:r>
      <w:r>
        <w:rPr>
          <w:color w:val="000000"/>
        </w:rPr>
        <w:t>jednostkach</w:t>
      </w:r>
      <w:r w:rsidR="00B7674B">
        <w:rPr>
          <w:color w:val="000000"/>
        </w:rPr>
        <w:t xml:space="preserve"> </w:t>
      </w:r>
      <w:r>
        <w:rPr>
          <w:color w:val="000000"/>
        </w:rPr>
        <w:t>pieniężnych,</w:t>
      </w:r>
      <w:r w:rsidR="00B7674B">
        <w:rPr>
          <w:color w:val="000000"/>
        </w:rPr>
        <w:t xml:space="preserve"> </w:t>
      </w:r>
      <w:r>
        <w:rPr>
          <w:color w:val="000000"/>
        </w:rPr>
        <w:t>którą</w:t>
      </w:r>
      <w:r w:rsidR="00B7674B">
        <w:rPr>
          <w:color w:val="000000"/>
        </w:rPr>
        <w:t xml:space="preserve"> </w:t>
      </w:r>
      <w:r>
        <w:rPr>
          <w:color w:val="000000"/>
        </w:rPr>
        <w:t>kupujący</w:t>
      </w:r>
      <w:r w:rsidR="00B7674B">
        <w:rPr>
          <w:color w:val="000000"/>
        </w:rPr>
        <w:t xml:space="preserve"> </w:t>
      </w:r>
      <w:r>
        <w:rPr>
          <w:color w:val="000000"/>
        </w:rPr>
        <w:t>jest</w:t>
      </w:r>
      <w:r w:rsidR="00B7674B">
        <w:rPr>
          <w:color w:val="000000"/>
        </w:rPr>
        <w:t xml:space="preserve"> </w:t>
      </w:r>
      <w:r>
        <w:rPr>
          <w:color w:val="000000"/>
        </w:rPr>
        <w:t>obowiązany</w:t>
      </w:r>
      <w:r w:rsidR="00B7674B">
        <w:rPr>
          <w:color w:val="000000"/>
        </w:rPr>
        <w:t xml:space="preserve"> </w:t>
      </w:r>
      <w:r>
        <w:rPr>
          <w:color w:val="000000"/>
        </w:rPr>
        <w:t>zapłacić</w:t>
      </w:r>
      <w:r w:rsidR="00B7674B">
        <w:rPr>
          <w:color w:val="000000"/>
        </w:rPr>
        <w:t xml:space="preserve"> </w:t>
      </w:r>
      <w:r>
        <w:rPr>
          <w:color w:val="000000"/>
        </w:rPr>
        <w:t>przedsiębiorcy</w:t>
      </w:r>
      <w:r w:rsidR="00B7674B">
        <w:rPr>
          <w:color w:val="000000"/>
        </w:rPr>
        <w:t xml:space="preserve"> </w:t>
      </w:r>
      <w:r>
        <w:rPr>
          <w:color w:val="000000"/>
        </w:rPr>
        <w:t>za</w:t>
      </w:r>
      <w:r w:rsidR="00B7674B">
        <w:rPr>
          <w:color w:val="000000"/>
        </w:rPr>
        <w:t xml:space="preserve"> </w:t>
      </w:r>
      <w:r>
        <w:rPr>
          <w:color w:val="000000"/>
        </w:rPr>
        <w:t>towar</w:t>
      </w:r>
      <w:r w:rsidR="00B7674B">
        <w:rPr>
          <w:color w:val="000000"/>
        </w:rPr>
        <w:t xml:space="preserve"> </w:t>
      </w:r>
      <w:r>
        <w:rPr>
          <w:color w:val="000000"/>
        </w:rPr>
        <w:t>lub</w:t>
      </w:r>
      <w:r w:rsidR="00B7674B">
        <w:rPr>
          <w:color w:val="000000"/>
        </w:rPr>
        <w:t xml:space="preserve"> </w:t>
      </w:r>
      <w:r>
        <w:rPr>
          <w:color w:val="000000"/>
        </w:rPr>
        <w:t>usługę</w:t>
      </w:r>
      <w:r w:rsidR="00B7674B">
        <w:rPr>
          <w:color w:val="000000"/>
        </w:rPr>
        <w:t xml:space="preserve"> </w:t>
      </w:r>
      <w:r>
        <w:rPr>
          <w:color w:val="000000"/>
        </w:rPr>
        <w:t>(art.</w:t>
      </w:r>
      <w:r w:rsidR="00B7674B">
        <w:rPr>
          <w:color w:val="000000"/>
        </w:rPr>
        <w:t xml:space="preserve"> </w:t>
      </w:r>
      <w:r>
        <w:rPr>
          <w:color w:val="000000"/>
        </w:rPr>
        <w:t>3</w:t>
      </w:r>
      <w:r w:rsidR="00B7674B">
        <w:rPr>
          <w:color w:val="000000"/>
        </w:rPr>
        <w:t xml:space="preserve"> </w:t>
      </w:r>
      <w:r>
        <w:rPr>
          <w:color w:val="000000"/>
        </w:rPr>
        <w:t>ust.</w:t>
      </w:r>
      <w:r w:rsidR="00B7674B">
        <w:rPr>
          <w:color w:val="000000"/>
        </w:rPr>
        <w:t xml:space="preserve"> </w:t>
      </w:r>
      <w:r>
        <w:rPr>
          <w:color w:val="000000"/>
        </w:rPr>
        <w:t>1</w:t>
      </w:r>
      <w:r w:rsidR="00B7674B">
        <w:rPr>
          <w:color w:val="000000"/>
        </w:rPr>
        <w:t xml:space="preserve"> </w:t>
      </w:r>
      <w:r>
        <w:rPr>
          <w:color w:val="000000"/>
        </w:rPr>
        <w:t>pkt</w:t>
      </w:r>
      <w:r w:rsidR="00B7674B">
        <w:rPr>
          <w:color w:val="000000"/>
        </w:rPr>
        <w:t xml:space="preserve"> </w:t>
      </w:r>
      <w:r>
        <w:rPr>
          <w:color w:val="000000"/>
        </w:rPr>
        <w:t>1</w:t>
      </w:r>
      <w:r w:rsidR="00B7674B">
        <w:rPr>
          <w:color w:val="000000"/>
        </w:rPr>
        <w:t xml:space="preserve"> </w:t>
      </w:r>
      <w:r>
        <w:rPr>
          <w:color w:val="000000"/>
        </w:rPr>
        <w:t>ustawy).</w:t>
      </w:r>
      <w:r w:rsidR="00B7674B">
        <w:rPr>
          <w:color w:val="000000"/>
        </w:rPr>
        <w:t xml:space="preserve"> </w:t>
      </w:r>
    </w:p>
    <w:p w14:paraId="40B20553" w14:textId="77777777" w:rsidR="006E2D11" w:rsidRDefault="006E2D11" w:rsidP="00771C80">
      <w:pPr>
        <w:tabs>
          <w:tab w:val="left" w:pos="708"/>
        </w:tabs>
        <w:spacing w:before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Cena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jednostkowa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towaru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lub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usługi</w:t>
      </w:r>
      <w:r w:rsidR="00B7674B">
        <w:rPr>
          <w:color w:val="000000"/>
          <w:lang w:eastAsia="zh-CN"/>
        </w:rPr>
        <w:t xml:space="preserve"> </w:t>
      </w:r>
      <w:r>
        <w:rPr>
          <w:lang w:eastAsia="zh-CN"/>
        </w:rPr>
        <w:t>to</w:t>
      </w:r>
      <w:r w:rsidR="00B7674B">
        <w:rPr>
          <w:lang w:eastAsia="zh-CN"/>
        </w:rPr>
        <w:t xml:space="preserve"> </w:t>
      </w:r>
      <w:r>
        <w:rPr>
          <w:lang w:eastAsia="zh-CN"/>
        </w:rPr>
        <w:t>c</w:t>
      </w:r>
      <w:r>
        <w:rPr>
          <w:shd w:val="clear" w:color="auto" w:fill="FFFFFF"/>
        </w:rPr>
        <w:t>ena</w:t>
      </w:r>
      <w:r w:rsidR="00B7674B">
        <w:rPr>
          <w:shd w:val="clear" w:color="auto" w:fill="FFFFFF"/>
        </w:rPr>
        <w:t xml:space="preserve"> </w:t>
      </w:r>
      <w:r>
        <w:rPr>
          <w:shd w:val="clear" w:color="auto" w:fill="FFFFFF"/>
        </w:rPr>
        <w:t>ustalona</w:t>
      </w:r>
      <w:r w:rsidR="00B7674B">
        <w:rPr>
          <w:shd w:val="clear" w:color="auto" w:fill="FFFFFF"/>
        </w:rPr>
        <w:t xml:space="preserve"> </w:t>
      </w:r>
      <w:r>
        <w:rPr>
          <w:shd w:val="clear" w:color="auto" w:fill="FFFFFF"/>
        </w:rPr>
        <w:t>za</w:t>
      </w:r>
      <w:r w:rsidR="00B7674B">
        <w:rPr>
          <w:shd w:val="clear" w:color="auto" w:fill="FFFFFF"/>
        </w:rPr>
        <w:t xml:space="preserve"> </w:t>
      </w:r>
      <w:r>
        <w:rPr>
          <w:shd w:val="clear" w:color="auto" w:fill="FFFFFF"/>
        </w:rPr>
        <w:t>jednostkę</w:t>
      </w:r>
      <w:r w:rsidR="00B7674B">
        <w:rPr>
          <w:shd w:val="clear" w:color="auto" w:fill="FFFFFF"/>
        </w:rPr>
        <w:t xml:space="preserve"> </w:t>
      </w:r>
      <w:r>
        <w:rPr>
          <w:shd w:val="clear" w:color="auto" w:fill="FFFFFF"/>
        </w:rPr>
        <w:t>określonego</w:t>
      </w:r>
      <w:r w:rsidR="00B7674B">
        <w:rPr>
          <w:shd w:val="clear" w:color="auto" w:fill="FFFFFF"/>
        </w:rPr>
        <w:t xml:space="preserve"> </w:t>
      </w:r>
      <w:r>
        <w:rPr>
          <w:shd w:val="clear" w:color="auto" w:fill="FFFFFF"/>
        </w:rPr>
        <w:t>towaru</w:t>
      </w:r>
      <w:r w:rsidR="00B7674B">
        <w:rPr>
          <w:shd w:val="clear" w:color="auto" w:fill="FFFFFF"/>
        </w:rPr>
        <w:t xml:space="preserve"> </w:t>
      </w:r>
      <w:r>
        <w:rPr>
          <w:shd w:val="clear" w:color="auto" w:fill="FFFFFF"/>
        </w:rPr>
        <w:t>lub</w:t>
      </w:r>
      <w:r w:rsidR="00B7674B">
        <w:rPr>
          <w:shd w:val="clear" w:color="auto" w:fill="FFFFFF"/>
        </w:rPr>
        <w:t xml:space="preserve"> </w:t>
      </w:r>
      <w:r>
        <w:rPr>
          <w:shd w:val="clear" w:color="auto" w:fill="FFFFFF"/>
        </w:rPr>
        <w:t>określonej</w:t>
      </w:r>
      <w:r w:rsidR="00B7674B">
        <w:rPr>
          <w:shd w:val="clear" w:color="auto" w:fill="FFFFFF"/>
        </w:rPr>
        <w:t xml:space="preserve"> </w:t>
      </w:r>
      <w:r>
        <w:rPr>
          <w:shd w:val="clear" w:color="auto" w:fill="FFFFFF"/>
        </w:rPr>
        <w:t>usługi,</w:t>
      </w:r>
      <w:r w:rsidR="00B7674B">
        <w:rPr>
          <w:shd w:val="clear" w:color="auto" w:fill="FFFFFF"/>
        </w:rPr>
        <w:t xml:space="preserve"> </w:t>
      </w:r>
      <w:r>
        <w:rPr>
          <w:shd w:val="clear" w:color="auto" w:fill="FFFFFF"/>
        </w:rPr>
        <w:t>których</w:t>
      </w:r>
      <w:r w:rsidR="00B7674B">
        <w:rPr>
          <w:shd w:val="clear" w:color="auto" w:fill="FFFFFF"/>
        </w:rPr>
        <w:t xml:space="preserve"> </w:t>
      </w:r>
      <w:r>
        <w:rPr>
          <w:shd w:val="clear" w:color="auto" w:fill="FFFFFF"/>
        </w:rPr>
        <w:t>ilość</w:t>
      </w:r>
      <w:r w:rsidR="00B7674B">
        <w:rPr>
          <w:shd w:val="clear" w:color="auto" w:fill="FFFFFF"/>
        </w:rPr>
        <w:t xml:space="preserve"> </w:t>
      </w:r>
      <w:r>
        <w:rPr>
          <w:shd w:val="clear" w:color="auto" w:fill="FFFFFF"/>
        </w:rPr>
        <w:t>lub</w:t>
      </w:r>
      <w:r w:rsidR="00B7674B">
        <w:rPr>
          <w:shd w:val="clear" w:color="auto" w:fill="FFFFFF"/>
        </w:rPr>
        <w:t xml:space="preserve"> </w:t>
      </w:r>
      <w:r>
        <w:rPr>
          <w:shd w:val="clear" w:color="auto" w:fill="FFFFFF"/>
        </w:rPr>
        <w:t>liczba</w:t>
      </w:r>
      <w:r w:rsidR="00B7674B">
        <w:rPr>
          <w:shd w:val="clear" w:color="auto" w:fill="FFFFFF"/>
        </w:rPr>
        <w:t xml:space="preserve"> </w:t>
      </w:r>
      <w:r>
        <w:rPr>
          <w:shd w:val="clear" w:color="auto" w:fill="FFFFFF"/>
        </w:rPr>
        <w:t>są</w:t>
      </w:r>
      <w:r w:rsidR="00B7674B">
        <w:rPr>
          <w:shd w:val="clear" w:color="auto" w:fill="FFFFFF"/>
        </w:rPr>
        <w:t xml:space="preserve"> </w:t>
      </w:r>
      <w:r>
        <w:rPr>
          <w:shd w:val="clear" w:color="auto" w:fill="FFFFFF"/>
        </w:rPr>
        <w:t>wyrażone</w:t>
      </w:r>
      <w:r w:rsidR="00B7674B">
        <w:rPr>
          <w:shd w:val="clear" w:color="auto" w:fill="FFFFFF"/>
        </w:rPr>
        <w:t xml:space="preserve"> </w:t>
      </w:r>
      <w:r>
        <w:rPr>
          <w:shd w:val="clear" w:color="auto" w:fill="FFFFFF"/>
        </w:rPr>
        <w:t>w</w:t>
      </w:r>
      <w:r w:rsidR="00B7674B">
        <w:rPr>
          <w:shd w:val="clear" w:color="auto" w:fill="FFFFFF"/>
        </w:rPr>
        <w:t xml:space="preserve"> </w:t>
      </w:r>
      <w:r>
        <w:rPr>
          <w:shd w:val="clear" w:color="auto" w:fill="FFFFFF"/>
        </w:rPr>
        <w:t>jednostkach</w:t>
      </w:r>
      <w:r w:rsidR="00B7674B">
        <w:rPr>
          <w:shd w:val="clear" w:color="auto" w:fill="FFFFFF"/>
        </w:rPr>
        <w:t xml:space="preserve"> </w:t>
      </w:r>
      <w:r>
        <w:rPr>
          <w:shd w:val="clear" w:color="auto" w:fill="FFFFFF"/>
        </w:rPr>
        <w:t>miar</w:t>
      </w:r>
      <w:r w:rsidR="00B7674B">
        <w:rPr>
          <w:shd w:val="clear" w:color="auto" w:fill="FFFFFF"/>
        </w:rPr>
        <w:t xml:space="preserve"> </w:t>
      </w:r>
      <w:r>
        <w:rPr>
          <w:shd w:val="clear" w:color="auto" w:fill="FFFFFF"/>
        </w:rPr>
        <w:t>w</w:t>
      </w:r>
      <w:r w:rsidR="00B7674B">
        <w:rPr>
          <w:shd w:val="clear" w:color="auto" w:fill="FFFFFF"/>
        </w:rPr>
        <w:t xml:space="preserve"> </w:t>
      </w:r>
      <w:r>
        <w:rPr>
          <w:shd w:val="clear" w:color="auto" w:fill="FFFFFF"/>
        </w:rPr>
        <w:t>rozumieniu</w:t>
      </w:r>
      <w:r w:rsidR="00B7674B">
        <w:rPr>
          <w:shd w:val="clear" w:color="auto" w:fill="FFFFFF"/>
        </w:rPr>
        <w:t xml:space="preserve"> </w:t>
      </w:r>
      <w:r>
        <w:rPr>
          <w:shd w:val="clear" w:color="auto" w:fill="FFFFFF"/>
        </w:rPr>
        <w:t>przepisów</w:t>
      </w:r>
      <w:r w:rsidR="00B7674B">
        <w:rPr>
          <w:shd w:val="clear" w:color="auto" w:fill="FFFFFF"/>
        </w:rPr>
        <w:t xml:space="preserve"> </w:t>
      </w:r>
      <w:r>
        <w:rPr>
          <w:shd w:val="clear" w:color="auto" w:fill="FFFFFF"/>
        </w:rPr>
        <w:t>o</w:t>
      </w:r>
      <w:r w:rsidR="00B7674B">
        <w:rPr>
          <w:shd w:val="clear" w:color="auto" w:fill="FFFFFF"/>
        </w:rPr>
        <w:t xml:space="preserve"> </w:t>
      </w:r>
      <w:r>
        <w:rPr>
          <w:shd w:val="clear" w:color="auto" w:fill="FFFFFF"/>
        </w:rPr>
        <w:t>miarach</w:t>
      </w:r>
      <w:r w:rsidR="00B7674B">
        <w:rPr>
          <w:lang w:eastAsia="zh-CN"/>
        </w:rPr>
        <w:t xml:space="preserve"> </w:t>
      </w:r>
      <w:r>
        <w:rPr>
          <w:color w:val="000000"/>
          <w:lang w:eastAsia="zh-CN"/>
        </w:rPr>
        <w:t>(art.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3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ust.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1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pkt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2).</w:t>
      </w:r>
    </w:p>
    <w:p w14:paraId="0883159A" w14:textId="77777777" w:rsidR="006E2D11" w:rsidRDefault="006E2D11" w:rsidP="00771C80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>
        <w:rPr>
          <w:color w:val="000000"/>
        </w:rPr>
        <w:t>Na</w:t>
      </w:r>
      <w:r w:rsidR="00B7674B">
        <w:rPr>
          <w:color w:val="000000"/>
        </w:rPr>
        <w:t xml:space="preserve"> </w:t>
      </w:r>
      <w:r>
        <w:rPr>
          <w:color w:val="000000"/>
        </w:rPr>
        <w:t>mocy</w:t>
      </w:r>
      <w:r w:rsidR="00B7674B">
        <w:rPr>
          <w:color w:val="000000"/>
        </w:rPr>
        <w:t xml:space="preserve"> </w:t>
      </w:r>
      <w:r>
        <w:rPr>
          <w:color w:val="000000"/>
        </w:rPr>
        <w:t>§</w:t>
      </w:r>
      <w:r w:rsidR="00B7674B">
        <w:rPr>
          <w:color w:val="000000"/>
        </w:rPr>
        <w:t xml:space="preserve"> </w:t>
      </w:r>
      <w:r>
        <w:rPr>
          <w:color w:val="000000"/>
        </w:rPr>
        <w:t>3</w:t>
      </w:r>
      <w:r w:rsidR="00B7674B">
        <w:rPr>
          <w:color w:val="000000"/>
        </w:rPr>
        <w:t xml:space="preserve"> </w:t>
      </w:r>
      <w:r>
        <w:rPr>
          <w:color w:val="000000"/>
        </w:rPr>
        <w:t>ust.</w:t>
      </w:r>
      <w:r w:rsidR="00B7674B">
        <w:rPr>
          <w:color w:val="000000"/>
        </w:rPr>
        <w:t xml:space="preserve"> </w:t>
      </w:r>
      <w:r>
        <w:rPr>
          <w:color w:val="000000"/>
        </w:rPr>
        <w:t>1</w:t>
      </w:r>
      <w:r w:rsidR="00B7674B">
        <w:rPr>
          <w:color w:val="000000"/>
        </w:rPr>
        <w:t xml:space="preserve"> </w:t>
      </w:r>
      <w:r>
        <w:rPr>
          <w:color w:val="000000"/>
        </w:rPr>
        <w:t>rozporządzenia</w:t>
      </w:r>
      <w:r w:rsidR="00B7674B">
        <w:rPr>
          <w:color w:val="000000"/>
        </w:rPr>
        <w:t xml:space="preserve"> </w:t>
      </w:r>
      <w:r>
        <w:rPr>
          <w:color w:val="000000"/>
        </w:rPr>
        <w:t>cenę,</w:t>
      </w:r>
      <w:r w:rsidR="00B7674B">
        <w:rPr>
          <w:color w:val="000000"/>
        </w:rPr>
        <w:t xml:space="preserve"> </w:t>
      </w:r>
      <w:r>
        <w:rPr>
          <w:color w:val="000000"/>
        </w:rPr>
        <w:t>cenę</w:t>
      </w:r>
      <w:r w:rsidR="00B7674B">
        <w:rPr>
          <w:color w:val="000000"/>
        </w:rPr>
        <w:t xml:space="preserve"> </w:t>
      </w:r>
      <w:r>
        <w:rPr>
          <w:color w:val="000000"/>
        </w:rPr>
        <w:t>jednostkową</w:t>
      </w:r>
      <w:r w:rsidR="00B7674B">
        <w:rPr>
          <w:color w:val="000000"/>
        </w:rPr>
        <w:t xml:space="preserve"> </w:t>
      </w:r>
      <w:r>
        <w:rPr>
          <w:color w:val="000000"/>
        </w:rPr>
        <w:t>lub</w:t>
      </w:r>
      <w:r w:rsidR="00B7674B">
        <w:rPr>
          <w:color w:val="000000"/>
        </w:rPr>
        <w:t xml:space="preserve"> </w:t>
      </w:r>
      <w:r>
        <w:rPr>
          <w:color w:val="000000"/>
        </w:rPr>
        <w:t>informację</w:t>
      </w:r>
      <w:r w:rsidR="00B7674B">
        <w:rPr>
          <w:color w:val="000000"/>
        </w:rPr>
        <w:t xml:space="preserve"> </w:t>
      </w:r>
      <w:r>
        <w:rPr>
          <w:color w:val="000000"/>
        </w:rPr>
        <w:t>o</w:t>
      </w:r>
      <w:r w:rsidR="00B7674B">
        <w:rPr>
          <w:color w:val="000000"/>
        </w:rPr>
        <w:t xml:space="preserve"> </w:t>
      </w:r>
      <w:r>
        <w:rPr>
          <w:color w:val="000000"/>
        </w:rPr>
        <w:t>obniżonej</w:t>
      </w:r>
      <w:r w:rsidR="00B7674B">
        <w:rPr>
          <w:color w:val="000000"/>
        </w:rPr>
        <w:t xml:space="preserve"> </w:t>
      </w:r>
      <w:r>
        <w:rPr>
          <w:color w:val="000000"/>
        </w:rPr>
        <w:t>cenie</w:t>
      </w:r>
      <w:r w:rsidR="00B7674B">
        <w:rPr>
          <w:color w:val="000000"/>
        </w:rPr>
        <w:t xml:space="preserve"> </w:t>
      </w:r>
      <w:r>
        <w:rPr>
          <w:color w:val="000000"/>
        </w:rPr>
        <w:t>uwidacznia</w:t>
      </w:r>
      <w:r w:rsidR="00B7674B">
        <w:rPr>
          <w:color w:val="000000"/>
        </w:rPr>
        <w:t xml:space="preserve"> </w:t>
      </w:r>
      <w:r>
        <w:rPr>
          <w:color w:val="000000"/>
        </w:rPr>
        <w:t>się</w:t>
      </w:r>
      <w:r w:rsidR="00B7674B">
        <w:rPr>
          <w:color w:val="000000"/>
        </w:rPr>
        <w:t xml:space="preserve"> </w:t>
      </w:r>
      <w:r>
        <w:rPr>
          <w:color w:val="000000"/>
        </w:rPr>
        <w:t>na</w:t>
      </w:r>
      <w:r w:rsidR="00B7674B">
        <w:rPr>
          <w:color w:val="000000"/>
        </w:rPr>
        <w:t xml:space="preserve"> </w:t>
      </w:r>
      <w:r>
        <w:rPr>
          <w:color w:val="000000"/>
        </w:rPr>
        <w:t>danym</w:t>
      </w:r>
      <w:r w:rsidR="00B7674B">
        <w:rPr>
          <w:color w:val="000000"/>
        </w:rPr>
        <w:t xml:space="preserve"> </w:t>
      </w:r>
      <w:r>
        <w:rPr>
          <w:color w:val="000000"/>
        </w:rPr>
        <w:t>towarze,</w:t>
      </w:r>
      <w:r w:rsidR="00B7674B">
        <w:rPr>
          <w:color w:val="000000"/>
        </w:rPr>
        <w:t xml:space="preserve"> </w:t>
      </w:r>
      <w:r>
        <w:rPr>
          <w:color w:val="000000"/>
        </w:rPr>
        <w:t>bezpośrednio</w:t>
      </w:r>
      <w:r w:rsidR="00B7674B">
        <w:rPr>
          <w:color w:val="000000"/>
        </w:rPr>
        <w:t xml:space="preserve"> </w:t>
      </w:r>
      <w:r>
        <w:rPr>
          <w:color w:val="000000"/>
        </w:rPr>
        <w:t>przy</w:t>
      </w:r>
      <w:r w:rsidR="00B7674B">
        <w:rPr>
          <w:color w:val="000000"/>
        </w:rPr>
        <w:t xml:space="preserve"> </w:t>
      </w:r>
      <w:r>
        <w:rPr>
          <w:color w:val="000000"/>
        </w:rPr>
        <w:t>towarze</w:t>
      </w:r>
      <w:r w:rsidR="00B7674B">
        <w:rPr>
          <w:color w:val="000000"/>
        </w:rPr>
        <w:t xml:space="preserve"> </w:t>
      </w:r>
      <w:r>
        <w:rPr>
          <w:color w:val="000000"/>
        </w:rPr>
        <w:t>lub</w:t>
      </w:r>
      <w:r w:rsidR="00B7674B">
        <w:rPr>
          <w:color w:val="000000"/>
        </w:rPr>
        <w:t xml:space="preserve"> </w:t>
      </w:r>
      <w:r>
        <w:rPr>
          <w:color w:val="000000"/>
        </w:rPr>
        <w:t>w</w:t>
      </w:r>
      <w:r w:rsidR="00B7674B">
        <w:rPr>
          <w:color w:val="000000"/>
        </w:rPr>
        <w:t xml:space="preserve"> </w:t>
      </w:r>
      <w:r>
        <w:rPr>
          <w:color w:val="000000"/>
        </w:rPr>
        <w:t>bliskości</w:t>
      </w:r>
      <w:r w:rsidR="00B7674B">
        <w:rPr>
          <w:color w:val="000000"/>
        </w:rPr>
        <w:t xml:space="preserve"> </w:t>
      </w:r>
      <w:r>
        <w:rPr>
          <w:color w:val="000000"/>
        </w:rPr>
        <w:t>towaru,</w:t>
      </w:r>
      <w:r w:rsidR="00B7674B">
        <w:rPr>
          <w:color w:val="000000"/>
        </w:rPr>
        <w:t xml:space="preserve"> </w:t>
      </w:r>
      <w:r>
        <w:rPr>
          <w:color w:val="000000"/>
        </w:rPr>
        <w:t>którego</w:t>
      </w:r>
      <w:r w:rsidR="00B7674B">
        <w:rPr>
          <w:color w:val="000000"/>
        </w:rPr>
        <w:t xml:space="preserve"> </w:t>
      </w:r>
      <w:r>
        <w:rPr>
          <w:color w:val="000000"/>
        </w:rPr>
        <w:t>dotyczy</w:t>
      </w:r>
      <w:r w:rsidR="00B7674B">
        <w:rPr>
          <w:color w:val="000000"/>
        </w:rPr>
        <w:t xml:space="preserve"> </w:t>
      </w:r>
      <w:r>
        <w:rPr>
          <w:color w:val="000000"/>
        </w:rPr>
        <w:t>cena,</w:t>
      </w:r>
      <w:r w:rsidR="00B7674B">
        <w:rPr>
          <w:color w:val="000000"/>
        </w:rPr>
        <w:t xml:space="preserve"> </w:t>
      </w:r>
      <w:r>
        <w:rPr>
          <w:color w:val="000000"/>
        </w:rPr>
        <w:t>cena</w:t>
      </w:r>
      <w:r w:rsidR="00B7674B">
        <w:rPr>
          <w:color w:val="000000"/>
        </w:rPr>
        <w:t xml:space="preserve"> </w:t>
      </w:r>
      <w:r>
        <w:rPr>
          <w:color w:val="000000"/>
        </w:rPr>
        <w:t>jednostkowa</w:t>
      </w:r>
      <w:r w:rsidR="00B7674B">
        <w:rPr>
          <w:color w:val="000000"/>
        </w:rPr>
        <w:t xml:space="preserve"> </w:t>
      </w:r>
      <w:r>
        <w:rPr>
          <w:color w:val="000000"/>
        </w:rPr>
        <w:t>lub</w:t>
      </w:r>
      <w:r w:rsidR="00B7674B">
        <w:rPr>
          <w:color w:val="000000"/>
        </w:rPr>
        <w:t xml:space="preserve"> </w:t>
      </w:r>
      <w:r>
        <w:rPr>
          <w:color w:val="000000"/>
        </w:rPr>
        <w:t>informacja</w:t>
      </w:r>
      <w:r w:rsidR="00B7674B">
        <w:rPr>
          <w:color w:val="000000"/>
        </w:rPr>
        <w:t xml:space="preserve"> </w:t>
      </w:r>
      <w:r>
        <w:rPr>
          <w:color w:val="000000"/>
        </w:rPr>
        <w:t>o</w:t>
      </w:r>
      <w:r w:rsidR="00B7674B">
        <w:rPr>
          <w:color w:val="000000"/>
        </w:rPr>
        <w:t xml:space="preserve"> </w:t>
      </w:r>
      <w:r>
        <w:rPr>
          <w:color w:val="000000"/>
        </w:rPr>
        <w:t>obniżonej</w:t>
      </w:r>
      <w:r w:rsidR="00B7674B">
        <w:rPr>
          <w:color w:val="000000"/>
        </w:rPr>
        <w:t xml:space="preserve"> </w:t>
      </w:r>
      <w:r>
        <w:rPr>
          <w:color w:val="000000"/>
        </w:rPr>
        <w:t>cenie,</w:t>
      </w:r>
      <w:r w:rsidR="00B7674B">
        <w:rPr>
          <w:color w:val="000000"/>
        </w:rPr>
        <w:t xml:space="preserve"> </w:t>
      </w:r>
      <w:r>
        <w:rPr>
          <w:color w:val="000000"/>
        </w:rPr>
        <w:t>w</w:t>
      </w:r>
      <w:r w:rsidR="00B7674B">
        <w:rPr>
          <w:color w:val="000000"/>
        </w:rPr>
        <w:t xml:space="preserve"> </w:t>
      </w:r>
      <w:r>
        <w:rPr>
          <w:color w:val="000000"/>
        </w:rPr>
        <w:t>miejscu</w:t>
      </w:r>
      <w:r w:rsidR="00B7674B">
        <w:rPr>
          <w:color w:val="000000"/>
        </w:rPr>
        <w:t xml:space="preserve"> </w:t>
      </w:r>
      <w:r>
        <w:rPr>
          <w:color w:val="000000"/>
        </w:rPr>
        <w:t>ogólnodostępnym</w:t>
      </w:r>
      <w:r w:rsidR="00B7674B">
        <w:rPr>
          <w:color w:val="000000"/>
        </w:rPr>
        <w:t xml:space="preserve"> </w:t>
      </w:r>
      <w:r>
        <w:rPr>
          <w:color w:val="000000"/>
        </w:rPr>
        <w:t>i</w:t>
      </w:r>
      <w:r w:rsidR="00B7674B">
        <w:rPr>
          <w:color w:val="000000"/>
        </w:rPr>
        <w:t xml:space="preserve"> </w:t>
      </w:r>
      <w:r>
        <w:rPr>
          <w:color w:val="000000"/>
        </w:rPr>
        <w:t>dobrze</w:t>
      </w:r>
      <w:r w:rsidR="00B7674B">
        <w:rPr>
          <w:color w:val="000000"/>
        </w:rPr>
        <w:t xml:space="preserve"> </w:t>
      </w:r>
      <w:r>
        <w:rPr>
          <w:color w:val="000000"/>
        </w:rPr>
        <w:t>widocznym</w:t>
      </w:r>
      <w:r w:rsidR="00B7674B">
        <w:rPr>
          <w:color w:val="000000"/>
        </w:rPr>
        <w:t xml:space="preserve"> </w:t>
      </w:r>
      <w:r>
        <w:rPr>
          <w:color w:val="000000"/>
        </w:rPr>
        <w:t>dla</w:t>
      </w:r>
      <w:r w:rsidR="00B7674B">
        <w:rPr>
          <w:color w:val="000000"/>
        </w:rPr>
        <w:t xml:space="preserve"> </w:t>
      </w:r>
      <w:r>
        <w:rPr>
          <w:color w:val="000000"/>
        </w:rPr>
        <w:t>konsumentów.</w:t>
      </w:r>
    </w:p>
    <w:p w14:paraId="27E05D42" w14:textId="77777777" w:rsidR="006E2D11" w:rsidRDefault="006E2D11" w:rsidP="00771C80">
      <w:pPr>
        <w:tabs>
          <w:tab w:val="left" w:pos="708"/>
        </w:tabs>
        <w:spacing w:before="120" w:line="276" w:lineRule="auto"/>
        <w:jc w:val="both"/>
      </w:pPr>
      <w:r>
        <w:rPr>
          <w:bCs/>
        </w:rPr>
        <w:t>§</w:t>
      </w:r>
      <w:r w:rsidR="00B7674B">
        <w:rPr>
          <w:bCs/>
        </w:rPr>
        <w:t xml:space="preserve"> </w:t>
      </w:r>
      <w:r>
        <w:rPr>
          <w:bCs/>
        </w:rPr>
        <w:t>3</w:t>
      </w:r>
      <w:r w:rsidR="00B7674B">
        <w:rPr>
          <w:bCs/>
        </w:rPr>
        <w:t xml:space="preserve"> </w:t>
      </w:r>
      <w:r>
        <w:rPr>
          <w:bCs/>
        </w:rPr>
        <w:t>ust.</w:t>
      </w:r>
      <w:r w:rsidR="00B7674B">
        <w:rPr>
          <w:bCs/>
        </w:rPr>
        <w:t xml:space="preserve"> </w:t>
      </w:r>
      <w:r>
        <w:rPr>
          <w:bCs/>
        </w:rPr>
        <w:t>2</w:t>
      </w:r>
      <w:r w:rsidR="00B7674B">
        <w:rPr>
          <w:bCs/>
        </w:rPr>
        <w:t xml:space="preserve"> </w:t>
      </w:r>
      <w:r>
        <w:rPr>
          <w:bCs/>
        </w:rPr>
        <w:t>rozporządzenia</w:t>
      </w:r>
      <w:r w:rsidR="00B7674B">
        <w:rPr>
          <w:bCs/>
        </w:rPr>
        <w:t xml:space="preserve"> </w:t>
      </w:r>
      <w:r>
        <w:rPr>
          <w:bCs/>
        </w:rPr>
        <w:t>mówi,</w:t>
      </w:r>
      <w:r w:rsidR="00B7674B">
        <w:rPr>
          <w:bCs/>
        </w:rPr>
        <w:t xml:space="preserve"> </w:t>
      </w:r>
      <w:r>
        <w:rPr>
          <w:bCs/>
        </w:rPr>
        <w:t>że</w:t>
      </w:r>
      <w:r w:rsidR="00B7674B">
        <w:rPr>
          <w:bCs/>
        </w:rPr>
        <w:t xml:space="preserve"> </w:t>
      </w:r>
      <w:r>
        <w:t>cenę,</w:t>
      </w:r>
      <w:r w:rsidR="00B7674B">
        <w:t xml:space="preserve"> </w:t>
      </w:r>
      <w:r>
        <w:t>cenę</w:t>
      </w:r>
      <w:r w:rsidR="00B7674B">
        <w:t xml:space="preserve"> </w:t>
      </w:r>
      <w:r>
        <w:t>jednostkową</w:t>
      </w:r>
      <w:r w:rsidR="00B7674B">
        <w:t xml:space="preserve"> </w:t>
      </w:r>
      <w:r>
        <w:t>lub</w:t>
      </w:r>
      <w:r w:rsidR="00B7674B">
        <w:t xml:space="preserve"> </w:t>
      </w:r>
      <w:r>
        <w:t>informację</w:t>
      </w:r>
      <w:r w:rsidR="00B7674B">
        <w:t xml:space="preserve"> </w:t>
      </w:r>
      <w:r>
        <w:t>o</w:t>
      </w:r>
      <w:r w:rsidR="00B7674B">
        <w:t xml:space="preserve"> </w:t>
      </w:r>
      <w:r>
        <w:t>obniżonej</w:t>
      </w:r>
      <w:r w:rsidR="00B7674B">
        <w:t xml:space="preserve"> </w:t>
      </w:r>
      <w:r>
        <w:t>cenie</w:t>
      </w:r>
      <w:r w:rsidR="00B7674B">
        <w:t xml:space="preserve"> </w:t>
      </w:r>
      <w:r>
        <w:t>uwidacznia</w:t>
      </w:r>
      <w:r w:rsidR="00B7674B">
        <w:t xml:space="preserve"> </w:t>
      </w:r>
      <w:r>
        <w:t>się</w:t>
      </w:r>
      <w:r w:rsidR="00B7674B">
        <w:t xml:space="preserve"> </w:t>
      </w:r>
      <w:r>
        <w:t>w</w:t>
      </w:r>
      <w:r w:rsidR="00B7674B">
        <w:t xml:space="preserve"> </w:t>
      </w:r>
      <w:r>
        <w:t>szczególności:</w:t>
      </w:r>
      <w:r w:rsidR="00B7674B">
        <w:t xml:space="preserve"> </w:t>
      </w:r>
      <w:r>
        <w:t>1)</w:t>
      </w:r>
      <w:r w:rsidR="00B7674B">
        <w:t xml:space="preserve"> </w:t>
      </w:r>
      <w:r>
        <w:t>na</w:t>
      </w:r>
      <w:r w:rsidR="00B7674B">
        <w:t xml:space="preserve"> </w:t>
      </w:r>
      <w:r>
        <w:t>wywieszce,</w:t>
      </w:r>
      <w:r w:rsidR="00B7674B">
        <w:t xml:space="preserve"> </w:t>
      </w:r>
      <w:r>
        <w:t>która</w:t>
      </w:r>
      <w:r w:rsidR="00B7674B">
        <w:t xml:space="preserve"> </w:t>
      </w:r>
      <w:r>
        <w:t>może</w:t>
      </w:r>
      <w:r w:rsidR="00B7674B">
        <w:t xml:space="preserve"> </w:t>
      </w:r>
      <w:r>
        <w:t>mieć</w:t>
      </w:r>
      <w:r w:rsidR="00B7674B">
        <w:t xml:space="preserve"> </w:t>
      </w:r>
      <w:r>
        <w:t>formę</w:t>
      </w:r>
      <w:r w:rsidR="00B7674B">
        <w:t xml:space="preserve"> </w:t>
      </w:r>
      <w:r>
        <w:t>wyświetlacza</w:t>
      </w:r>
      <w:r w:rsidR="00B7674B">
        <w:t xml:space="preserve"> </w:t>
      </w:r>
      <w:r>
        <w:t>elektronicznego;</w:t>
      </w:r>
      <w:r w:rsidR="00B7674B">
        <w:t xml:space="preserve"> </w:t>
      </w:r>
      <w:r>
        <w:t>2)</w:t>
      </w:r>
      <w:r w:rsidR="00B7674B">
        <w:t xml:space="preserve"> </w:t>
      </w:r>
      <w:r>
        <w:t>w</w:t>
      </w:r>
      <w:r w:rsidR="00B7674B">
        <w:t xml:space="preserve"> </w:t>
      </w:r>
      <w:r>
        <w:t>cenniku;</w:t>
      </w:r>
      <w:r w:rsidR="00B7674B">
        <w:t xml:space="preserve"> </w:t>
      </w:r>
      <w:r>
        <w:t>3)</w:t>
      </w:r>
      <w:r w:rsidR="00B7674B">
        <w:t xml:space="preserve"> </w:t>
      </w:r>
      <w:r>
        <w:t>w</w:t>
      </w:r>
      <w:r w:rsidR="00B7674B">
        <w:t xml:space="preserve"> </w:t>
      </w:r>
      <w:r>
        <w:t>katalogu;</w:t>
      </w:r>
      <w:r w:rsidR="00B7674B">
        <w:t xml:space="preserve"> </w:t>
      </w:r>
      <w:r>
        <w:t>4)</w:t>
      </w:r>
      <w:r w:rsidR="00B7674B">
        <w:t xml:space="preserve"> </w:t>
      </w:r>
      <w:r>
        <w:t>na</w:t>
      </w:r>
      <w:r w:rsidR="00B7674B">
        <w:t xml:space="preserve"> </w:t>
      </w:r>
      <w:r>
        <w:t>obwolucie;</w:t>
      </w:r>
      <w:r w:rsidR="00B7674B">
        <w:t xml:space="preserve"> </w:t>
      </w:r>
      <w:r>
        <w:t>5)</w:t>
      </w:r>
      <w:r w:rsidR="00B7674B">
        <w:t xml:space="preserve"> </w:t>
      </w:r>
      <w:r>
        <w:t>w</w:t>
      </w:r>
      <w:r w:rsidR="00B7674B">
        <w:t xml:space="preserve"> </w:t>
      </w:r>
      <w:r>
        <w:t>postaci</w:t>
      </w:r>
      <w:r w:rsidR="00B7674B">
        <w:t xml:space="preserve"> </w:t>
      </w:r>
      <w:r>
        <w:t>nadruku</w:t>
      </w:r>
      <w:r w:rsidR="00B7674B">
        <w:t xml:space="preserve"> </w:t>
      </w:r>
      <w:r>
        <w:t>lub</w:t>
      </w:r>
      <w:r w:rsidR="00B7674B">
        <w:t xml:space="preserve"> </w:t>
      </w:r>
      <w:r>
        <w:t>napisu</w:t>
      </w:r>
      <w:r w:rsidR="00B7674B">
        <w:t xml:space="preserve"> </w:t>
      </w:r>
      <w:r>
        <w:t>na</w:t>
      </w:r>
      <w:r w:rsidR="00B7674B">
        <w:t xml:space="preserve"> </w:t>
      </w:r>
      <w:r>
        <w:t>towarze</w:t>
      </w:r>
      <w:r w:rsidR="00B7674B">
        <w:t xml:space="preserve"> </w:t>
      </w:r>
      <w:r>
        <w:t>lub</w:t>
      </w:r>
      <w:r w:rsidR="00B7674B">
        <w:t xml:space="preserve"> </w:t>
      </w:r>
      <w:r>
        <w:t>opakowaniu.</w:t>
      </w:r>
    </w:p>
    <w:p w14:paraId="65667C2C" w14:textId="77777777" w:rsidR="006E2D11" w:rsidRDefault="006E2D11" w:rsidP="00771C80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>
        <w:rPr>
          <w:color w:val="000000"/>
        </w:rPr>
        <w:t>Pod</w:t>
      </w:r>
      <w:r w:rsidR="00B7674B">
        <w:rPr>
          <w:color w:val="000000"/>
        </w:rPr>
        <w:t xml:space="preserve"> </w:t>
      </w:r>
      <w:r>
        <w:rPr>
          <w:color w:val="000000"/>
        </w:rPr>
        <w:t>pojęciem</w:t>
      </w:r>
      <w:r w:rsidR="00B7674B">
        <w:rPr>
          <w:color w:val="000000"/>
        </w:rPr>
        <w:t xml:space="preserve"> </w:t>
      </w:r>
      <w:r>
        <w:rPr>
          <w:color w:val="000000"/>
        </w:rPr>
        <w:t>wywieszki,</w:t>
      </w:r>
      <w:r w:rsidR="00B7674B">
        <w:rPr>
          <w:color w:val="000000"/>
        </w:rPr>
        <w:t xml:space="preserve"> </w:t>
      </w:r>
      <w:r>
        <w:rPr>
          <w:color w:val="000000"/>
        </w:rPr>
        <w:t>rozporządzenie</w:t>
      </w:r>
      <w:r w:rsidR="00B7674B">
        <w:rPr>
          <w:color w:val="000000"/>
        </w:rPr>
        <w:t xml:space="preserve"> </w:t>
      </w:r>
      <w:r>
        <w:rPr>
          <w:color w:val="000000"/>
        </w:rPr>
        <w:t>rozumie</w:t>
      </w:r>
      <w:r w:rsidR="00B7674B">
        <w:rPr>
          <w:color w:val="000000"/>
        </w:rPr>
        <w:t xml:space="preserve"> </w:t>
      </w:r>
      <w:r>
        <w:rPr>
          <w:color w:val="000000"/>
        </w:rPr>
        <w:t>etykietę,</w:t>
      </w:r>
      <w:r w:rsidR="00B7674B">
        <w:rPr>
          <w:color w:val="000000"/>
        </w:rPr>
        <w:t xml:space="preserve"> </w:t>
      </w:r>
      <w:r>
        <w:rPr>
          <w:color w:val="000000"/>
        </w:rPr>
        <w:t>metkę,</w:t>
      </w:r>
      <w:r w:rsidR="00B7674B">
        <w:rPr>
          <w:color w:val="000000"/>
        </w:rPr>
        <w:t xml:space="preserve"> </w:t>
      </w:r>
      <w:r>
        <w:rPr>
          <w:color w:val="000000"/>
        </w:rPr>
        <w:t>tabliczkę</w:t>
      </w:r>
      <w:r w:rsidR="00B7674B">
        <w:rPr>
          <w:color w:val="000000"/>
        </w:rPr>
        <w:t xml:space="preserve"> </w:t>
      </w:r>
      <w:r>
        <w:rPr>
          <w:color w:val="000000"/>
        </w:rPr>
        <w:t>lub</w:t>
      </w:r>
      <w:r w:rsidR="00B7674B">
        <w:rPr>
          <w:color w:val="000000"/>
        </w:rPr>
        <w:t xml:space="preserve"> </w:t>
      </w:r>
      <w:r>
        <w:rPr>
          <w:color w:val="000000"/>
        </w:rPr>
        <w:t>plakat</w:t>
      </w:r>
      <w:r w:rsidR="00B7674B">
        <w:rPr>
          <w:color w:val="000000"/>
        </w:rPr>
        <w:t xml:space="preserve"> </w:t>
      </w:r>
      <w:r>
        <w:rPr>
          <w:color w:val="000000"/>
        </w:rPr>
        <w:t>(§</w:t>
      </w:r>
      <w:r w:rsidR="00B7674B">
        <w:rPr>
          <w:color w:val="000000"/>
        </w:rPr>
        <w:t xml:space="preserve"> </w:t>
      </w:r>
      <w:r>
        <w:rPr>
          <w:color w:val="000000"/>
        </w:rPr>
        <w:t>2</w:t>
      </w:r>
      <w:r w:rsidR="00B7674B">
        <w:rPr>
          <w:color w:val="000000"/>
        </w:rPr>
        <w:t xml:space="preserve"> </w:t>
      </w:r>
      <w:r>
        <w:rPr>
          <w:color w:val="000000"/>
        </w:rPr>
        <w:t>pkt</w:t>
      </w:r>
      <w:r w:rsidR="00B7674B">
        <w:rPr>
          <w:color w:val="000000"/>
        </w:rPr>
        <w:t xml:space="preserve"> </w:t>
      </w:r>
      <w:r>
        <w:rPr>
          <w:color w:val="000000"/>
        </w:rPr>
        <w:t>4</w:t>
      </w:r>
      <w:r w:rsidR="00B7674B">
        <w:rPr>
          <w:color w:val="000000"/>
        </w:rPr>
        <w:t xml:space="preserve"> </w:t>
      </w:r>
      <w:r>
        <w:rPr>
          <w:color w:val="000000"/>
        </w:rPr>
        <w:t>rozporządzenia).</w:t>
      </w:r>
    </w:p>
    <w:p w14:paraId="27B6A3F7" w14:textId="77777777" w:rsidR="006E2D11" w:rsidRDefault="006E2D11" w:rsidP="00771C80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>
        <w:rPr>
          <w:color w:val="000000"/>
        </w:rPr>
        <w:lastRenderedPageBreak/>
        <w:t>Zgodnie</w:t>
      </w:r>
      <w:r w:rsidR="00B7674B">
        <w:rPr>
          <w:color w:val="000000"/>
        </w:rPr>
        <w:t xml:space="preserve"> </w:t>
      </w:r>
      <w:r>
        <w:rPr>
          <w:color w:val="000000"/>
        </w:rPr>
        <w:t>natomiast</w:t>
      </w:r>
      <w:r w:rsidR="00B7674B">
        <w:rPr>
          <w:color w:val="000000"/>
        </w:rPr>
        <w:t xml:space="preserve"> </w:t>
      </w:r>
      <w:r>
        <w:rPr>
          <w:color w:val="000000"/>
        </w:rPr>
        <w:t>z</w:t>
      </w:r>
      <w:r w:rsidR="00B7674B">
        <w:rPr>
          <w:color w:val="000000"/>
        </w:rPr>
        <w:t xml:space="preserve"> </w:t>
      </w:r>
      <w:r>
        <w:rPr>
          <w:color w:val="000000"/>
        </w:rPr>
        <w:t>§</w:t>
      </w:r>
      <w:r w:rsidR="00B7674B">
        <w:rPr>
          <w:color w:val="000000"/>
        </w:rPr>
        <w:t xml:space="preserve"> </w:t>
      </w:r>
      <w:r>
        <w:rPr>
          <w:color w:val="000000"/>
        </w:rPr>
        <w:t>4</w:t>
      </w:r>
      <w:r w:rsidR="00B7674B">
        <w:rPr>
          <w:color w:val="000000"/>
        </w:rPr>
        <w:t xml:space="preserve"> </w:t>
      </w:r>
      <w:r>
        <w:rPr>
          <w:color w:val="000000"/>
        </w:rPr>
        <w:t>ust.</w:t>
      </w:r>
      <w:r w:rsidR="00B7674B">
        <w:rPr>
          <w:color w:val="000000"/>
        </w:rPr>
        <w:t xml:space="preserve"> </w:t>
      </w:r>
      <w:r>
        <w:rPr>
          <w:color w:val="000000"/>
        </w:rPr>
        <w:t>1</w:t>
      </w:r>
      <w:r w:rsidR="00B7674B">
        <w:rPr>
          <w:color w:val="000000"/>
        </w:rPr>
        <w:t xml:space="preserve"> </w:t>
      </w:r>
      <w:r>
        <w:rPr>
          <w:color w:val="000000"/>
        </w:rPr>
        <w:t>rozporządzenia</w:t>
      </w:r>
      <w:r w:rsidR="00B7674B">
        <w:rPr>
          <w:color w:val="000000"/>
        </w:rPr>
        <w:t xml:space="preserve"> </w:t>
      </w:r>
      <w:r>
        <w:rPr>
          <w:color w:val="000000"/>
        </w:rPr>
        <w:t>cena</w:t>
      </w:r>
      <w:r w:rsidR="00B7674B">
        <w:rPr>
          <w:color w:val="000000"/>
        </w:rPr>
        <w:t xml:space="preserve"> </w:t>
      </w:r>
      <w:r>
        <w:rPr>
          <w:color w:val="000000"/>
        </w:rPr>
        <w:t>jednostkowa</w:t>
      </w:r>
      <w:r w:rsidR="00B7674B">
        <w:rPr>
          <w:color w:val="000000"/>
        </w:rPr>
        <w:t xml:space="preserve"> </w:t>
      </w:r>
      <w:r>
        <w:rPr>
          <w:color w:val="000000"/>
        </w:rPr>
        <w:t>winna</w:t>
      </w:r>
      <w:r w:rsidR="00B7674B">
        <w:rPr>
          <w:color w:val="000000"/>
        </w:rPr>
        <w:t xml:space="preserve"> </w:t>
      </w:r>
      <w:r>
        <w:rPr>
          <w:color w:val="000000"/>
        </w:rPr>
        <w:t>dotyczyć</w:t>
      </w:r>
      <w:r w:rsidR="00B7674B">
        <w:rPr>
          <w:color w:val="000000"/>
        </w:rPr>
        <w:t xml:space="preserve"> </w:t>
      </w:r>
      <w:r>
        <w:rPr>
          <w:color w:val="000000"/>
        </w:rPr>
        <w:t>odpowiednio</w:t>
      </w:r>
      <w:r w:rsidR="00B7674B">
        <w:rPr>
          <w:color w:val="000000"/>
        </w:rPr>
        <w:t xml:space="preserve"> </w:t>
      </w:r>
      <w:r>
        <w:rPr>
          <w:color w:val="000000"/>
        </w:rPr>
        <w:t>ceny</w:t>
      </w:r>
      <w:r w:rsidR="00B7674B">
        <w:rPr>
          <w:color w:val="000000"/>
        </w:rPr>
        <w:t xml:space="preserve"> </w:t>
      </w:r>
      <w:r>
        <w:rPr>
          <w:color w:val="000000"/>
        </w:rPr>
        <w:t>za:</w:t>
      </w:r>
      <w:r w:rsidR="00B7674B">
        <w:rPr>
          <w:color w:val="000000"/>
        </w:rPr>
        <w:t xml:space="preserve"> </w:t>
      </w:r>
    </w:p>
    <w:p w14:paraId="24BCF780" w14:textId="77777777" w:rsidR="006E2D11" w:rsidRDefault="006E2D11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litr</w:t>
      </w:r>
      <w:r w:rsidR="00B7674B">
        <w:rPr>
          <w:color w:val="000000"/>
        </w:rPr>
        <w:t xml:space="preserve"> </w:t>
      </w:r>
      <w:r>
        <w:rPr>
          <w:color w:val="000000"/>
        </w:rPr>
        <w:t>lub</w:t>
      </w:r>
      <w:r w:rsidR="00B7674B">
        <w:rPr>
          <w:color w:val="000000"/>
        </w:rPr>
        <w:t xml:space="preserve"> </w:t>
      </w:r>
      <w:r>
        <w:rPr>
          <w:color w:val="000000"/>
        </w:rPr>
        <w:t>metr</w:t>
      </w:r>
      <w:r w:rsidR="00B7674B">
        <w:rPr>
          <w:color w:val="000000"/>
        </w:rPr>
        <w:t xml:space="preserve"> </w:t>
      </w:r>
      <w:r>
        <w:rPr>
          <w:color w:val="000000"/>
        </w:rPr>
        <w:t>sześcienny</w:t>
      </w:r>
      <w:r w:rsidR="00B7674B">
        <w:rPr>
          <w:color w:val="000000"/>
        </w:rPr>
        <w:t xml:space="preserve"> </w:t>
      </w:r>
      <w:r>
        <w:rPr>
          <w:color w:val="000000"/>
        </w:rPr>
        <w:t>–</w:t>
      </w:r>
      <w:r w:rsidR="00B7674B">
        <w:rPr>
          <w:color w:val="000000"/>
        </w:rPr>
        <w:t xml:space="preserve"> </w:t>
      </w:r>
      <w:r>
        <w:rPr>
          <w:color w:val="000000"/>
        </w:rPr>
        <w:t>dla</w:t>
      </w:r>
      <w:r w:rsidR="00B7674B">
        <w:rPr>
          <w:color w:val="000000"/>
        </w:rPr>
        <w:t xml:space="preserve"> </w:t>
      </w:r>
      <w:r>
        <w:rPr>
          <w:color w:val="000000"/>
        </w:rPr>
        <w:t>towaru</w:t>
      </w:r>
      <w:r w:rsidR="00B7674B">
        <w:rPr>
          <w:color w:val="000000"/>
        </w:rPr>
        <w:t xml:space="preserve"> </w:t>
      </w:r>
      <w:r>
        <w:rPr>
          <w:color w:val="000000"/>
        </w:rPr>
        <w:t>przeznaczonego</w:t>
      </w:r>
      <w:r w:rsidR="00B7674B">
        <w:rPr>
          <w:color w:val="000000"/>
        </w:rPr>
        <w:t xml:space="preserve"> </w:t>
      </w:r>
      <w:r>
        <w:rPr>
          <w:color w:val="000000"/>
        </w:rPr>
        <w:t>do</w:t>
      </w:r>
      <w:r w:rsidR="00B7674B">
        <w:rPr>
          <w:color w:val="000000"/>
        </w:rPr>
        <w:t xml:space="preserve"> </w:t>
      </w:r>
      <w:r>
        <w:rPr>
          <w:color w:val="000000"/>
        </w:rPr>
        <w:t>sprzedaży</w:t>
      </w:r>
      <w:r w:rsidR="00B7674B">
        <w:rPr>
          <w:color w:val="000000"/>
        </w:rPr>
        <w:t xml:space="preserve"> </w:t>
      </w:r>
      <w:r>
        <w:rPr>
          <w:color w:val="000000"/>
        </w:rPr>
        <w:t>według</w:t>
      </w:r>
      <w:r w:rsidR="00B7674B">
        <w:rPr>
          <w:color w:val="000000"/>
        </w:rPr>
        <w:t xml:space="preserve"> </w:t>
      </w:r>
      <w:r>
        <w:rPr>
          <w:color w:val="000000"/>
        </w:rPr>
        <w:t>objętości,</w:t>
      </w:r>
    </w:p>
    <w:p w14:paraId="006FA8E5" w14:textId="77777777" w:rsidR="006E2D11" w:rsidRDefault="006E2D11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kilogram</w:t>
      </w:r>
      <w:r w:rsidR="00B7674B">
        <w:rPr>
          <w:color w:val="000000"/>
        </w:rPr>
        <w:t xml:space="preserve"> </w:t>
      </w:r>
      <w:r>
        <w:rPr>
          <w:color w:val="000000"/>
        </w:rPr>
        <w:t>lub</w:t>
      </w:r>
      <w:r w:rsidR="00B7674B">
        <w:rPr>
          <w:color w:val="000000"/>
        </w:rPr>
        <w:t xml:space="preserve"> </w:t>
      </w:r>
      <w:r>
        <w:rPr>
          <w:color w:val="000000"/>
        </w:rPr>
        <w:t>tonę</w:t>
      </w:r>
      <w:r w:rsidR="00B7674B">
        <w:rPr>
          <w:color w:val="000000"/>
        </w:rPr>
        <w:t xml:space="preserve"> </w:t>
      </w:r>
      <w:r>
        <w:rPr>
          <w:color w:val="000000"/>
        </w:rPr>
        <w:t>–</w:t>
      </w:r>
      <w:r w:rsidR="00B7674B">
        <w:rPr>
          <w:color w:val="000000"/>
        </w:rPr>
        <w:t xml:space="preserve"> </w:t>
      </w:r>
      <w:r>
        <w:rPr>
          <w:color w:val="000000"/>
        </w:rPr>
        <w:t>dla</w:t>
      </w:r>
      <w:r w:rsidR="00B7674B">
        <w:rPr>
          <w:color w:val="000000"/>
        </w:rPr>
        <w:t xml:space="preserve"> </w:t>
      </w:r>
      <w:r>
        <w:rPr>
          <w:color w:val="000000"/>
        </w:rPr>
        <w:t>towaru</w:t>
      </w:r>
      <w:r w:rsidR="00B7674B">
        <w:rPr>
          <w:color w:val="000000"/>
        </w:rPr>
        <w:t xml:space="preserve"> </w:t>
      </w:r>
      <w:r>
        <w:rPr>
          <w:color w:val="000000"/>
        </w:rPr>
        <w:t>przeznaczonego</w:t>
      </w:r>
      <w:r w:rsidR="00B7674B">
        <w:rPr>
          <w:color w:val="000000"/>
        </w:rPr>
        <w:t xml:space="preserve"> </w:t>
      </w:r>
      <w:r>
        <w:rPr>
          <w:color w:val="000000"/>
        </w:rPr>
        <w:t>do</w:t>
      </w:r>
      <w:r w:rsidR="00B7674B">
        <w:rPr>
          <w:color w:val="000000"/>
        </w:rPr>
        <w:t xml:space="preserve"> </w:t>
      </w:r>
      <w:r>
        <w:rPr>
          <w:color w:val="000000"/>
        </w:rPr>
        <w:t>sprzedaży</w:t>
      </w:r>
      <w:r w:rsidR="00B7674B">
        <w:rPr>
          <w:color w:val="000000"/>
        </w:rPr>
        <w:t xml:space="preserve"> </w:t>
      </w:r>
      <w:r>
        <w:rPr>
          <w:color w:val="000000"/>
        </w:rPr>
        <w:t>według</w:t>
      </w:r>
      <w:r w:rsidR="00B7674B">
        <w:rPr>
          <w:color w:val="000000"/>
        </w:rPr>
        <w:t xml:space="preserve"> </w:t>
      </w:r>
      <w:r>
        <w:rPr>
          <w:color w:val="000000"/>
        </w:rPr>
        <w:t>masy,</w:t>
      </w:r>
    </w:p>
    <w:p w14:paraId="56AEFFEE" w14:textId="77777777" w:rsidR="006E2D11" w:rsidRDefault="006E2D11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metr</w:t>
      </w:r>
      <w:r w:rsidR="00B7674B">
        <w:rPr>
          <w:color w:val="000000"/>
        </w:rPr>
        <w:t xml:space="preserve"> </w:t>
      </w:r>
      <w:r>
        <w:rPr>
          <w:color w:val="000000"/>
        </w:rPr>
        <w:t>–</w:t>
      </w:r>
      <w:r w:rsidR="00B7674B">
        <w:rPr>
          <w:color w:val="000000"/>
        </w:rPr>
        <w:t xml:space="preserve"> </w:t>
      </w:r>
      <w:r>
        <w:rPr>
          <w:color w:val="000000"/>
        </w:rPr>
        <w:t>dla</w:t>
      </w:r>
      <w:r w:rsidR="00B7674B">
        <w:rPr>
          <w:color w:val="000000"/>
        </w:rPr>
        <w:t xml:space="preserve"> </w:t>
      </w:r>
      <w:r>
        <w:rPr>
          <w:color w:val="000000"/>
        </w:rPr>
        <w:t>towaru</w:t>
      </w:r>
      <w:r w:rsidR="00B7674B">
        <w:rPr>
          <w:color w:val="000000"/>
        </w:rPr>
        <w:t xml:space="preserve"> </w:t>
      </w:r>
      <w:r>
        <w:rPr>
          <w:color w:val="000000"/>
        </w:rPr>
        <w:t>sprzedawanego</w:t>
      </w:r>
      <w:r w:rsidR="00B7674B">
        <w:rPr>
          <w:color w:val="000000"/>
        </w:rPr>
        <w:t xml:space="preserve"> </w:t>
      </w:r>
      <w:r>
        <w:rPr>
          <w:color w:val="000000"/>
        </w:rPr>
        <w:t>według</w:t>
      </w:r>
      <w:r w:rsidR="00B7674B">
        <w:rPr>
          <w:color w:val="000000"/>
        </w:rPr>
        <w:t xml:space="preserve"> </w:t>
      </w:r>
      <w:r>
        <w:rPr>
          <w:color w:val="000000"/>
        </w:rPr>
        <w:t>długości,</w:t>
      </w:r>
    </w:p>
    <w:p w14:paraId="129D23C8" w14:textId="77777777" w:rsidR="006E2D11" w:rsidRDefault="006E2D11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metr</w:t>
      </w:r>
      <w:r w:rsidR="00B7674B">
        <w:rPr>
          <w:color w:val="000000"/>
        </w:rPr>
        <w:t xml:space="preserve"> </w:t>
      </w:r>
      <w:r>
        <w:rPr>
          <w:color w:val="000000"/>
        </w:rPr>
        <w:t>kwadratowy</w:t>
      </w:r>
      <w:r w:rsidR="00B7674B">
        <w:rPr>
          <w:color w:val="000000"/>
        </w:rPr>
        <w:t xml:space="preserve"> </w:t>
      </w:r>
      <w:r>
        <w:rPr>
          <w:color w:val="000000"/>
        </w:rPr>
        <w:t>–</w:t>
      </w:r>
      <w:r w:rsidR="00B7674B">
        <w:rPr>
          <w:color w:val="000000"/>
        </w:rPr>
        <w:t xml:space="preserve"> </w:t>
      </w:r>
      <w:r>
        <w:rPr>
          <w:color w:val="000000"/>
        </w:rPr>
        <w:t>dla</w:t>
      </w:r>
      <w:r w:rsidR="00B7674B">
        <w:rPr>
          <w:color w:val="000000"/>
        </w:rPr>
        <w:t xml:space="preserve"> </w:t>
      </w:r>
      <w:r>
        <w:rPr>
          <w:color w:val="000000"/>
        </w:rPr>
        <w:t>towaru</w:t>
      </w:r>
      <w:r w:rsidR="00B7674B">
        <w:rPr>
          <w:color w:val="000000"/>
        </w:rPr>
        <w:t xml:space="preserve"> </w:t>
      </w:r>
      <w:r>
        <w:rPr>
          <w:color w:val="000000"/>
        </w:rPr>
        <w:t>sprzedawanego</w:t>
      </w:r>
      <w:r w:rsidR="00B7674B">
        <w:rPr>
          <w:color w:val="000000"/>
        </w:rPr>
        <w:t xml:space="preserve"> </w:t>
      </w:r>
      <w:r>
        <w:rPr>
          <w:color w:val="000000"/>
        </w:rPr>
        <w:t>według</w:t>
      </w:r>
      <w:r w:rsidR="00B7674B">
        <w:rPr>
          <w:color w:val="000000"/>
        </w:rPr>
        <w:t xml:space="preserve"> </w:t>
      </w:r>
      <w:r>
        <w:rPr>
          <w:color w:val="000000"/>
        </w:rPr>
        <w:t>powierzchni,</w:t>
      </w:r>
    </w:p>
    <w:p w14:paraId="31727830" w14:textId="77777777" w:rsidR="006E2D11" w:rsidRDefault="006E2D11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sztukę</w:t>
      </w:r>
      <w:r w:rsidR="00B7674B">
        <w:rPr>
          <w:color w:val="000000"/>
        </w:rPr>
        <w:t xml:space="preserve"> </w:t>
      </w:r>
      <w:r>
        <w:rPr>
          <w:color w:val="000000"/>
        </w:rPr>
        <w:t>–</w:t>
      </w:r>
      <w:r w:rsidR="00B7674B">
        <w:rPr>
          <w:color w:val="000000"/>
        </w:rPr>
        <w:t xml:space="preserve"> </w:t>
      </w:r>
      <w:r>
        <w:rPr>
          <w:color w:val="000000"/>
        </w:rPr>
        <w:t>dla</w:t>
      </w:r>
      <w:r w:rsidR="00B7674B">
        <w:rPr>
          <w:color w:val="000000"/>
        </w:rPr>
        <w:t xml:space="preserve"> </w:t>
      </w:r>
      <w:r>
        <w:rPr>
          <w:color w:val="000000"/>
        </w:rPr>
        <w:t>towarów</w:t>
      </w:r>
      <w:r w:rsidR="00B7674B">
        <w:rPr>
          <w:color w:val="000000"/>
        </w:rPr>
        <w:t xml:space="preserve"> </w:t>
      </w:r>
      <w:r>
        <w:rPr>
          <w:color w:val="000000"/>
        </w:rPr>
        <w:t>przeznaczonych</w:t>
      </w:r>
      <w:r w:rsidR="00B7674B">
        <w:rPr>
          <w:color w:val="000000"/>
        </w:rPr>
        <w:t xml:space="preserve"> </w:t>
      </w:r>
      <w:r>
        <w:rPr>
          <w:color w:val="000000"/>
        </w:rPr>
        <w:t>do</w:t>
      </w:r>
      <w:r w:rsidR="00B7674B">
        <w:rPr>
          <w:color w:val="000000"/>
        </w:rPr>
        <w:t xml:space="preserve"> </w:t>
      </w:r>
      <w:r>
        <w:rPr>
          <w:color w:val="000000"/>
        </w:rPr>
        <w:t>sprzedaży</w:t>
      </w:r>
      <w:r w:rsidR="00B7674B">
        <w:rPr>
          <w:color w:val="000000"/>
        </w:rPr>
        <w:t xml:space="preserve"> </w:t>
      </w:r>
      <w:r>
        <w:rPr>
          <w:color w:val="000000"/>
        </w:rPr>
        <w:t>na</w:t>
      </w:r>
      <w:r w:rsidR="00B7674B">
        <w:rPr>
          <w:color w:val="000000"/>
        </w:rPr>
        <w:t xml:space="preserve"> </w:t>
      </w:r>
      <w:r>
        <w:rPr>
          <w:color w:val="000000"/>
        </w:rPr>
        <w:t>sztuki.</w:t>
      </w:r>
    </w:p>
    <w:p w14:paraId="0F799CB0" w14:textId="77777777" w:rsidR="006E2D11" w:rsidRDefault="006E2D11" w:rsidP="00771C80">
      <w:pPr>
        <w:tabs>
          <w:tab w:val="left" w:pos="708"/>
        </w:tabs>
        <w:spacing w:before="120" w:line="276" w:lineRule="auto"/>
        <w:jc w:val="both"/>
      </w:pPr>
      <w:r>
        <w:t>Jak</w:t>
      </w:r>
      <w:r w:rsidR="00B7674B">
        <w:t xml:space="preserve"> </w:t>
      </w:r>
      <w:r>
        <w:t>stanowi</w:t>
      </w:r>
      <w:r w:rsidR="00B7674B">
        <w:t xml:space="preserve"> </w:t>
      </w:r>
      <w:r>
        <w:t>§</w:t>
      </w:r>
      <w:r w:rsidR="00B7674B">
        <w:t xml:space="preserve"> </w:t>
      </w:r>
      <w:r>
        <w:t>4</w:t>
      </w:r>
      <w:r w:rsidR="00B7674B">
        <w:t xml:space="preserve"> </w:t>
      </w:r>
      <w:r>
        <w:t>ust.</w:t>
      </w:r>
      <w:r w:rsidR="00B7674B">
        <w:t xml:space="preserve"> </w:t>
      </w:r>
      <w:r>
        <w:t>2</w:t>
      </w:r>
      <w:r w:rsidR="00B7674B">
        <w:t xml:space="preserve"> </w:t>
      </w:r>
      <w:r>
        <w:t>rozporządzenia</w:t>
      </w:r>
      <w:r w:rsidR="00B7674B">
        <w:t xml:space="preserve"> </w:t>
      </w:r>
      <w:r>
        <w:t>w</w:t>
      </w:r>
      <w:r w:rsidR="00B7674B">
        <w:t xml:space="preserve"> </w:t>
      </w:r>
      <w:r>
        <w:t>szczególnych</w:t>
      </w:r>
      <w:r w:rsidR="00B7674B">
        <w:t xml:space="preserve"> </w:t>
      </w:r>
      <w:r>
        <w:t>przypadkach</w:t>
      </w:r>
      <w:r w:rsidR="00B7674B">
        <w:t xml:space="preserve"> </w:t>
      </w:r>
      <w:r>
        <w:t>uzasadnionych</w:t>
      </w:r>
      <w:r w:rsidR="00B7674B">
        <w:t xml:space="preserve"> </w:t>
      </w:r>
      <w:r>
        <w:t>rodzajem,</w:t>
      </w:r>
      <w:r w:rsidR="00B7674B">
        <w:t xml:space="preserve"> </w:t>
      </w:r>
      <w:r>
        <w:t>przeznaczeniem</w:t>
      </w:r>
      <w:r w:rsidR="00B7674B">
        <w:t xml:space="preserve"> </w:t>
      </w:r>
      <w:r>
        <w:t>lub</w:t>
      </w:r>
      <w:r w:rsidR="00B7674B">
        <w:t xml:space="preserve"> </w:t>
      </w:r>
      <w:r>
        <w:t>zwyczajowo</w:t>
      </w:r>
      <w:r w:rsidR="00B7674B">
        <w:t xml:space="preserve"> </w:t>
      </w:r>
      <w:r>
        <w:t>oferowaną</w:t>
      </w:r>
      <w:r w:rsidR="00B7674B">
        <w:t xml:space="preserve"> </w:t>
      </w:r>
      <w:r>
        <w:t>ilością</w:t>
      </w:r>
      <w:r w:rsidR="00B7674B">
        <w:t xml:space="preserve"> </w:t>
      </w:r>
      <w:r>
        <w:t>towarów</w:t>
      </w:r>
      <w:r w:rsidR="00B7674B">
        <w:t xml:space="preserve"> </w:t>
      </w:r>
      <w:r>
        <w:t>przy</w:t>
      </w:r>
      <w:r w:rsidR="00B7674B">
        <w:t xml:space="preserve"> </w:t>
      </w:r>
      <w:r>
        <w:t>uwidacznianiu</w:t>
      </w:r>
      <w:r w:rsidR="00B7674B">
        <w:t xml:space="preserve"> </w:t>
      </w:r>
      <w:r>
        <w:t>cen</w:t>
      </w:r>
      <w:r w:rsidR="00B7674B">
        <w:t xml:space="preserve"> </w:t>
      </w:r>
      <w:r>
        <w:t>jednostkowych</w:t>
      </w:r>
      <w:r w:rsidR="00B7674B">
        <w:t xml:space="preserve"> </w:t>
      </w:r>
      <w:r>
        <w:t>dopuszcza</w:t>
      </w:r>
      <w:r w:rsidR="00B7674B">
        <w:t xml:space="preserve"> </w:t>
      </w:r>
      <w:r>
        <w:t>się</w:t>
      </w:r>
      <w:r w:rsidR="00B7674B">
        <w:t xml:space="preserve"> </w:t>
      </w:r>
      <w:r>
        <w:t>stosowanie</w:t>
      </w:r>
      <w:r w:rsidR="00B7674B">
        <w:t xml:space="preserve"> </w:t>
      </w:r>
      <w:r>
        <w:t>dziesiętnych</w:t>
      </w:r>
      <w:r w:rsidR="00B7674B">
        <w:t xml:space="preserve"> </w:t>
      </w:r>
      <w:r>
        <w:t>wielokrotności</w:t>
      </w:r>
      <w:r w:rsidR="00B7674B">
        <w:t xml:space="preserve"> </w:t>
      </w:r>
      <w:r>
        <w:t>i</w:t>
      </w:r>
      <w:r w:rsidR="00B7674B">
        <w:t xml:space="preserve"> </w:t>
      </w:r>
      <w:r>
        <w:t>podwielokrotności</w:t>
      </w:r>
      <w:r w:rsidR="00B7674B">
        <w:t xml:space="preserve"> </w:t>
      </w:r>
      <w:r>
        <w:t>legalnych</w:t>
      </w:r>
      <w:r w:rsidR="00B7674B">
        <w:t xml:space="preserve"> </w:t>
      </w:r>
      <w:r>
        <w:t>jednostek</w:t>
      </w:r>
      <w:r w:rsidR="00B7674B">
        <w:t xml:space="preserve"> </w:t>
      </w:r>
      <w:r>
        <w:t>miar</w:t>
      </w:r>
      <w:r w:rsidR="00B7674B">
        <w:t xml:space="preserve"> </w:t>
      </w:r>
      <w:r>
        <w:t>innych</w:t>
      </w:r>
      <w:r w:rsidR="00B7674B">
        <w:t xml:space="preserve"> </w:t>
      </w:r>
      <w:r>
        <w:t>niż</w:t>
      </w:r>
      <w:r w:rsidR="00B7674B">
        <w:t xml:space="preserve"> </w:t>
      </w:r>
      <w:r>
        <w:t>określone</w:t>
      </w:r>
      <w:r w:rsidR="00B7674B">
        <w:t xml:space="preserve"> </w:t>
      </w:r>
      <w:r>
        <w:t>w</w:t>
      </w:r>
      <w:r w:rsidR="00B7674B">
        <w:t xml:space="preserve"> </w:t>
      </w:r>
      <w:r>
        <w:t>ust.</w:t>
      </w:r>
      <w:r w:rsidR="00B7674B">
        <w:t xml:space="preserve"> </w:t>
      </w:r>
      <w:r>
        <w:t>1.</w:t>
      </w:r>
    </w:p>
    <w:p w14:paraId="477CB7D8" w14:textId="77777777" w:rsidR="006E2D11" w:rsidRDefault="006E2D11" w:rsidP="00771C80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>
        <w:rPr>
          <w:color w:val="000000"/>
        </w:rPr>
        <w:t>Zgodnie</w:t>
      </w:r>
      <w:r w:rsidR="00B7674B">
        <w:rPr>
          <w:color w:val="000000"/>
        </w:rPr>
        <w:t xml:space="preserve"> </w:t>
      </w:r>
      <w:r>
        <w:rPr>
          <w:color w:val="000000"/>
        </w:rPr>
        <w:t>z</w:t>
      </w:r>
      <w:r w:rsidR="00B7674B">
        <w:rPr>
          <w:color w:val="000000"/>
        </w:rPr>
        <w:t xml:space="preserve"> </w:t>
      </w:r>
      <w:r>
        <w:rPr>
          <w:color w:val="000000"/>
        </w:rPr>
        <w:t>§</w:t>
      </w:r>
      <w:r w:rsidR="00B7674B">
        <w:rPr>
          <w:color w:val="000000"/>
        </w:rPr>
        <w:t xml:space="preserve"> </w:t>
      </w:r>
      <w:r>
        <w:rPr>
          <w:color w:val="000000"/>
        </w:rPr>
        <w:t>4</w:t>
      </w:r>
      <w:r w:rsidR="00B7674B">
        <w:rPr>
          <w:color w:val="000000"/>
        </w:rPr>
        <w:t xml:space="preserve"> </w:t>
      </w:r>
      <w:r>
        <w:rPr>
          <w:color w:val="000000"/>
        </w:rPr>
        <w:t>ust.</w:t>
      </w:r>
      <w:r w:rsidR="00B7674B">
        <w:rPr>
          <w:color w:val="000000"/>
        </w:rPr>
        <w:t xml:space="preserve"> </w:t>
      </w:r>
      <w:r>
        <w:rPr>
          <w:color w:val="000000"/>
        </w:rPr>
        <w:t>3</w:t>
      </w:r>
      <w:r w:rsidR="00B7674B">
        <w:rPr>
          <w:color w:val="000000"/>
        </w:rPr>
        <w:t xml:space="preserve"> </w:t>
      </w:r>
      <w:r>
        <w:rPr>
          <w:color w:val="000000"/>
        </w:rPr>
        <w:t>rozporządzenia</w:t>
      </w:r>
      <w:r w:rsidR="00B7674B">
        <w:rPr>
          <w:color w:val="000000"/>
        </w:rPr>
        <w:t xml:space="preserve"> </w:t>
      </w:r>
      <w:r>
        <w:rPr>
          <w:color w:val="000000"/>
        </w:rPr>
        <w:t>w</w:t>
      </w:r>
      <w:r w:rsidR="00B7674B">
        <w:rPr>
          <w:color w:val="000000"/>
        </w:rPr>
        <w:t xml:space="preserve"> </w:t>
      </w:r>
      <w:r>
        <w:rPr>
          <w:color w:val="000000"/>
        </w:rPr>
        <w:t>przypadku</w:t>
      </w:r>
      <w:r w:rsidR="00B7674B">
        <w:rPr>
          <w:color w:val="000000"/>
        </w:rPr>
        <w:t xml:space="preserve"> </w:t>
      </w:r>
      <w:r>
        <w:rPr>
          <w:color w:val="000000"/>
        </w:rPr>
        <w:t>towaru</w:t>
      </w:r>
      <w:r w:rsidR="00B7674B">
        <w:rPr>
          <w:color w:val="000000"/>
        </w:rPr>
        <w:t xml:space="preserve"> </w:t>
      </w:r>
      <w:r>
        <w:rPr>
          <w:color w:val="000000"/>
        </w:rPr>
        <w:t>pakowanego</w:t>
      </w:r>
      <w:r w:rsidR="00B7674B">
        <w:rPr>
          <w:color w:val="000000"/>
        </w:rPr>
        <w:t xml:space="preserve"> </w:t>
      </w:r>
      <w:r>
        <w:rPr>
          <w:color w:val="000000"/>
        </w:rPr>
        <w:t>oznaczonego</w:t>
      </w:r>
      <w:r w:rsidR="00B7674B">
        <w:rPr>
          <w:color w:val="000000"/>
        </w:rPr>
        <w:t xml:space="preserve"> </w:t>
      </w:r>
      <w:r>
        <w:rPr>
          <w:color w:val="000000"/>
        </w:rPr>
        <w:t>liczbą</w:t>
      </w:r>
      <w:r w:rsidR="00B7674B">
        <w:rPr>
          <w:color w:val="000000"/>
        </w:rPr>
        <w:t xml:space="preserve"> </w:t>
      </w:r>
      <w:r>
        <w:rPr>
          <w:color w:val="000000"/>
        </w:rPr>
        <w:t>sztuk</w:t>
      </w:r>
      <w:r w:rsidR="00B7674B">
        <w:rPr>
          <w:color w:val="000000"/>
        </w:rPr>
        <w:t xml:space="preserve"> </w:t>
      </w:r>
      <w:r>
        <w:rPr>
          <w:color w:val="000000"/>
        </w:rPr>
        <w:t>dopuszcza</w:t>
      </w:r>
      <w:r w:rsidR="00B7674B">
        <w:rPr>
          <w:color w:val="000000"/>
        </w:rPr>
        <w:t xml:space="preserve"> </w:t>
      </w:r>
      <w:r>
        <w:rPr>
          <w:color w:val="000000"/>
        </w:rPr>
        <w:t>się</w:t>
      </w:r>
      <w:r w:rsidR="00B7674B">
        <w:rPr>
          <w:color w:val="000000"/>
        </w:rPr>
        <w:t xml:space="preserve"> </w:t>
      </w:r>
      <w:r>
        <w:rPr>
          <w:color w:val="000000"/>
        </w:rPr>
        <w:t>stosowanie</w:t>
      </w:r>
      <w:r w:rsidR="00B7674B">
        <w:rPr>
          <w:color w:val="000000"/>
        </w:rPr>
        <w:t xml:space="preserve"> </w:t>
      </w:r>
      <w:r>
        <w:rPr>
          <w:color w:val="000000"/>
        </w:rPr>
        <w:t>przeliczenia</w:t>
      </w:r>
      <w:r w:rsidR="00B7674B">
        <w:rPr>
          <w:color w:val="000000"/>
        </w:rPr>
        <w:t xml:space="preserve"> </w:t>
      </w:r>
      <w:r>
        <w:rPr>
          <w:color w:val="000000"/>
        </w:rPr>
        <w:t>na</w:t>
      </w:r>
      <w:r w:rsidR="00B7674B">
        <w:rPr>
          <w:color w:val="000000"/>
        </w:rPr>
        <w:t xml:space="preserve"> </w:t>
      </w:r>
      <w:r>
        <w:rPr>
          <w:color w:val="000000"/>
        </w:rPr>
        <w:t>cenę</w:t>
      </w:r>
      <w:r w:rsidR="00B7674B">
        <w:rPr>
          <w:color w:val="000000"/>
        </w:rPr>
        <w:t xml:space="preserve"> </w:t>
      </w:r>
      <w:r>
        <w:rPr>
          <w:color w:val="000000"/>
        </w:rPr>
        <w:t>jednostkową</w:t>
      </w:r>
      <w:r w:rsidR="00B7674B">
        <w:rPr>
          <w:color w:val="000000"/>
        </w:rPr>
        <w:t xml:space="preserve"> </w:t>
      </w:r>
      <w:r>
        <w:rPr>
          <w:color w:val="000000"/>
        </w:rPr>
        <w:t>za</w:t>
      </w:r>
      <w:r w:rsidR="00B7674B">
        <w:rPr>
          <w:color w:val="000000"/>
        </w:rPr>
        <w:t xml:space="preserve"> </w:t>
      </w:r>
      <w:r>
        <w:rPr>
          <w:color w:val="000000"/>
        </w:rPr>
        <w:t>sztukę</w:t>
      </w:r>
      <w:r w:rsidR="00B7674B">
        <w:rPr>
          <w:color w:val="000000"/>
        </w:rPr>
        <w:t xml:space="preserve"> </w:t>
      </w:r>
      <w:r>
        <w:rPr>
          <w:color w:val="000000"/>
        </w:rPr>
        <w:t>lub</w:t>
      </w:r>
      <w:r w:rsidR="00B7674B">
        <w:rPr>
          <w:color w:val="000000"/>
        </w:rPr>
        <w:t xml:space="preserve"> </w:t>
      </w:r>
      <w:r>
        <w:rPr>
          <w:color w:val="000000"/>
        </w:rPr>
        <w:t>za</w:t>
      </w:r>
      <w:r w:rsidR="00B7674B">
        <w:rPr>
          <w:color w:val="000000"/>
        </w:rPr>
        <w:t xml:space="preserve"> </w:t>
      </w:r>
      <w:r>
        <w:rPr>
          <w:color w:val="000000"/>
        </w:rPr>
        <w:t>dziesiętną</w:t>
      </w:r>
      <w:r w:rsidR="00B7674B">
        <w:rPr>
          <w:color w:val="000000"/>
        </w:rPr>
        <w:t xml:space="preserve"> </w:t>
      </w:r>
      <w:r>
        <w:rPr>
          <w:color w:val="000000"/>
        </w:rPr>
        <w:t>wielokrotność</w:t>
      </w:r>
      <w:r w:rsidR="00B7674B">
        <w:rPr>
          <w:color w:val="000000"/>
        </w:rPr>
        <w:t xml:space="preserve"> </w:t>
      </w:r>
      <w:r>
        <w:rPr>
          <w:color w:val="000000"/>
        </w:rPr>
        <w:t>liczby</w:t>
      </w:r>
      <w:r w:rsidR="00B7674B">
        <w:rPr>
          <w:color w:val="000000"/>
        </w:rPr>
        <w:t xml:space="preserve"> </w:t>
      </w:r>
      <w:r>
        <w:rPr>
          <w:color w:val="000000"/>
        </w:rPr>
        <w:t>sztuk.</w:t>
      </w:r>
    </w:p>
    <w:p w14:paraId="16A5C43F" w14:textId="77777777" w:rsidR="006E2D11" w:rsidRDefault="006E2D11" w:rsidP="00771C80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Zgodnie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art.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6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ust.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1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ustawy,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jeżeli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przedsiębiorca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nie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wykonuje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obowiązków,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których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mowa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art.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4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ustawy,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wojewódzki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inspektor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Inspekcji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Handlowej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nakłada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niego,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drodze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decyzji,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karę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pieniężną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do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wysokości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20.000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zł.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Przepis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ten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sposób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niewymagający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dodatkowych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założeń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wykładni,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nakazuje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wojewódzkiemu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inspektorowi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Inspekcji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Handlowej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wymierzyć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karę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pieniężną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podmiotowi,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który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nie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wykonuje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obowiązku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określonego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ww.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przepisach,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choćby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naruszenie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miało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charakter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jednostkowy.</w:t>
      </w:r>
    </w:p>
    <w:p w14:paraId="70665224" w14:textId="77777777" w:rsidR="006E2D11" w:rsidRDefault="006E2D11" w:rsidP="00771C80">
      <w:pPr>
        <w:suppressAutoHyphens/>
        <w:spacing w:before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Dowiedzenie,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że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podmiot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nie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wykonał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powyższego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obowiązku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powoduje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konieczność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nałożenia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kary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pieniężnej,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która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jest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karą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administracyjną.</w:t>
      </w:r>
      <w:r w:rsidR="00B7674B">
        <w:rPr>
          <w:color w:val="000000"/>
          <w:lang w:eastAsia="zh-CN"/>
        </w:rPr>
        <w:t xml:space="preserve"> </w:t>
      </w:r>
    </w:p>
    <w:p w14:paraId="206A2431" w14:textId="77777777" w:rsidR="006E2D11" w:rsidRDefault="006E2D11" w:rsidP="00771C80">
      <w:pPr>
        <w:suppressAutoHyphens/>
        <w:spacing w:before="120" w:line="276" w:lineRule="auto"/>
        <w:jc w:val="both"/>
        <w:rPr>
          <w:lang w:eastAsia="zh-CN"/>
        </w:rPr>
      </w:pPr>
      <w:r>
        <w:rPr>
          <w:lang w:eastAsia="zh-CN"/>
        </w:rPr>
        <w:t>Dyrektywy</w:t>
      </w:r>
      <w:r w:rsidR="00B7674B">
        <w:rPr>
          <w:lang w:eastAsia="zh-CN"/>
        </w:rPr>
        <w:t xml:space="preserve"> </w:t>
      </w:r>
      <w:r>
        <w:rPr>
          <w:lang w:eastAsia="zh-CN"/>
        </w:rPr>
        <w:t>wymiaru</w:t>
      </w:r>
      <w:r w:rsidR="00B7674B">
        <w:rPr>
          <w:lang w:eastAsia="zh-CN"/>
        </w:rPr>
        <w:t xml:space="preserve"> </w:t>
      </w:r>
      <w:r>
        <w:rPr>
          <w:lang w:eastAsia="zh-CN"/>
        </w:rPr>
        <w:t>administracyjnej</w:t>
      </w:r>
      <w:r w:rsidR="00B7674B">
        <w:rPr>
          <w:lang w:eastAsia="zh-CN"/>
        </w:rPr>
        <w:t xml:space="preserve"> </w:t>
      </w:r>
      <w:r>
        <w:rPr>
          <w:lang w:eastAsia="zh-CN"/>
        </w:rPr>
        <w:t>kary</w:t>
      </w:r>
      <w:r w:rsidR="00B7674B">
        <w:rPr>
          <w:lang w:eastAsia="zh-CN"/>
        </w:rPr>
        <w:t xml:space="preserve"> </w:t>
      </w:r>
      <w:r>
        <w:rPr>
          <w:lang w:eastAsia="zh-CN"/>
        </w:rPr>
        <w:t>pieniężnej</w:t>
      </w:r>
      <w:r w:rsidR="00B7674B">
        <w:rPr>
          <w:lang w:eastAsia="zh-CN"/>
        </w:rPr>
        <w:t xml:space="preserve"> </w:t>
      </w:r>
      <w:r>
        <w:rPr>
          <w:lang w:eastAsia="zh-CN"/>
        </w:rPr>
        <w:t>z</w:t>
      </w:r>
      <w:r w:rsidR="00B7674B">
        <w:rPr>
          <w:lang w:eastAsia="zh-CN"/>
        </w:rPr>
        <w:t xml:space="preserve"> </w:t>
      </w:r>
      <w:r>
        <w:rPr>
          <w:lang w:eastAsia="zh-CN"/>
        </w:rPr>
        <w:t>art.</w:t>
      </w:r>
      <w:r w:rsidR="00B7674B">
        <w:rPr>
          <w:lang w:eastAsia="zh-CN"/>
        </w:rPr>
        <w:t xml:space="preserve"> </w:t>
      </w:r>
      <w:r>
        <w:rPr>
          <w:lang w:eastAsia="zh-CN"/>
        </w:rPr>
        <w:t>6</w:t>
      </w:r>
      <w:r w:rsidR="00B7674B">
        <w:rPr>
          <w:lang w:eastAsia="zh-CN"/>
        </w:rPr>
        <w:t xml:space="preserve"> </w:t>
      </w:r>
      <w:r>
        <w:rPr>
          <w:lang w:eastAsia="zh-CN"/>
        </w:rPr>
        <w:t>ust.</w:t>
      </w:r>
      <w:r w:rsidR="00B7674B">
        <w:rPr>
          <w:lang w:eastAsia="zh-CN"/>
        </w:rPr>
        <w:t xml:space="preserve"> </w:t>
      </w:r>
      <w:r>
        <w:rPr>
          <w:lang w:eastAsia="zh-CN"/>
        </w:rPr>
        <w:t>1</w:t>
      </w:r>
      <w:r w:rsidR="00B7674B">
        <w:rPr>
          <w:lang w:eastAsia="zh-CN"/>
        </w:rPr>
        <w:t xml:space="preserve"> </w:t>
      </w:r>
      <w:r>
        <w:rPr>
          <w:lang w:eastAsia="zh-CN"/>
        </w:rPr>
        <w:t>ustawy</w:t>
      </w:r>
      <w:r w:rsidR="00B7674B">
        <w:rPr>
          <w:lang w:eastAsia="zh-CN"/>
        </w:rPr>
        <w:t xml:space="preserve"> </w:t>
      </w:r>
      <w:r>
        <w:rPr>
          <w:lang w:eastAsia="zh-CN"/>
        </w:rPr>
        <w:t>określone</w:t>
      </w:r>
      <w:r w:rsidR="00B7674B">
        <w:rPr>
          <w:lang w:eastAsia="zh-CN"/>
        </w:rPr>
        <w:t xml:space="preserve"> </w:t>
      </w:r>
      <w:r>
        <w:rPr>
          <w:lang w:eastAsia="zh-CN"/>
        </w:rPr>
        <w:t>zostały</w:t>
      </w:r>
      <w:r w:rsidR="00B7674B">
        <w:rPr>
          <w:lang w:eastAsia="zh-CN"/>
        </w:rPr>
        <w:t xml:space="preserve"> </w:t>
      </w:r>
      <w:r>
        <w:rPr>
          <w:lang w:eastAsia="zh-CN"/>
        </w:rPr>
        <w:t>w</w:t>
      </w:r>
      <w:r w:rsidR="00B7674B">
        <w:rPr>
          <w:lang w:eastAsia="zh-CN"/>
        </w:rPr>
        <w:t xml:space="preserve"> </w:t>
      </w:r>
      <w:r>
        <w:rPr>
          <w:lang w:eastAsia="zh-CN"/>
        </w:rPr>
        <w:t>ustępie</w:t>
      </w:r>
      <w:r w:rsidR="00B7674B">
        <w:rPr>
          <w:lang w:eastAsia="zh-CN"/>
        </w:rPr>
        <w:t xml:space="preserve"> </w:t>
      </w:r>
      <w:r>
        <w:rPr>
          <w:lang w:eastAsia="zh-CN"/>
        </w:rPr>
        <w:t>3</w:t>
      </w:r>
      <w:r w:rsidR="00B7674B">
        <w:rPr>
          <w:lang w:eastAsia="zh-CN"/>
        </w:rPr>
        <w:t xml:space="preserve"> </w:t>
      </w:r>
      <w:r>
        <w:rPr>
          <w:lang w:eastAsia="zh-CN"/>
        </w:rPr>
        <w:t>tego</w:t>
      </w:r>
      <w:r w:rsidR="00B7674B">
        <w:rPr>
          <w:lang w:eastAsia="zh-CN"/>
        </w:rPr>
        <w:t xml:space="preserve"> </w:t>
      </w:r>
      <w:r>
        <w:rPr>
          <w:lang w:eastAsia="zh-CN"/>
        </w:rPr>
        <w:t>artykułu.</w:t>
      </w:r>
    </w:p>
    <w:p w14:paraId="22FB420C" w14:textId="77777777" w:rsidR="006E2D11" w:rsidRDefault="006E2D11" w:rsidP="00771C80">
      <w:pPr>
        <w:suppressAutoHyphens/>
        <w:spacing w:before="120" w:line="276" w:lineRule="auto"/>
        <w:jc w:val="both"/>
        <w:rPr>
          <w:lang w:eastAsia="zh-CN"/>
        </w:rPr>
      </w:pPr>
      <w:r>
        <w:rPr>
          <w:lang w:eastAsia="zh-CN"/>
        </w:rPr>
        <w:t>Zgodnie</w:t>
      </w:r>
      <w:r w:rsidR="00B7674B">
        <w:rPr>
          <w:lang w:eastAsia="zh-CN"/>
        </w:rPr>
        <w:t xml:space="preserve"> </w:t>
      </w:r>
      <w:r>
        <w:rPr>
          <w:lang w:eastAsia="zh-CN"/>
        </w:rPr>
        <w:t>z</w:t>
      </w:r>
      <w:r w:rsidR="00B7674B">
        <w:rPr>
          <w:lang w:eastAsia="zh-CN"/>
        </w:rPr>
        <w:t xml:space="preserve"> </w:t>
      </w:r>
      <w:r>
        <w:rPr>
          <w:lang w:eastAsia="zh-CN"/>
        </w:rPr>
        <w:t>art.</w:t>
      </w:r>
      <w:r w:rsidR="00B7674B">
        <w:rPr>
          <w:lang w:eastAsia="zh-CN"/>
        </w:rPr>
        <w:t xml:space="preserve"> </w:t>
      </w:r>
      <w:r>
        <w:rPr>
          <w:lang w:eastAsia="zh-CN"/>
        </w:rPr>
        <w:t>6</w:t>
      </w:r>
      <w:r w:rsidR="00B7674B">
        <w:rPr>
          <w:lang w:eastAsia="zh-CN"/>
        </w:rPr>
        <w:t xml:space="preserve"> </w:t>
      </w:r>
      <w:r>
        <w:rPr>
          <w:lang w:eastAsia="zh-CN"/>
        </w:rPr>
        <w:t>ust.</w:t>
      </w:r>
      <w:r w:rsidR="00B7674B">
        <w:rPr>
          <w:lang w:eastAsia="zh-CN"/>
        </w:rPr>
        <w:t xml:space="preserve"> </w:t>
      </w:r>
      <w:r>
        <w:rPr>
          <w:lang w:eastAsia="zh-CN"/>
        </w:rPr>
        <w:t>3</w:t>
      </w:r>
      <w:r w:rsidR="00B7674B">
        <w:rPr>
          <w:lang w:eastAsia="zh-CN"/>
        </w:rPr>
        <w:t xml:space="preserve"> </w:t>
      </w:r>
      <w:r>
        <w:rPr>
          <w:lang w:eastAsia="zh-CN"/>
        </w:rPr>
        <w:t>ustawy,</w:t>
      </w:r>
      <w:r w:rsidR="00B7674B">
        <w:rPr>
          <w:lang w:eastAsia="zh-CN"/>
        </w:rPr>
        <w:t xml:space="preserve"> </w:t>
      </w:r>
      <w:r>
        <w:rPr>
          <w:lang w:eastAsia="zh-CN"/>
        </w:rPr>
        <w:t>przy</w:t>
      </w:r>
      <w:r w:rsidR="00B7674B">
        <w:rPr>
          <w:lang w:eastAsia="zh-CN"/>
        </w:rPr>
        <w:t xml:space="preserve"> </w:t>
      </w:r>
      <w:r>
        <w:rPr>
          <w:lang w:eastAsia="zh-CN"/>
        </w:rPr>
        <w:t>ustalaniu</w:t>
      </w:r>
      <w:r w:rsidR="00B7674B">
        <w:rPr>
          <w:lang w:eastAsia="zh-CN"/>
        </w:rPr>
        <w:t xml:space="preserve"> </w:t>
      </w:r>
      <w:r>
        <w:rPr>
          <w:lang w:eastAsia="zh-CN"/>
        </w:rPr>
        <w:t>wysokości</w:t>
      </w:r>
      <w:r w:rsidR="00B7674B">
        <w:rPr>
          <w:lang w:eastAsia="zh-CN"/>
        </w:rPr>
        <w:t xml:space="preserve"> </w:t>
      </w:r>
      <w:r>
        <w:rPr>
          <w:lang w:eastAsia="zh-CN"/>
        </w:rPr>
        <w:t>kary</w:t>
      </w:r>
      <w:r w:rsidR="00B7674B">
        <w:rPr>
          <w:lang w:eastAsia="zh-CN"/>
        </w:rPr>
        <w:t xml:space="preserve"> </w:t>
      </w:r>
      <w:r>
        <w:rPr>
          <w:lang w:eastAsia="zh-CN"/>
        </w:rPr>
        <w:t>pieniężnej</w:t>
      </w:r>
      <w:r w:rsidR="00B7674B">
        <w:rPr>
          <w:lang w:eastAsia="zh-CN"/>
        </w:rPr>
        <w:t xml:space="preserve"> </w:t>
      </w:r>
      <w:r>
        <w:rPr>
          <w:lang w:eastAsia="zh-CN"/>
        </w:rPr>
        <w:t>wojewódzki</w:t>
      </w:r>
      <w:r w:rsidR="00B7674B">
        <w:rPr>
          <w:lang w:eastAsia="zh-CN"/>
        </w:rPr>
        <w:t xml:space="preserve"> </w:t>
      </w:r>
      <w:r>
        <w:rPr>
          <w:lang w:eastAsia="zh-CN"/>
        </w:rPr>
        <w:t>inspektor</w:t>
      </w:r>
      <w:r w:rsidR="00B7674B">
        <w:rPr>
          <w:lang w:eastAsia="zh-CN"/>
        </w:rPr>
        <w:t xml:space="preserve"> </w:t>
      </w:r>
      <w:r>
        <w:rPr>
          <w:lang w:eastAsia="zh-CN"/>
        </w:rPr>
        <w:t>Inspekcji</w:t>
      </w:r>
      <w:r w:rsidR="00B7674B">
        <w:rPr>
          <w:lang w:eastAsia="zh-CN"/>
        </w:rPr>
        <w:t xml:space="preserve"> </w:t>
      </w:r>
      <w:r>
        <w:rPr>
          <w:lang w:eastAsia="zh-CN"/>
        </w:rPr>
        <w:t>Handlowej</w:t>
      </w:r>
      <w:r w:rsidR="00B7674B">
        <w:rPr>
          <w:lang w:eastAsia="zh-CN"/>
        </w:rPr>
        <w:t xml:space="preserve"> </w:t>
      </w:r>
      <w:r>
        <w:rPr>
          <w:lang w:eastAsia="zh-CN"/>
        </w:rPr>
        <w:t>uwzględnia:</w:t>
      </w:r>
      <w:r w:rsidR="00B7674B">
        <w:rPr>
          <w:lang w:eastAsia="zh-CN"/>
        </w:rPr>
        <w:t xml:space="preserve"> </w:t>
      </w:r>
    </w:p>
    <w:p w14:paraId="1C217C76" w14:textId="77777777" w:rsidR="006E2D11" w:rsidRDefault="006E2D11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284" w:hanging="284"/>
        <w:jc w:val="both"/>
      </w:pPr>
      <w:r>
        <w:t>stopień</w:t>
      </w:r>
      <w:r w:rsidR="00B7674B">
        <w:t xml:space="preserve"> </w:t>
      </w:r>
      <w:r>
        <w:t>naruszenia</w:t>
      </w:r>
      <w:r w:rsidR="00B7674B">
        <w:t xml:space="preserve"> </w:t>
      </w:r>
      <w:r>
        <w:t>obowiązków,</w:t>
      </w:r>
      <w:r w:rsidR="00B7674B">
        <w:t xml:space="preserve"> </w:t>
      </w:r>
      <w:r>
        <w:t>o</w:t>
      </w:r>
      <w:r w:rsidR="00B7674B">
        <w:t xml:space="preserve"> </w:t>
      </w:r>
      <w:r>
        <w:t>których</w:t>
      </w:r>
      <w:r w:rsidR="00B7674B">
        <w:t xml:space="preserve"> </w:t>
      </w:r>
      <w:r>
        <w:t>mowa</w:t>
      </w:r>
      <w:r w:rsidR="00B7674B">
        <w:t xml:space="preserve"> </w:t>
      </w:r>
      <w:r>
        <w:t>w</w:t>
      </w:r>
      <w:r w:rsidR="00B7674B">
        <w:t xml:space="preserve"> </w:t>
      </w:r>
      <w:r>
        <w:t>art.</w:t>
      </w:r>
      <w:r w:rsidR="00B7674B">
        <w:t xml:space="preserve"> </w:t>
      </w:r>
      <w:r>
        <w:t>4</w:t>
      </w:r>
      <w:r w:rsidR="00B7674B">
        <w:t xml:space="preserve"> </w:t>
      </w:r>
      <w:r>
        <w:t>ust.</w:t>
      </w:r>
      <w:r w:rsidR="00B7674B">
        <w:t xml:space="preserve"> </w:t>
      </w:r>
      <w:r>
        <w:t>1-5,</w:t>
      </w:r>
      <w:r w:rsidR="00B7674B">
        <w:t xml:space="preserve"> </w:t>
      </w:r>
      <w:r>
        <w:t>w</w:t>
      </w:r>
      <w:r w:rsidR="00B7674B">
        <w:t xml:space="preserve"> </w:t>
      </w:r>
      <w:r>
        <w:t>tym</w:t>
      </w:r>
      <w:r w:rsidR="00B7674B">
        <w:t xml:space="preserve"> </w:t>
      </w:r>
      <w:r>
        <w:t>charakter,</w:t>
      </w:r>
      <w:r w:rsidR="00B7674B">
        <w:t xml:space="preserve"> </w:t>
      </w:r>
      <w:r>
        <w:t>wagę,</w:t>
      </w:r>
      <w:r w:rsidR="00B7674B">
        <w:t xml:space="preserve"> </w:t>
      </w:r>
      <w:r>
        <w:t>skalę</w:t>
      </w:r>
      <w:r w:rsidR="00B7674B">
        <w:t xml:space="preserve"> </w:t>
      </w:r>
      <w:r>
        <w:t>i</w:t>
      </w:r>
      <w:r w:rsidR="00B7674B">
        <w:t xml:space="preserve"> </w:t>
      </w:r>
      <w:r>
        <w:t>czas</w:t>
      </w:r>
      <w:r w:rsidR="00B7674B">
        <w:t xml:space="preserve"> </w:t>
      </w:r>
      <w:r>
        <w:t>trwania</w:t>
      </w:r>
      <w:r w:rsidR="00B7674B">
        <w:t xml:space="preserve"> </w:t>
      </w:r>
      <w:r>
        <w:t>naruszenia</w:t>
      </w:r>
      <w:r w:rsidR="00B7674B">
        <w:t xml:space="preserve"> </w:t>
      </w:r>
      <w:r>
        <w:t>tych</w:t>
      </w:r>
      <w:r w:rsidR="00B7674B">
        <w:t xml:space="preserve"> </w:t>
      </w:r>
      <w:r>
        <w:t>obowiązków;</w:t>
      </w:r>
    </w:p>
    <w:p w14:paraId="4BB073E3" w14:textId="77777777" w:rsidR="006E2D11" w:rsidRDefault="006E2D11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284" w:hanging="284"/>
        <w:jc w:val="both"/>
      </w:pPr>
      <w:r>
        <w:t>dotychczasową</w:t>
      </w:r>
      <w:r w:rsidR="00B7674B">
        <w:t xml:space="preserve"> </w:t>
      </w:r>
      <w:r>
        <w:t>działalność</w:t>
      </w:r>
      <w:r w:rsidR="00B7674B">
        <w:t xml:space="preserve"> </w:t>
      </w:r>
      <w:r>
        <w:t>przedsiębiorcy,</w:t>
      </w:r>
      <w:r w:rsidR="00B7674B">
        <w:t xml:space="preserve"> </w:t>
      </w:r>
      <w:r>
        <w:t>w</w:t>
      </w:r>
      <w:r w:rsidR="00B7674B">
        <w:t xml:space="preserve"> </w:t>
      </w:r>
      <w:r>
        <w:t>tym</w:t>
      </w:r>
      <w:r w:rsidR="00B7674B">
        <w:t xml:space="preserve"> </w:t>
      </w:r>
      <w:r>
        <w:t>podjęte</w:t>
      </w:r>
      <w:r w:rsidR="00B7674B">
        <w:t xml:space="preserve"> </w:t>
      </w:r>
      <w:r>
        <w:t>przez</w:t>
      </w:r>
      <w:r w:rsidR="00B7674B">
        <w:t xml:space="preserve"> </w:t>
      </w:r>
      <w:r>
        <w:t>niego</w:t>
      </w:r>
      <w:r w:rsidR="00B7674B">
        <w:t xml:space="preserve"> </w:t>
      </w:r>
      <w:r>
        <w:t>działania</w:t>
      </w:r>
      <w:r w:rsidR="00B7674B">
        <w:t xml:space="preserve"> </w:t>
      </w:r>
      <w:r>
        <w:t>w</w:t>
      </w:r>
      <w:r w:rsidR="00B7674B">
        <w:t xml:space="preserve"> </w:t>
      </w:r>
      <w:r>
        <w:t>celu</w:t>
      </w:r>
      <w:r w:rsidR="00B7674B">
        <w:t xml:space="preserve"> </w:t>
      </w:r>
      <w:r>
        <w:t>złagodzenia</w:t>
      </w:r>
      <w:r w:rsidR="00B7674B">
        <w:t xml:space="preserve"> </w:t>
      </w:r>
      <w:r>
        <w:t>lub</w:t>
      </w:r>
      <w:r w:rsidR="00B7674B">
        <w:t xml:space="preserve"> </w:t>
      </w:r>
      <w:r>
        <w:t>naprawienia</w:t>
      </w:r>
      <w:r w:rsidR="00B7674B">
        <w:t xml:space="preserve"> </w:t>
      </w:r>
      <w:r>
        <w:t>szkody</w:t>
      </w:r>
      <w:r w:rsidR="00B7674B">
        <w:t xml:space="preserve"> </w:t>
      </w:r>
      <w:r>
        <w:t>poniesionej</w:t>
      </w:r>
      <w:r w:rsidR="00B7674B">
        <w:t xml:space="preserve"> </w:t>
      </w:r>
      <w:r>
        <w:t>przez</w:t>
      </w:r>
      <w:r w:rsidR="00B7674B">
        <w:t xml:space="preserve"> </w:t>
      </w:r>
      <w:r>
        <w:t>konsumentów,</w:t>
      </w:r>
      <w:r w:rsidR="00B7674B">
        <w:t xml:space="preserve"> </w:t>
      </w:r>
      <w:r>
        <w:t>wcześniejsze</w:t>
      </w:r>
      <w:r w:rsidR="00B7674B">
        <w:t xml:space="preserve"> </w:t>
      </w:r>
      <w:r>
        <w:t>naruszenia</w:t>
      </w:r>
      <w:r w:rsidR="00B7674B">
        <w:t xml:space="preserve"> </w:t>
      </w:r>
      <w:r>
        <w:t>obowiązków,</w:t>
      </w:r>
      <w:r w:rsidR="00B7674B">
        <w:t xml:space="preserve"> </w:t>
      </w:r>
      <w:r>
        <w:t>o</w:t>
      </w:r>
      <w:r w:rsidR="00B7674B">
        <w:t xml:space="preserve"> </w:t>
      </w:r>
      <w:r>
        <w:t>których</w:t>
      </w:r>
      <w:r w:rsidR="00B7674B">
        <w:t xml:space="preserve"> </w:t>
      </w:r>
      <w:r>
        <w:t>mowa</w:t>
      </w:r>
      <w:r w:rsidR="00B7674B">
        <w:t xml:space="preserve"> </w:t>
      </w:r>
      <w:r>
        <w:t>w</w:t>
      </w:r>
      <w:r w:rsidR="00B7674B">
        <w:t xml:space="preserve"> </w:t>
      </w:r>
      <w:r>
        <w:t>art.</w:t>
      </w:r>
      <w:r w:rsidR="00B7674B">
        <w:t xml:space="preserve"> </w:t>
      </w:r>
      <w:r>
        <w:t>4</w:t>
      </w:r>
      <w:r w:rsidR="00B7674B">
        <w:t xml:space="preserve"> </w:t>
      </w:r>
      <w:r>
        <w:t>ust.</w:t>
      </w:r>
      <w:r w:rsidR="00B7674B">
        <w:t xml:space="preserve"> </w:t>
      </w:r>
      <w:r>
        <w:t>1-5,</w:t>
      </w:r>
      <w:r w:rsidR="00B7674B">
        <w:t xml:space="preserve"> </w:t>
      </w:r>
      <w:r>
        <w:t>przez</w:t>
      </w:r>
      <w:r w:rsidR="00B7674B">
        <w:t xml:space="preserve"> </w:t>
      </w:r>
      <w:r>
        <w:t>tego</w:t>
      </w:r>
      <w:r w:rsidR="00B7674B">
        <w:t xml:space="preserve"> </w:t>
      </w:r>
      <w:r>
        <w:t>przedsiębiorcę</w:t>
      </w:r>
      <w:r w:rsidR="00B7674B">
        <w:t xml:space="preserve"> </w:t>
      </w:r>
      <w:r>
        <w:t>oraz</w:t>
      </w:r>
      <w:r w:rsidR="00B7674B">
        <w:t xml:space="preserve"> </w:t>
      </w:r>
      <w:r>
        <w:t>uzyskane</w:t>
      </w:r>
      <w:r w:rsidR="00B7674B">
        <w:t xml:space="preserve"> </w:t>
      </w:r>
      <w:r>
        <w:t>przez</w:t>
      </w:r>
      <w:r w:rsidR="00B7674B">
        <w:t xml:space="preserve"> </w:t>
      </w:r>
      <w:r>
        <w:t>przedsiębiorcę</w:t>
      </w:r>
      <w:r w:rsidR="00B7674B">
        <w:t xml:space="preserve"> </w:t>
      </w:r>
      <w:r>
        <w:t>korzyści</w:t>
      </w:r>
      <w:r w:rsidR="00B7674B">
        <w:t xml:space="preserve"> </w:t>
      </w:r>
      <w:r>
        <w:t>majątkowe</w:t>
      </w:r>
      <w:r w:rsidR="00B7674B">
        <w:t xml:space="preserve"> </w:t>
      </w:r>
      <w:r>
        <w:t>lub</w:t>
      </w:r>
      <w:r w:rsidR="00B7674B">
        <w:t xml:space="preserve"> </w:t>
      </w:r>
      <w:r>
        <w:t>straty</w:t>
      </w:r>
      <w:r w:rsidR="00B7674B">
        <w:t xml:space="preserve"> </w:t>
      </w:r>
      <w:r>
        <w:t>w</w:t>
      </w:r>
      <w:r w:rsidR="00B7674B">
        <w:t xml:space="preserve"> </w:t>
      </w:r>
      <w:r>
        <w:t>związku</w:t>
      </w:r>
      <w:r w:rsidR="00B7674B">
        <w:t xml:space="preserve"> </w:t>
      </w:r>
      <w:r>
        <w:t>z</w:t>
      </w:r>
      <w:r w:rsidR="00B7674B">
        <w:t xml:space="preserve"> </w:t>
      </w:r>
      <w:r>
        <w:t>naruszeniem</w:t>
      </w:r>
      <w:r w:rsidR="00B7674B">
        <w:t xml:space="preserve"> </w:t>
      </w:r>
      <w:r>
        <w:t>tych</w:t>
      </w:r>
      <w:r w:rsidR="00B7674B">
        <w:t xml:space="preserve"> </w:t>
      </w:r>
      <w:r>
        <w:t>obowiązków;</w:t>
      </w:r>
    </w:p>
    <w:p w14:paraId="4B5AAE12" w14:textId="77777777" w:rsidR="006E2D11" w:rsidRDefault="006E2D11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284" w:hanging="284"/>
        <w:jc w:val="both"/>
      </w:pPr>
      <w:r>
        <w:t>wielkość</w:t>
      </w:r>
      <w:r w:rsidR="00B7674B">
        <w:t xml:space="preserve"> </w:t>
      </w:r>
      <w:r>
        <w:t>obrotów</w:t>
      </w:r>
      <w:r w:rsidR="00B7674B">
        <w:t xml:space="preserve"> </w:t>
      </w:r>
      <w:r>
        <w:t>i</w:t>
      </w:r>
      <w:r w:rsidR="00B7674B">
        <w:t xml:space="preserve"> </w:t>
      </w:r>
      <w:r>
        <w:t>przychodu</w:t>
      </w:r>
      <w:r w:rsidR="00B7674B">
        <w:t xml:space="preserve"> </w:t>
      </w:r>
      <w:r>
        <w:t>przedsiębiorcy;</w:t>
      </w:r>
    </w:p>
    <w:p w14:paraId="70D4C3E0" w14:textId="77777777" w:rsidR="006E2D11" w:rsidRDefault="006E2D11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284" w:hanging="284"/>
        <w:jc w:val="both"/>
      </w:pPr>
      <w:r>
        <w:t>sankcje</w:t>
      </w:r>
      <w:r w:rsidR="00B7674B">
        <w:t xml:space="preserve"> </w:t>
      </w:r>
      <w:r>
        <w:t>nałożone</w:t>
      </w:r>
      <w:r w:rsidR="00B7674B">
        <w:t xml:space="preserve"> </w:t>
      </w:r>
      <w:r>
        <w:t>na</w:t>
      </w:r>
      <w:r w:rsidR="00B7674B">
        <w:t xml:space="preserve"> </w:t>
      </w:r>
      <w:r>
        <w:t>przedsiębiorcę</w:t>
      </w:r>
      <w:r w:rsidR="00B7674B">
        <w:t xml:space="preserve"> </w:t>
      </w:r>
      <w:r>
        <w:t>za</w:t>
      </w:r>
      <w:r w:rsidR="00B7674B">
        <w:t xml:space="preserve"> </w:t>
      </w:r>
      <w:r>
        <w:t>to</w:t>
      </w:r>
      <w:r w:rsidR="00B7674B">
        <w:t xml:space="preserve"> </w:t>
      </w:r>
      <w:r>
        <w:t>samo</w:t>
      </w:r>
      <w:r w:rsidR="00B7674B">
        <w:t xml:space="preserve"> </w:t>
      </w:r>
      <w:r>
        <w:t>naruszenie</w:t>
      </w:r>
      <w:r w:rsidR="00B7674B">
        <w:t xml:space="preserve"> </w:t>
      </w:r>
      <w:r>
        <w:t>w</w:t>
      </w:r>
      <w:r w:rsidR="00B7674B">
        <w:t xml:space="preserve"> </w:t>
      </w:r>
      <w:r>
        <w:t>innych</w:t>
      </w:r>
      <w:r w:rsidR="00B7674B">
        <w:t xml:space="preserve"> </w:t>
      </w:r>
      <w:r>
        <w:t>państwach</w:t>
      </w:r>
      <w:r w:rsidR="00B7674B">
        <w:t xml:space="preserve"> </w:t>
      </w:r>
      <w:r>
        <w:t>członkowskich</w:t>
      </w:r>
      <w:r w:rsidR="00B7674B">
        <w:t xml:space="preserve"> </w:t>
      </w:r>
      <w:r>
        <w:t>Unii</w:t>
      </w:r>
      <w:r w:rsidR="00B7674B">
        <w:t xml:space="preserve"> </w:t>
      </w:r>
      <w:r>
        <w:t>Europejskiej</w:t>
      </w:r>
      <w:r w:rsidR="00B7674B">
        <w:t xml:space="preserve"> </w:t>
      </w:r>
      <w:r>
        <w:t>w</w:t>
      </w:r>
      <w:r w:rsidR="00B7674B">
        <w:t xml:space="preserve"> </w:t>
      </w:r>
      <w:r>
        <w:t>sprawach</w:t>
      </w:r>
      <w:r w:rsidR="00B7674B">
        <w:t xml:space="preserve"> </w:t>
      </w:r>
      <w:r>
        <w:t>transgranicznych,</w:t>
      </w:r>
      <w:r w:rsidR="00B7674B">
        <w:t xml:space="preserve"> </w:t>
      </w:r>
      <w:r>
        <w:t>jeżeli</w:t>
      </w:r>
      <w:r w:rsidR="00B7674B">
        <w:t xml:space="preserve"> </w:t>
      </w:r>
      <w:r>
        <w:t>informacje</w:t>
      </w:r>
      <w:r w:rsidR="00B7674B">
        <w:t xml:space="preserve"> </w:t>
      </w:r>
      <w:r>
        <w:t>o</w:t>
      </w:r>
      <w:r w:rsidR="00B7674B">
        <w:t xml:space="preserve"> </w:t>
      </w:r>
      <w:r>
        <w:t>takich</w:t>
      </w:r>
      <w:r w:rsidR="00B7674B">
        <w:t xml:space="preserve"> </w:t>
      </w:r>
      <w:r>
        <w:t>sankcjach</w:t>
      </w:r>
      <w:r w:rsidR="00B7674B">
        <w:t xml:space="preserve"> </w:t>
      </w:r>
      <w:r>
        <w:t>są</w:t>
      </w:r>
      <w:r w:rsidR="00B7674B">
        <w:t xml:space="preserve"> </w:t>
      </w:r>
      <w:r>
        <w:t>dostępne</w:t>
      </w:r>
      <w:r w:rsidR="00B7674B">
        <w:t xml:space="preserve"> </w:t>
      </w:r>
      <w:r>
        <w:t>w</w:t>
      </w:r>
      <w:r w:rsidR="00B7674B">
        <w:t xml:space="preserve"> </w:t>
      </w:r>
      <w:r>
        <w:t>ramach</w:t>
      </w:r>
      <w:r w:rsidR="00B7674B">
        <w:t xml:space="preserve"> </w:t>
      </w:r>
      <w:r>
        <w:t>mechanizmu</w:t>
      </w:r>
      <w:r w:rsidR="00B7674B">
        <w:t xml:space="preserve"> </w:t>
      </w:r>
      <w:r>
        <w:t>ustanowionego</w:t>
      </w:r>
      <w:r w:rsidR="00B7674B">
        <w:t xml:space="preserve"> </w:t>
      </w:r>
      <w:hyperlink r:id="rId8" w:anchor="/document/68999347?cm=DOCUMENT" w:tgtFrame="_blank" w:history="1">
        <w:r w:rsidRPr="00C968D6">
          <w:rPr>
            <w:rStyle w:val="Hipercze"/>
            <w:color w:val="auto"/>
            <w:u w:val="none"/>
          </w:rPr>
          <w:t>rozporządzeniem</w:t>
        </w:r>
      </w:hyperlink>
      <w:r w:rsidR="00B7674B">
        <w:t xml:space="preserve"> </w:t>
      </w:r>
      <w:r>
        <w:t>Parlamentu</w:t>
      </w:r>
      <w:r w:rsidR="00B7674B">
        <w:t xml:space="preserve"> </w:t>
      </w:r>
      <w:r>
        <w:t>Europejskiego</w:t>
      </w:r>
      <w:r w:rsidR="00B7674B">
        <w:t xml:space="preserve"> </w:t>
      </w:r>
      <w:r>
        <w:t>i</w:t>
      </w:r>
      <w:r w:rsidR="00B7674B">
        <w:t xml:space="preserve"> </w:t>
      </w:r>
      <w:r>
        <w:t>Rady</w:t>
      </w:r>
      <w:r w:rsidR="00B7674B">
        <w:t xml:space="preserve"> </w:t>
      </w:r>
      <w:r>
        <w:t>(UE)</w:t>
      </w:r>
      <w:r w:rsidR="00B7674B">
        <w:t xml:space="preserve"> </w:t>
      </w:r>
      <w:r>
        <w:t>2017/2394</w:t>
      </w:r>
      <w:r w:rsidR="00B7674B">
        <w:t xml:space="preserve"> </w:t>
      </w:r>
      <w:r>
        <w:t>z</w:t>
      </w:r>
      <w:r w:rsidR="00B7674B">
        <w:t xml:space="preserve"> </w:t>
      </w:r>
      <w:r>
        <w:t>dnia</w:t>
      </w:r>
      <w:r w:rsidR="00B7674B">
        <w:t xml:space="preserve"> </w:t>
      </w:r>
      <w:r>
        <w:t>12</w:t>
      </w:r>
      <w:r w:rsidR="00B7674B">
        <w:t xml:space="preserve"> </w:t>
      </w:r>
      <w:r>
        <w:t>grudnia</w:t>
      </w:r>
      <w:r w:rsidR="00B7674B">
        <w:t xml:space="preserve"> </w:t>
      </w:r>
      <w:r>
        <w:t>2017</w:t>
      </w:r>
      <w:r w:rsidR="00B7674B">
        <w:t xml:space="preserve"> </w:t>
      </w:r>
      <w:r>
        <w:t>r.</w:t>
      </w:r>
      <w:r w:rsidR="00B7674B">
        <w:t xml:space="preserve"> </w:t>
      </w:r>
      <w:r>
        <w:t>w</w:t>
      </w:r>
      <w:r w:rsidR="00B7674B">
        <w:t xml:space="preserve"> </w:t>
      </w:r>
      <w:r>
        <w:t>sprawie</w:t>
      </w:r>
      <w:r w:rsidR="00B7674B">
        <w:t xml:space="preserve"> </w:t>
      </w:r>
      <w:r>
        <w:t>współpracy</w:t>
      </w:r>
      <w:r w:rsidR="00B7674B">
        <w:t xml:space="preserve"> </w:t>
      </w:r>
      <w:r>
        <w:t>między</w:t>
      </w:r>
      <w:r w:rsidR="00B7674B">
        <w:t xml:space="preserve"> </w:t>
      </w:r>
      <w:r>
        <w:t>organami</w:t>
      </w:r>
      <w:r w:rsidR="00B7674B">
        <w:t xml:space="preserve"> </w:t>
      </w:r>
      <w:r>
        <w:t>krajowymi</w:t>
      </w:r>
      <w:r w:rsidR="00B7674B">
        <w:t xml:space="preserve"> </w:t>
      </w:r>
      <w:r>
        <w:t>odpowiedzialnymi</w:t>
      </w:r>
      <w:r w:rsidR="00B7674B">
        <w:t xml:space="preserve"> </w:t>
      </w:r>
      <w:r>
        <w:t>za</w:t>
      </w:r>
      <w:r w:rsidR="00B7674B">
        <w:t xml:space="preserve"> </w:t>
      </w:r>
      <w:r>
        <w:t>egzekwowanie</w:t>
      </w:r>
      <w:r w:rsidR="00B7674B">
        <w:t xml:space="preserve"> </w:t>
      </w:r>
      <w:r>
        <w:t>przepisów</w:t>
      </w:r>
      <w:r w:rsidR="00B7674B">
        <w:t xml:space="preserve"> </w:t>
      </w:r>
      <w:r>
        <w:t>prawa</w:t>
      </w:r>
      <w:r w:rsidR="00B7674B">
        <w:t xml:space="preserve"> </w:t>
      </w:r>
      <w:r>
        <w:t>w</w:t>
      </w:r>
      <w:r w:rsidR="00B7674B">
        <w:t xml:space="preserve"> </w:t>
      </w:r>
      <w:r>
        <w:t>zakresie</w:t>
      </w:r>
      <w:r w:rsidR="00B7674B">
        <w:t xml:space="preserve"> </w:t>
      </w:r>
      <w:r>
        <w:t>ochrony</w:t>
      </w:r>
      <w:r w:rsidR="00B7674B">
        <w:t xml:space="preserve"> </w:t>
      </w:r>
      <w:r>
        <w:t>konsumentów</w:t>
      </w:r>
      <w:r w:rsidR="00B7674B">
        <w:t xml:space="preserve"> </w:t>
      </w:r>
      <w:r>
        <w:t>i</w:t>
      </w:r>
      <w:r w:rsidR="00B7674B">
        <w:t xml:space="preserve"> </w:t>
      </w:r>
      <w:r>
        <w:t>uchylającym</w:t>
      </w:r>
      <w:r w:rsidR="00B7674B">
        <w:t xml:space="preserve"> </w:t>
      </w:r>
      <w:r>
        <w:t>rozporządzenie</w:t>
      </w:r>
      <w:r w:rsidR="00B7674B">
        <w:t xml:space="preserve"> </w:t>
      </w:r>
      <w:r>
        <w:t>(WE)</w:t>
      </w:r>
      <w:r w:rsidR="00B7674B">
        <w:t xml:space="preserve"> </w:t>
      </w:r>
      <w:r>
        <w:t>nr</w:t>
      </w:r>
      <w:r w:rsidR="00B7674B">
        <w:t xml:space="preserve"> </w:t>
      </w:r>
      <w:r>
        <w:t>2006/2004</w:t>
      </w:r>
      <w:r w:rsidR="00B7674B">
        <w:t xml:space="preserve"> </w:t>
      </w:r>
      <w:r>
        <w:t>(Dz.</w:t>
      </w:r>
      <w:r w:rsidR="00B7674B">
        <w:t xml:space="preserve"> </w:t>
      </w:r>
      <w:r>
        <w:t>Urz.</w:t>
      </w:r>
      <w:r w:rsidR="00B7674B">
        <w:t xml:space="preserve"> </w:t>
      </w:r>
      <w:r>
        <w:t>UE</w:t>
      </w:r>
      <w:r w:rsidR="00B7674B">
        <w:t xml:space="preserve"> </w:t>
      </w:r>
      <w:r>
        <w:t>L</w:t>
      </w:r>
      <w:r w:rsidR="00B7674B">
        <w:t xml:space="preserve"> </w:t>
      </w:r>
      <w:r>
        <w:t>345</w:t>
      </w:r>
      <w:r w:rsidR="00B7674B">
        <w:t xml:space="preserve"> </w:t>
      </w:r>
      <w:r>
        <w:t>z</w:t>
      </w:r>
      <w:r w:rsidR="00B7674B">
        <w:t xml:space="preserve"> </w:t>
      </w:r>
      <w:r>
        <w:t>27.12.2017,</w:t>
      </w:r>
      <w:r w:rsidR="00B7674B">
        <w:t xml:space="preserve"> </w:t>
      </w:r>
      <w:r>
        <w:t>str.</w:t>
      </w:r>
      <w:r w:rsidR="00B7674B">
        <w:t xml:space="preserve"> </w:t>
      </w:r>
      <w:r>
        <w:t>1,</w:t>
      </w:r>
      <w:r w:rsidR="00B7674B">
        <w:t xml:space="preserve"> </w:t>
      </w:r>
      <w:r>
        <w:t>z</w:t>
      </w:r>
      <w:r w:rsidR="00B7674B">
        <w:t xml:space="preserve"> </w:t>
      </w:r>
      <w:proofErr w:type="spellStart"/>
      <w:r>
        <w:t>późn</w:t>
      </w:r>
      <w:proofErr w:type="spellEnd"/>
      <w:r>
        <w:t>.</w:t>
      </w:r>
      <w:r w:rsidR="00B7674B">
        <w:t xml:space="preserve"> </w:t>
      </w:r>
      <w:r>
        <w:t>zm.).</w:t>
      </w:r>
    </w:p>
    <w:p w14:paraId="2D6B5253" w14:textId="797A8162" w:rsidR="00DF5181" w:rsidRPr="003405DE" w:rsidRDefault="006E2D11" w:rsidP="003405DE">
      <w:pPr>
        <w:tabs>
          <w:tab w:val="left" w:pos="0"/>
        </w:tabs>
        <w:spacing w:before="120" w:line="276" w:lineRule="auto"/>
        <w:jc w:val="both"/>
        <w:rPr>
          <w:bCs/>
        </w:rPr>
      </w:pPr>
      <w:r>
        <w:rPr>
          <w:iCs/>
          <w:color w:val="000000"/>
        </w:rPr>
        <w:lastRenderedPageBreak/>
        <w:t>W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przedmiotowej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sprawie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w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trakcie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kontroli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przeprowadzonej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w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miejscu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sprzedaży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detalicznej,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to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jest</w:t>
      </w:r>
      <w:r w:rsidR="00B7674B">
        <w:t xml:space="preserve"> </w:t>
      </w:r>
      <w:r>
        <w:rPr>
          <w:color w:val="000000"/>
        </w:rPr>
        <w:t>w</w:t>
      </w:r>
      <w:r w:rsidR="00B7674B">
        <w:rPr>
          <w:color w:val="000000"/>
        </w:rPr>
        <w:t xml:space="preserve"> </w:t>
      </w:r>
      <w:r>
        <w:rPr>
          <w:szCs w:val="24"/>
          <w:lang w:eastAsia="zh-CN"/>
        </w:rPr>
        <w:t>sklepie</w:t>
      </w:r>
      <w:r w:rsidR="00B7674B">
        <w:rPr>
          <w:szCs w:val="24"/>
          <w:lang w:eastAsia="zh-CN"/>
        </w:rPr>
        <w:t xml:space="preserve"> </w:t>
      </w:r>
      <w:r w:rsidR="001155AA" w:rsidRPr="001155AA">
        <w:rPr>
          <w:b/>
          <w:bCs/>
          <w:color w:val="000000"/>
        </w:rPr>
        <w:t>(dane zanonimizowane)</w:t>
      </w:r>
      <w:r w:rsidR="00B7674B">
        <w:rPr>
          <w:color w:val="000000"/>
        </w:rPr>
        <w:t xml:space="preserve"> </w:t>
      </w:r>
      <w:r>
        <w:rPr>
          <w:szCs w:val="24"/>
          <w:lang w:eastAsia="zh-CN"/>
        </w:rPr>
        <w:t>zlokalizowanym</w:t>
      </w:r>
      <w:r w:rsidR="00B7674B">
        <w:rPr>
          <w:szCs w:val="24"/>
          <w:lang w:eastAsia="zh-CN"/>
        </w:rPr>
        <w:t xml:space="preserve"> </w:t>
      </w:r>
      <w:r>
        <w:rPr>
          <w:szCs w:val="24"/>
        </w:rPr>
        <w:t>w</w:t>
      </w:r>
      <w:r w:rsidR="00B7674B">
        <w:rPr>
          <w:szCs w:val="24"/>
        </w:rPr>
        <w:t xml:space="preserve"> </w:t>
      </w:r>
      <w:r w:rsidR="00E64FB8">
        <w:rPr>
          <w:szCs w:val="24"/>
        </w:rPr>
        <w:t>Ropczycach</w:t>
      </w:r>
      <w:r w:rsidR="00B7674B">
        <w:rPr>
          <w:szCs w:val="24"/>
        </w:rPr>
        <w:t xml:space="preserve"> </w:t>
      </w:r>
      <w:r>
        <w:rPr>
          <w:szCs w:val="24"/>
        </w:rPr>
        <w:t>przy</w:t>
      </w:r>
      <w:r w:rsidR="00B7674B">
        <w:rPr>
          <w:szCs w:val="24"/>
        </w:rPr>
        <w:t xml:space="preserve"> </w:t>
      </w:r>
      <w:r>
        <w:rPr>
          <w:szCs w:val="24"/>
        </w:rPr>
        <w:t>ul.</w:t>
      </w:r>
      <w:r w:rsidR="00B7674B">
        <w:rPr>
          <w:szCs w:val="24"/>
        </w:rPr>
        <w:t xml:space="preserve"> </w:t>
      </w:r>
      <w:r w:rsidR="001155AA" w:rsidRPr="001155AA">
        <w:rPr>
          <w:b/>
          <w:bCs/>
          <w:szCs w:val="24"/>
        </w:rPr>
        <w:t>(dane zanonimizowane)</w:t>
      </w:r>
      <w:r>
        <w:t>,</w:t>
      </w:r>
      <w:r w:rsidR="00B7674B">
        <w:t xml:space="preserve"> </w:t>
      </w:r>
      <w:r>
        <w:rPr>
          <w:color w:val="000000"/>
        </w:rPr>
        <w:t>należącym</w:t>
      </w:r>
      <w:r w:rsidR="00B7674B">
        <w:rPr>
          <w:color w:val="000000"/>
        </w:rPr>
        <w:t xml:space="preserve"> </w:t>
      </w:r>
      <w:r w:rsidR="00771C80">
        <w:rPr>
          <w:color w:val="000000"/>
        </w:rPr>
        <w:t>wówczas</w:t>
      </w:r>
      <w:r w:rsidR="00B7674B">
        <w:rPr>
          <w:color w:val="000000"/>
        </w:rPr>
        <w:t xml:space="preserve"> </w:t>
      </w:r>
      <w:r>
        <w:rPr>
          <w:color w:val="000000"/>
        </w:rPr>
        <w:t>do</w:t>
      </w:r>
      <w:r w:rsidR="00B7674B">
        <w:rPr>
          <w:color w:val="000000"/>
        </w:rPr>
        <w:t xml:space="preserve"> </w:t>
      </w:r>
      <w:r>
        <w:rPr>
          <w:bCs/>
        </w:rPr>
        <w:t>przedsiębiorcy</w:t>
      </w:r>
      <w:r w:rsidR="00771C80">
        <w:rPr>
          <w:bCs/>
        </w:rPr>
        <w:t>:</w:t>
      </w:r>
      <w:r w:rsidR="00B7674B">
        <w:rPr>
          <w:bCs/>
        </w:rPr>
        <w:t xml:space="preserve"> </w:t>
      </w:r>
      <w:r w:rsidR="00E64FB8">
        <w:rPr>
          <w:bCs/>
        </w:rPr>
        <w:t>DELIKATES</w:t>
      </w:r>
      <w:r w:rsidR="00DF5181">
        <w:rPr>
          <w:bCs/>
        </w:rPr>
        <w:t>Y</w:t>
      </w:r>
      <w:r w:rsidR="00B7674B">
        <w:rPr>
          <w:bCs/>
        </w:rPr>
        <w:t xml:space="preserve"> </w:t>
      </w:r>
      <w:r w:rsidR="00E64FB8">
        <w:rPr>
          <w:bCs/>
        </w:rPr>
        <w:t>ROGALA</w:t>
      </w:r>
      <w:r w:rsidR="00B7674B">
        <w:rPr>
          <w:bCs/>
        </w:rPr>
        <w:t xml:space="preserve"> </w:t>
      </w:r>
      <w:r w:rsidR="00E64FB8">
        <w:rPr>
          <w:bCs/>
        </w:rPr>
        <w:t>OBSZAR</w:t>
      </w:r>
      <w:r w:rsidR="00B7674B">
        <w:rPr>
          <w:bCs/>
        </w:rPr>
        <w:t xml:space="preserve"> </w:t>
      </w:r>
      <w:r w:rsidR="00E64FB8">
        <w:rPr>
          <w:bCs/>
        </w:rPr>
        <w:t>I</w:t>
      </w:r>
      <w:r w:rsidR="00B7674B">
        <w:rPr>
          <w:bCs/>
        </w:rPr>
        <w:t xml:space="preserve"> </w:t>
      </w:r>
      <w:r w:rsidR="00E64FB8">
        <w:rPr>
          <w:bCs/>
        </w:rPr>
        <w:t>SPÓŁKA</w:t>
      </w:r>
      <w:r w:rsidR="00B7674B">
        <w:rPr>
          <w:bCs/>
        </w:rPr>
        <w:t xml:space="preserve"> </w:t>
      </w:r>
      <w:r w:rsidR="00E64FB8">
        <w:rPr>
          <w:bCs/>
        </w:rPr>
        <w:t>Z</w:t>
      </w:r>
      <w:r w:rsidR="00B7674B">
        <w:rPr>
          <w:bCs/>
        </w:rPr>
        <w:t xml:space="preserve"> </w:t>
      </w:r>
      <w:r w:rsidR="00E64FB8">
        <w:rPr>
          <w:bCs/>
        </w:rPr>
        <w:t>OGRANICZONĄ</w:t>
      </w:r>
      <w:r w:rsidR="00B7674B">
        <w:rPr>
          <w:bCs/>
        </w:rPr>
        <w:t xml:space="preserve"> </w:t>
      </w:r>
      <w:r w:rsidR="00E64FB8">
        <w:rPr>
          <w:bCs/>
        </w:rPr>
        <w:t>ODPOWIEDZIALNOŚCIĄ</w:t>
      </w:r>
      <w:r w:rsidR="00B7674B">
        <w:rPr>
          <w:bCs/>
        </w:rPr>
        <w:t xml:space="preserve"> </w:t>
      </w:r>
      <w:r w:rsidR="001155AA" w:rsidRPr="001155AA">
        <w:rPr>
          <w:b/>
          <w:bCs/>
        </w:rPr>
        <w:t>(dane zanonimizowane)</w:t>
      </w:r>
      <w:r w:rsidR="001155AA">
        <w:rPr>
          <w:b/>
          <w:bCs/>
        </w:rPr>
        <w:t xml:space="preserve"> </w:t>
      </w:r>
      <w:r w:rsidR="00B7674B">
        <w:rPr>
          <w:bCs/>
        </w:rPr>
        <w:t xml:space="preserve"> </w:t>
      </w:r>
      <w:r w:rsidR="00E64FB8">
        <w:rPr>
          <w:bCs/>
        </w:rPr>
        <w:t>BOBOWA,</w:t>
      </w:r>
      <w:r w:rsidR="00B7674B">
        <w:rPr>
          <w:bCs/>
        </w:rPr>
        <w:t xml:space="preserve"> </w:t>
      </w:r>
      <w:r w:rsidR="001155AA" w:rsidRPr="001155AA">
        <w:rPr>
          <w:b/>
          <w:bCs/>
        </w:rPr>
        <w:t>(dane zanonimizowane)</w:t>
      </w:r>
      <w:r w:rsidR="00771C80">
        <w:rPr>
          <w:bCs/>
        </w:rPr>
        <w:t>,</w:t>
      </w:r>
      <w:r w:rsidR="00B7674B">
        <w:rPr>
          <w:bCs/>
        </w:rPr>
        <w:t xml:space="preserve"> </w:t>
      </w:r>
      <w:r>
        <w:rPr>
          <w:iCs/>
          <w:color w:val="000000"/>
        </w:rPr>
        <w:t>inspektorzy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Inspekcji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Handlowej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stwierdzili,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że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prowadzący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działalność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gospodarczą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przedsiębiorca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nie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wykonał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ciążących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na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nim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obowiązków</w:t>
      </w:r>
      <w:r w:rsidR="00B7674B">
        <w:rPr>
          <w:iCs/>
          <w:color w:val="000000"/>
        </w:rPr>
        <w:t xml:space="preserve"> </w:t>
      </w:r>
      <w:r w:rsidRPr="003405DE">
        <w:rPr>
          <w:iCs/>
        </w:rPr>
        <w:t>dotyczących</w:t>
      </w:r>
      <w:r w:rsidR="00B7674B">
        <w:rPr>
          <w:iCs/>
        </w:rPr>
        <w:t xml:space="preserve"> </w:t>
      </w:r>
      <w:r w:rsidRPr="003405DE">
        <w:rPr>
          <w:iCs/>
        </w:rPr>
        <w:t>uwidaczniania</w:t>
      </w:r>
      <w:r w:rsidR="00B7674B">
        <w:rPr>
          <w:iCs/>
        </w:rPr>
        <w:t xml:space="preserve"> </w:t>
      </w:r>
      <w:r w:rsidRPr="003405DE">
        <w:rPr>
          <w:iCs/>
        </w:rPr>
        <w:t>cen</w:t>
      </w:r>
      <w:r w:rsidR="00B7674B">
        <w:rPr>
          <w:iCs/>
        </w:rPr>
        <w:t xml:space="preserve"> </w:t>
      </w:r>
      <w:r w:rsidRPr="003405DE">
        <w:rPr>
          <w:iCs/>
        </w:rPr>
        <w:t>jednostkowych</w:t>
      </w:r>
      <w:r w:rsidR="00B7674B">
        <w:rPr>
          <w:iCs/>
        </w:rPr>
        <w:t xml:space="preserve"> </w:t>
      </w:r>
      <w:r w:rsidRPr="003405DE">
        <w:rPr>
          <w:iCs/>
        </w:rPr>
        <w:t>w</w:t>
      </w:r>
      <w:r w:rsidR="00B7674B">
        <w:rPr>
          <w:iCs/>
        </w:rPr>
        <w:t xml:space="preserve"> </w:t>
      </w:r>
      <w:r w:rsidRPr="003405DE">
        <w:rPr>
          <w:iCs/>
        </w:rPr>
        <w:t>sposób</w:t>
      </w:r>
      <w:r w:rsidR="00B7674B">
        <w:rPr>
          <w:iCs/>
        </w:rPr>
        <w:t xml:space="preserve"> </w:t>
      </w:r>
      <w:r w:rsidRPr="003405DE">
        <w:rPr>
          <w:iCs/>
        </w:rPr>
        <w:t>jednoznaczny,</w:t>
      </w:r>
      <w:r w:rsidR="00B7674B">
        <w:rPr>
          <w:iCs/>
        </w:rPr>
        <w:t xml:space="preserve"> </w:t>
      </w:r>
      <w:r w:rsidRPr="003405DE">
        <w:rPr>
          <w:iCs/>
        </w:rPr>
        <w:t>niebudzący</w:t>
      </w:r>
      <w:r w:rsidR="00B7674B">
        <w:rPr>
          <w:iCs/>
        </w:rPr>
        <w:t xml:space="preserve"> </w:t>
      </w:r>
      <w:r w:rsidRPr="003405DE">
        <w:rPr>
          <w:iCs/>
        </w:rPr>
        <w:t>wątpliwości</w:t>
      </w:r>
      <w:r w:rsidR="00B7674B">
        <w:rPr>
          <w:iCs/>
        </w:rPr>
        <w:t xml:space="preserve"> </w:t>
      </w:r>
      <w:r w:rsidRPr="003405DE">
        <w:rPr>
          <w:iCs/>
        </w:rPr>
        <w:t>oraz</w:t>
      </w:r>
      <w:r w:rsidR="00B7674B">
        <w:rPr>
          <w:iCs/>
        </w:rPr>
        <w:t xml:space="preserve"> </w:t>
      </w:r>
      <w:r w:rsidRPr="003405DE">
        <w:rPr>
          <w:iCs/>
        </w:rPr>
        <w:t>umożliwiający</w:t>
      </w:r>
      <w:r w:rsidR="00B7674B">
        <w:rPr>
          <w:iCs/>
        </w:rPr>
        <w:t xml:space="preserve"> </w:t>
      </w:r>
      <w:r w:rsidRPr="003405DE">
        <w:rPr>
          <w:iCs/>
        </w:rPr>
        <w:t>ich</w:t>
      </w:r>
      <w:r w:rsidR="00B7674B">
        <w:rPr>
          <w:iCs/>
        </w:rPr>
        <w:t xml:space="preserve"> </w:t>
      </w:r>
      <w:r w:rsidRPr="003405DE">
        <w:rPr>
          <w:iCs/>
        </w:rPr>
        <w:t>porównanie</w:t>
      </w:r>
      <w:r w:rsidR="00B7674B">
        <w:rPr>
          <w:iCs/>
        </w:rPr>
        <w:t xml:space="preserve"> </w:t>
      </w:r>
      <w:r w:rsidRPr="003405DE">
        <w:rPr>
          <w:iCs/>
        </w:rPr>
        <w:t>dla</w:t>
      </w:r>
      <w:r w:rsidR="00B7674B">
        <w:rPr>
          <w:iCs/>
        </w:rPr>
        <w:t xml:space="preserve"> </w:t>
      </w:r>
      <w:r w:rsidR="00E64FB8" w:rsidRPr="00A7404D">
        <w:rPr>
          <w:b/>
          <w:bCs/>
          <w:iCs/>
        </w:rPr>
        <w:t>3</w:t>
      </w:r>
      <w:r w:rsidR="00771C80" w:rsidRPr="00A7404D">
        <w:rPr>
          <w:b/>
          <w:bCs/>
          <w:iCs/>
        </w:rPr>
        <w:t>7</w:t>
      </w:r>
      <w:r w:rsidR="00B7674B">
        <w:rPr>
          <w:iCs/>
        </w:rPr>
        <w:t xml:space="preserve"> </w:t>
      </w:r>
      <w:r w:rsidRPr="003405DE">
        <w:rPr>
          <w:iCs/>
        </w:rPr>
        <w:t>spośród</w:t>
      </w:r>
      <w:r w:rsidR="00B7674B">
        <w:rPr>
          <w:iCs/>
        </w:rPr>
        <w:t xml:space="preserve"> </w:t>
      </w:r>
      <w:r w:rsidRPr="00A7404D">
        <w:rPr>
          <w:b/>
          <w:bCs/>
          <w:iCs/>
        </w:rPr>
        <w:t>10</w:t>
      </w:r>
      <w:r w:rsidR="00E64FB8" w:rsidRPr="00A7404D">
        <w:rPr>
          <w:b/>
          <w:bCs/>
          <w:iCs/>
        </w:rPr>
        <w:t>5</w:t>
      </w:r>
      <w:r w:rsidR="00B7674B">
        <w:rPr>
          <w:iCs/>
        </w:rPr>
        <w:t xml:space="preserve"> </w:t>
      </w:r>
      <w:r w:rsidRPr="003405DE">
        <w:rPr>
          <w:iCs/>
        </w:rPr>
        <w:t>ocenianych</w:t>
      </w:r>
      <w:r w:rsidR="00B7674B">
        <w:rPr>
          <w:iCs/>
        </w:rPr>
        <w:t xml:space="preserve"> </w:t>
      </w:r>
      <w:r w:rsidRPr="003405DE">
        <w:rPr>
          <w:iCs/>
        </w:rPr>
        <w:t>towarów.</w:t>
      </w:r>
      <w:r w:rsidR="00B7674B">
        <w:rPr>
          <w:iCs/>
        </w:rPr>
        <w:t xml:space="preserve"> </w:t>
      </w:r>
      <w:r w:rsidR="00DF5181" w:rsidRPr="003405DE">
        <w:rPr>
          <w:iCs/>
        </w:rPr>
        <w:t>Jednak</w:t>
      </w:r>
      <w:r w:rsidR="00B7674B">
        <w:rPr>
          <w:iCs/>
        </w:rPr>
        <w:t xml:space="preserve"> </w:t>
      </w:r>
      <w:r w:rsidR="00DF5181" w:rsidRPr="003405DE">
        <w:rPr>
          <w:iCs/>
        </w:rPr>
        <w:t>z</w:t>
      </w:r>
      <w:r w:rsidR="00B7674B">
        <w:rPr>
          <w:iCs/>
        </w:rPr>
        <w:t xml:space="preserve"> </w:t>
      </w:r>
      <w:r w:rsidR="00DF5181" w:rsidRPr="003405DE">
        <w:rPr>
          <w:iCs/>
        </w:rPr>
        <w:t>uwagi</w:t>
      </w:r>
      <w:r w:rsidR="00B7674B">
        <w:rPr>
          <w:iCs/>
        </w:rPr>
        <w:t xml:space="preserve"> </w:t>
      </w:r>
      <w:r w:rsidR="00DF5181" w:rsidRPr="003405DE">
        <w:rPr>
          <w:iCs/>
        </w:rPr>
        <w:t>na</w:t>
      </w:r>
      <w:r w:rsidR="00B7674B">
        <w:rPr>
          <w:iCs/>
        </w:rPr>
        <w:t xml:space="preserve"> </w:t>
      </w:r>
      <w:r w:rsidR="00DF5181" w:rsidRPr="003405DE">
        <w:rPr>
          <w:iCs/>
        </w:rPr>
        <w:t>fakt,</w:t>
      </w:r>
      <w:r w:rsidR="00B7674B">
        <w:rPr>
          <w:iCs/>
        </w:rPr>
        <w:t xml:space="preserve"> </w:t>
      </w:r>
      <w:r w:rsidR="00DF5181" w:rsidRPr="003405DE">
        <w:rPr>
          <w:iCs/>
        </w:rPr>
        <w:t>że</w:t>
      </w:r>
      <w:r w:rsidR="00B7674B">
        <w:rPr>
          <w:iCs/>
        </w:rPr>
        <w:t xml:space="preserve"> </w:t>
      </w:r>
      <w:r w:rsidR="00DF5181" w:rsidRPr="003405DE">
        <w:rPr>
          <w:iCs/>
        </w:rPr>
        <w:t>przedsiębiorca</w:t>
      </w:r>
      <w:r w:rsidR="00B7674B">
        <w:rPr>
          <w:iCs/>
        </w:rPr>
        <w:t xml:space="preserve"> </w:t>
      </w:r>
      <w:r w:rsidR="00DF5181" w:rsidRPr="003405DE">
        <w:rPr>
          <w:iCs/>
        </w:rPr>
        <w:t>-</w:t>
      </w:r>
      <w:r w:rsidR="00B7674B">
        <w:rPr>
          <w:iCs/>
        </w:rPr>
        <w:t xml:space="preserve"> </w:t>
      </w:r>
      <w:r w:rsidR="00DF5181" w:rsidRPr="003405DE">
        <w:rPr>
          <w:bCs/>
        </w:rPr>
        <w:t>DELIKATESY</w:t>
      </w:r>
      <w:r w:rsidR="00B7674B">
        <w:rPr>
          <w:bCs/>
        </w:rPr>
        <w:t xml:space="preserve"> </w:t>
      </w:r>
      <w:r w:rsidR="00DF5181" w:rsidRPr="003405DE">
        <w:rPr>
          <w:bCs/>
        </w:rPr>
        <w:t>ROGALA</w:t>
      </w:r>
      <w:r w:rsidR="00B7674B">
        <w:rPr>
          <w:bCs/>
        </w:rPr>
        <w:t xml:space="preserve"> </w:t>
      </w:r>
      <w:r w:rsidR="00DF5181" w:rsidRPr="003405DE">
        <w:rPr>
          <w:bCs/>
        </w:rPr>
        <w:t>OBSZAR</w:t>
      </w:r>
      <w:r w:rsidR="00B7674B">
        <w:rPr>
          <w:bCs/>
        </w:rPr>
        <w:t xml:space="preserve"> </w:t>
      </w:r>
      <w:r w:rsidR="00DF5181" w:rsidRPr="003405DE">
        <w:rPr>
          <w:bCs/>
        </w:rPr>
        <w:t>I</w:t>
      </w:r>
      <w:r w:rsidR="00B7674B">
        <w:rPr>
          <w:bCs/>
        </w:rPr>
        <w:t xml:space="preserve"> </w:t>
      </w:r>
      <w:r w:rsidR="00DF5181" w:rsidRPr="003405DE">
        <w:rPr>
          <w:bCs/>
        </w:rPr>
        <w:t>SPÓŁKA</w:t>
      </w:r>
      <w:r w:rsidR="00B7674B">
        <w:rPr>
          <w:bCs/>
        </w:rPr>
        <w:t xml:space="preserve"> </w:t>
      </w:r>
      <w:r w:rsidR="00DF5181" w:rsidRPr="003405DE">
        <w:rPr>
          <w:bCs/>
        </w:rPr>
        <w:t>Z</w:t>
      </w:r>
      <w:r w:rsidR="00B7674B">
        <w:rPr>
          <w:bCs/>
        </w:rPr>
        <w:t xml:space="preserve"> </w:t>
      </w:r>
      <w:r w:rsidR="00DF5181" w:rsidRPr="003405DE">
        <w:rPr>
          <w:bCs/>
        </w:rPr>
        <w:t>OGRANICZONĄ</w:t>
      </w:r>
      <w:r w:rsidR="00B7674B">
        <w:rPr>
          <w:bCs/>
        </w:rPr>
        <w:t xml:space="preserve"> </w:t>
      </w:r>
      <w:r w:rsidR="00DF5181" w:rsidRPr="003405DE">
        <w:rPr>
          <w:bCs/>
        </w:rPr>
        <w:t>ODPOWIEDZIALNOŚCIĄ</w:t>
      </w:r>
      <w:r w:rsidR="00B7674B">
        <w:rPr>
          <w:bCs/>
        </w:rPr>
        <w:t xml:space="preserve"> </w:t>
      </w:r>
      <w:r w:rsidR="001155AA" w:rsidRPr="001155AA">
        <w:rPr>
          <w:b/>
          <w:bCs/>
        </w:rPr>
        <w:t>(dane zanonimizowane)</w:t>
      </w:r>
      <w:r w:rsidR="001155AA">
        <w:rPr>
          <w:b/>
          <w:bCs/>
        </w:rPr>
        <w:t xml:space="preserve"> </w:t>
      </w:r>
      <w:r w:rsidR="00DF5181" w:rsidRPr="003405DE">
        <w:rPr>
          <w:bCs/>
        </w:rPr>
        <w:t>BOBOWA,</w:t>
      </w:r>
      <w:r w:rsidR="00B7674B">
        <w:rPr>
          <w:bCs/>
        </w:rPr>
        <w:t xml:space="preserve"> </w:t>
      </w:r>
      <w:r w:rsidR="001155AA" w:rsidRPr="001155AA">
        <w:rPr>
          <w:b/>
          <w:bCs/>
        </w:rPr>
        <w:t>(dane zanonimizowane)</w:t>
      </w:r>
      <w:r w:rsidR="001155AA">
        <w:rPr>
          <w:b/>
          <w:bCs/>
        </w:rPr>
        <w:t xml:space="preserve"> </w:t>
      </w:r>
      <w:r w:rsidR="00DF5181" w:rsidRPr="003405DE">
        <w:rPr>
          <w:bCs/>
        </w:rPr>
        <w:t>zakończył</w:t>
      </w:r>
      <w:r w:rsidR="00B7674B">
        <w:rPr>
          <w:bCs/>
        </w:rPr>
        <w:t xml:space="preserve"> </w:t>
      </w:r>
      <w:r w:rsidR="00DF5181" w:rsidRPr="003405DE">
        <w:rPr>
          <w:bCs/>
        </w:rPr>
        <w:t>byt</w:t>
      </w:r>
      <w:r w:rsidR="00B7674B">
        <w:rPr>
          <w:bCs/>
        </w:rPr>
        <w:t xml:space="preserve"> </w:t>
      </w:r>
      <w:r w:rsidR="00DF5181" w:rsidRPr="003405DE">
        <w:rPr>
          <w:bCs/>
        </w:rPr>
        <w:t>prawny</w:t>
      </w:r>
      <w:r w:rsidR="00B7674B">
        <w:rPr>
          <w:bCs/>
        </w:rPr>
        <w:t xml:space="preserve"> </w:t>
      </w:r>
      <w:r w:rsidR="00DF5181" w:rsidRPr="003405DE">
        <w:rPr>
          <w:bCs/>
        </w:rPr>
        <w:t>na</w:t>
      </w:r>
      <w:r w:rsidR="00B7674B">
        <w:rPr>
          <w:bCs/>
        </w:rPr>
        <w:t xml:space="preserve"> </w:t>
      </w:r>
      <w:r w:rsidR="00DF5181" w:rsidRPr="003405DE">
        <w:rPr>
          <w:bCs/>
        </w:rPr>
        <w:t>skutek</w:t>
      </w:r>
      <w:r w:rsidR="00B7674B">
        <w:rPr>
          <w:bCs/>
        </w:rPr>
        <w:t xml:space="preserve"> </w:t>
      </w:r>
      <w:r w:rsidR="00DF5181" w:rsidRPr="003405DE">
        <w:rPr>
          <w:bCs/>
        </w:rPr>
        <w:t>połączenia</w:t>
      </w:r>
      <w:r w:rsidR="00B7674B">
        <w:rPr>
          <w:bCs/>
        </w:rPr>
        <w:t xml:space="preserve"> </w:t>
      </w:r>
      <w:r w:rsidR="00DF5181" w:rsidRPr="003405DE">
        <w:rPr>
          <w:bCs/>
        </w:rPr>
        <w:t>dokonanego</w:t>
      </w:r>
      <w:r w:rsidR="00B7674B">
        <w:rPr>
          <w:bCs/>
        </w:rPr>
        <w:t xml:space="preserve"> </w:t>
      </w:r>
      <w:r w:rsidR="00DF5181" w:rsidRPr="003405DE">
        <w:rPr>
          <w:bCs/>
        </w:rPr>
        <w:t>przez</w:t>
      </w:r>
      <w:r w:rsidR="00B7674B">
        <w:rPr>
          <w:bCs/>
        </w:rPr>
        <w:t xml:space="preserve"> </w:t>
      </w:r>
      <w:r w:rsidR="00DF5181" w:rsidRPr="003405DE">
        <w:rPr>
          <w:bCs/>
        </w:rPr>
        <w:t>połączenie</w:t>
      </w:r>
      <w:r w:rsidR="00B7674B">
        <w:rPr>
          <w:bCs/>
        </w:rPr>
        <w:t xml:space="preserve"> </w:t>
      </w:r>
      <w:r w:rsidR="00DF5181" w:rsidRPr="003405DE">
        <w:rPr>
          <w:bCs/>
        </w:rPr>
        <w:t>przez</w:t>
      </w:r>
      <w:r w:rsidR="00B7674B">
        <w:rPr>
          <w:bCs/>
        </w:rPr>
        <w:t xml:space="preserve"> </w:t>
      </w:r>
      <w:r w:rsidR="00DF5181" w:rsidRPr="003405DE">
        <w:rPr>
          <w:bCs/>
        </w:rPr>
        <w:t>przedsiębiorcę:</w:t>
      </w:r>
      <w:r w:rsidR="00B7674B">
        <w:rPr>
          <w:bCs/>
        </w:rPr>
        <w:t xml:space="preserve"> </w:t>
      </w:r>
      <w:r w:rsidR="00DF5181" w:rsidRPr="003405DE">
        <w:rPr>
          <w:bCs/>
        </w:rPr>
        <w:t>FIRMA</w:t>
      </w:r>
      <w:r w:rsidR="00B7674B">
        <w:rPr>
          <w:bCs/>
        </w:rPr>
        <w:t xml:space="preserve"> </w:t>
      </w:r>
      <w:r w:rsidR="00DF5181" w:rsidRPr="003405DE">
        <w:rPr>
          <w:bCs/>
        </w:rPr>
        <w:t>ROGALA</w:t>
      </w:r>
      <w:r w:rsidR="00B7674B">
        <w:rPr>
          <w:bCs/>
        </w:rPr>
        <w:t xml:space="preserve"> </w:t>
      </w:r>
      <w:r w:rsidR="00DF5181" w:rsidRPr="003405DE">
        <w:rPr>
          <w:bCs/>
        </w:rPr>
        <w:t>SPÓŁKA</w:t>
      </w:r>
      <w:r w:rsidR="00B7674B">
        <w:rPr>
          <w:bCs/>
        </w:rPr>
        <w:t xml:space="preserve"> </w:t>
      </w:r>
      <w:r w:rsidR="00DF5181" w:rsidRPr="003405DE">
        <w:rPr>
          <w:bCs/>
        </w:rPr>
        <w:t>Z</w:t>
      </w:r>
      <w:r w:rsidR="00B7674B">
        <w:rPr>
          <w:bCs/>
        </w:rPr>
        <w:t xml:space="preserve"> </w:t>
      </w:r>
      <w:r w:rsidR="00DF5181" w:rsidRPr="003405DE">
        <w:rPr>
          <w:bCs/>
        </w:rPr>
        <w:t>OGRANICZONĄ</w:t>
      </w:r>
      <w:r w:rsidR="00B7674B">
        <w:rPr>
          <w:bCs/>
        </w:rPr>
        <w:t xml:space="preserve"> </w:t>
      </w:r>
      <w:r w:rsidR="00DF5181" w:rsidRPr="003405DE">
        <w:rPr>
          <w:bCs/>
        </w:rPr>
        <w:t>ODPOWIEDZIALNOŚCIĄ,</w:t>
      </w:r>
      <w:r w:rsidR="00B7674B">
        <w:rPr>
          <w:bCs/>
        </w:rPr>
        <w:t xml:space="preserve"> </w:t>
      </w:r>
      <w:r w:rsidR="001155AA" w:rsidRPr="001155AA">
        <w:rPr>
          <w:b/>
          <w:bCs/>
        </w:rPr>
        <w:t>(dane zanonimizowane)</w:t>
      </w:r>
      <w:r w:rsidR="001155AA">
        <w:rPr>
          <w:b/>
          <w:bCs/>
        </w:rPr>
        <w:t xml:space="preserve"> </w:t>
      </w:r>
      <w:r w:rsidR="00DF5181" w:rsidRPr="003405DE">
        <w:rPr>
          <w:bCs/>
        </w:rPr>
        <w:t>BOBOWA,</w:t>
      </w:r>
      <w:r w:rsidR="00B7674B">
        <w:rPr>
          <w:bCs/>
        </w:rPr>
        <w:t xml:space="preserve"> </w:t>
      </w:r>
      <w:r w:rsidR="001155AA" w:rsidRPr="001155AA">
        <w:rPr>
          <w:b/>
          <w:bCs/>
        </w:rPr>
        <w:t>(dane zanonimizowane)</w:t>
      </w:r>
      <w:r w:rsidR="00B7674B">
        <w:rPr>
          <w:bCs/>
        </w:rPr>
        <w:t xml:space="preserve"> </w:t>
      </w:r>
      <w:r w:rsidR="00DF5181" w:rsidRPr="003405DE">
        <w:rPr>
          <w:bCs/>
        </w:rPr>
        <w:t>zgodnie</w:t>
      </w:r>
      <w:r w:rsidR="001155AA">
        <w:rPr>
          <w:bCs/>
        </w:rPr>
        <w:t xml:space="preserve"> </w:t>
      </w:r>
      <w:r w:rsidR="00DF5181" w:rsidRPr="003405DE">
        <w:rPr>
          <w:bCs/>
        </w:rPr>
        <w:t>z</w:t>
      </w:r>
      <w:r w:rsidR="00B7674B">
        <w:rPr>
          <w:bCs/>
        </w:rPr>
        <w:t xml:space="preserve"> </w:t>
      </w:r>
      <w:r w:rsidR="00DF5181" w:rsidRPr="003405DE">
        <w:rPr>
          <w:bCs/>
        </w:rPr>
        <w:t>art.</w:t>
      </w:r>
      <w:r w:rsidR="00B7674B">
        <w:rPr>
          <w:bCs/>
        </w:rPr>
        <w:t xml:space="preserve"> </w:t>
      </w:r>
      <w:r w:rsidR="00DF5181" w:rsidRPr="003405DE">
        <w:rPr>
          <w:bCs/>
        </w:rPr>
        <w:t>494</w:t>
      </w:r>
      <w:r w:rsidR="00B7674B">
        <w:rPr>
          <w:bCs/>
        </w:rPr>
        <w:t xml:space="preserve"> </w:t>
      </w:r>
      <w:r w:rsidR="00DF5181" w:rsidRPr="003405DE">
        <w:rPr>
          <w:bCs/>
        </w:rPr>
        <w:t>§</w:t>
      </w:r>
      <w:r w:rsidR="00B7674B">
        <w:rPr>
          <w:bCs/>
        </w:rPr>
        <w:t xml:space="preserve"> </w:t>
      </w:r>
      <w:r w:rsidR="00DF5181" w:rsidRPr="003405DE">
        <w:rPr>
          <w:bCs/>
        </w:rPr>
        <w:t>1</w:t>
      </w:r>
      <w:r w:rsidR="00B7674B">
        <w:rPr>
          <w:bCs/>
        </w:rPr>
        <w:t xml:space="preserve"> </w:t>
      </w:r>
      <w:proofErr w:type="spellStart"/>
      <w:r w:rsidR="00DF5181" w:rsidRPr="003405DE">
        <w:rPr>
          <w:bCs/>
        </w:rPr>
        <w:t>Ksh</w:t>
      </w:r>
      <w:proofErr w:type="spellEnd"/>
      <w:r w:rsidR="00B7674B">
        <w:rPr>
          <w:bCs/>
        </w:rPr>
        <w:t xml:space="preserve"> </w:t>
      </w:r>
      <w:r w:rsidR="00DF5181" w:rsidRPr="003405DE">
        <w:rPr>
          <w:bCs/>
        </w:rPr>
        <w:t>Spółka</w:t>
      </w:r>
      <w:r w:rsidR="00B7674B">
        <w:rPr>
          <w:bCs/>
        </w:rPr>
        <w:t xml:space="preserve"> </w:t>
      </w:r>
      <w:r w:rsidR="00DF5181" w:rsidRPr="003405DE">
        <w:rPr>
          <w:bCs/>
        </w:rPr>
        <w:t>przejmująca</w:t>
      </w:r>
      <w:r w:rsidR="00B7674B">
        <w:rPr>
          <w:bCs/>
        </w:rPr>
        <w:t xml:space="preserve"> </w:t>
      </w:r>
      <w:r w:rsidR="00DF5181" w:rsidRPr="003405DE">
        <w:rPr>
          <w:bCs/>
        </w:rPr>
        <w:t>albo</w:t>
      </w:r>
      <w:r w:rsidR="00B7674B">
        <w:rPr>
          <w:bCs/>
        </w:rPr>
        <w:t xml:space="preserve"> </w:t>
      </w:r>
      <w:r w:rsidR="00DF5181" w:rsidRPr="003405DE">
        <w:rPr>
          <w:bCs/>
        </w:rPr>
        <w:t>spółka</w:t>
      </w:r>
      <w:r w:rsidR="00B7674B">
        <w:rPr>
          <w:bCs/>
        </w:rPr>
        <w:t xml:space="preserve"> </w:t>
      </w:r>
      <w:r w:rsidR="00DF5181" w:rsidRPr="003405DE">
        <w:rPr>
          <w:bCs/>
        </w:rPr>
        <w:t>nowo</w:t>
      </w:r>
      <w:r w:rsidR="00B7674B">
        <w:rPr>
          <w:bCs/>
        </w:rPr>
        <w:t xml:space="preserve"> </w:t>
      </w:r>
      <w:r w:rsidR="00DF5181" w:rsidRPr="003405DE">
        <w:rPr>
          <w:bCs/>
        </w:rPr>
        <w:t>zawiązana</w:t>
      </w:r>
      <w:r w:rsidR="00B7674B">
        <w:rPr>
          <w:bCs/>
        </w:rPr>
        <w:t xml:space="preserve"> </w:t>
      </w:r>
      <w:r w:rsidR="00DF5181" w:rsidRPr="003405DE">
        <w:rPr>
          <w:bCs/>
        </w:rPr>
        <w:t>wstępuje</w:t>
      </w:r>
      <w:r w:rsidR="00B7674B">
        <w:rPr>
          <w:bCs/>
        </w:rPr>
        <w:t xml:space="preserve"> </w:t>
      </w:r>
      <w:r w:rsidR="00DF5181" w:rsidRPr="003405DE">
        <w:rPr>
          <w:bCs/>
        </w:rPr>
        <w:t>z</w:t>
      </w:r>
      <w:r w:rsidR="00B7674B">
        <w:rPr>
          <w:bCs/>
        </w:rPr>
        <w:t xml:space="preserve"> </w:t>
      </w:r>
      <w:r w:rsidR="00DF5181" w:rsidRPr="003405DE">
        <w:rPr>
          <w:bCs/>
        </w:rPr>
        <w:t>dniem</w:t>
      </w:r>
      <w:r w:rsidR="00B7674B">
        <w:rPr>
          <w:bCs/>
        </w:rPr>
        <w:t xml:space="preserve"> </w:t>
      </w:r>
      <w:r w:rsidR="00DF5181" w:rsidRPr="003405DE">
        <w:rPr>
          <w:bCs/>
        </w:rPr>
        <w:t>połączenia</w:t>
      </w:r>
      <w:r w:rsidR="00B7674B">
        <w:rPr>
          <w:bCs/>
        </w:rPr>
        <w:t xml:space="preserve"> </w:t>
      </w:r>
      <w:r w:rsidR="00DF5181" w:rsidRPr="003405DE">
        <w:rPr>
          <w:bCs/>
        </w:rPr>
        <w:t>we</w:t>
      </w:r>
      <w:r w:rsidR="00B7674B">
        <w:rPr>
          <w:bCs/>
        </w:rPr>
        <w:t xml:space="preserve"> </w:t>
      </w:r>
      <w:r w:rsidR="00DF5181" w:rsidRPr="003405DE">
        <w:rPr>
          <w:bCs/>
        </w:rPr>
        <w:t>wszystkie</w:t>
      </w:r>
      <w:r w:rsidR="00B7674B">
        <w:rPr>
          <w:bCs/>
        </w:rPr>
        <w:t xml:space="preserve"> </w:t>
      </w:r>
      <w:r w:rsidR="00DF5181" w:rsidRPr="003405DE">
        <w:rPr>
          <w:bCs/>
        </w:rPr>
        <w:t>prawa</w:t>
      </w:r>
      <w:r w:rsidR="00B7674B">
        <w:rPr>
          <w:bCs/>
        </w:rPr>
        <w:t xml:space="preserve"> </w:t>
      </w:r>
      <w:r w:rsidR="00DF5181" w:rsidRPr="003405DE">
        <w:rPr>
          <w:bCs/>
        </w:rPr>
        <w:t>i</w:t>
      </w:r>
      <w:r w:rsidR="00B7674B">
        <w:rPr>
          <w:bCs/>
        </w:rPr>
        <w:t xml:space="preserve"> </w:t>
      </w:r>
      <w:r w:rsidR="00DF5181" w:rsidRPr="003405DE">
        <w:rPr>
          <w:bCs/>
        </w:rPr>
        <w:t>obowiązki</w:t>
      </w:r>
      <w:r w:rsidR="00B7674B">
        <w:rPr>
          <w:bCs/>
        </w:rPr>
        <w:t xml:space="preserve"> </w:t>
      </w:r>
      <w:r w:rsidR="00DF5181" w:rsidRPr="003405DE">
        <w:rPr>
          <w:bCs/>
        </w:rPr>
        <w:t>spółki</w:t>
      </w:r>
      <w:r w:rsidR="00B7674B">
        <w:rPr>
          <w:bCs/>
        </w:rPr>
        <w:t xml:space="preserve"> </w:t>
      </w:r>
      <w:r w:rsidR="00DF5181" w:rsidRPr="003405DE">
        <w:rPr>
          <w:bCs/>
        </w:rPr>
        <w:t>przejmowanej</w:t>
      </w:r>
      <w:r w:rsidR="00B7674B">
        <w:rPr>
          <w:bCs/>
        </w:rPr>
        <w:t xml:space="preserve"> </w:t>
      </w:r>
      <w:r w:rsidR="00DF5181" w:rsidRPr="003405DE">
        <w:rPr>
          <w:bCs/>
        </w:rPr>
        <w:t>albo</w:t>
      </w:r>
      <w:r w:rsidR="00B7674B">
        <w:rPr>
          <w:bCs/>
        </w:rPr>
        <w:t xml:space="preserve"> </w:t>
      </w:r>
      <w:r w:rsidR="00DF5181" w:rsidRPr="003405DE">
        <w:rPr>
          <w:bCs/>
        </w:rPr>
        <w:t>spółek</w:t>
      </w:r>
      <w:r w:rsidR="00B7674B">
        <w:rPr>
          <w:bCs/>
        </w:rPr>
        <w:t xml:space="preserve"> </w:t>
      </w:r>
      <w:r w:rsidR="00DF5181" w:rsidRPr="003405DE">
        <w:rPr>
          <w:bCs/>
        </w:rPr>
        <w:t>łączących</w:t>
      </w:r>
      <w:r w:rsidR="00B7674B">
        <w:rPr>
          <w:bCs/>
        </w:rPr>
        <w:t xml:space="preserve"> </w:t>
      </w:r>
      <w:r w:rsidR="00DF5181" w:rsidRPr="003405DE">
        <w:rPr>
          <w:bCs/>
        </w:rPr>
        <w:t>się</w:t>
      </w:r>
      <w:r w:rsidR="00B7674B">
        <w:rPr>
          <w:bCs/>
        </w:rPr>
        <w:t xml:space="preserve"> </w:t>
      </w:r>
      <w:r w:rsidR="00DF5181" w:rsidRPr="003405DE">
        <w:rPr>
          <w:bCs/>
        </w:rPr>
        <w:t>przez</w:t>
      </w:r>
      <w:r w:rsidR="00B7674B">
        <w:rPr>
          <w:bCs/>
        </w:rPr>
        <w:t xml:space="preserve"> </w:t>
      </w:r>
      <w:r w:rsidR="00DF5181" w:rsidRPr="003405DE">
        <w:rPr>
          <w:bCs/>
        </w:rPr>
        <w:t>zawiązanie</w:t>
      </w:r>
      <w:r w:rsidR="00B7674B">
        <w:rPr>
          <w:bCs/>
        </w:rPr>
        <w:t xml:space="preserve"> </w:t>
      </w:r>
      <w:r w:rsidR="00DF5181" w:rsidRPr="003405DE">
        <w:rPr>
          <w:bCs/>
        </w:rPr>
        <w:t>nowej</w:t>
      </w:r>
      <w:r w:rsidR="00B7674B">
        <w:rPr>
          <w:bCs/>
        </w:rPr>
        <w:t xml:space="preserve"> </w:t>
      </w:r>
      <w:r w:rsidR="00DF5181" w:rsidRPr="003405DE">
        <w:rPr>
          <w:bCs/>
        </w:rPr>
        <w:t>spółki.</w:t>
      </w:r>
      <w:r w:rsidR="00B7674B">
        <w:rPr>
          <w:bCs/>
        </w:rPr>
        <w:t xml:space="preserve"> </w:t>
      </w:r>
    </w:p>
    <w:p w14:paraId="09420E00" w14:textId="77777777" w:rsidR="003405DE" w:rsidRPr="003405DE" w:rsidRDefault="003405DE" w:rsidP="00340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szCs w:val="24"/>
          <w:lang w:eastAsia="zh-CN"/>
        </w:rPr>
      </w:pPr>
      <w:r w:rsidRPr="003405DE">
        <w:rPr>
          <w:szCs w:val="24"/>
          <w:lang w:eastAsia="zh-CN"/>
        </w:rPr>
        <w:t>Przytoczyć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w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tym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miejscu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należy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stanowisko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Sądu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Najwyższego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wyrażone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w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uzasadnieniu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do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wyroku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z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dnia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19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września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2019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r.,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sygn..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akt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I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NSK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78/18</w:t>
      </w:r>
      <w:r w:rsidR="00B7674B">
        <w:rPr>
          <w:szCs w:val="24"/>
          <w:lang w:eastAsia="zh-CN"/>
        </w:rPr>
        <w:t>. Stwierdził on, że</w:t>
      </w:r>
      <w:r w:rsidR="00B7674B">
        <w:rPr>
          <w:szCs w:val="24"/>
          <w:lang w:eastAsia="zh-CN"/>
        </w:rPr>
        <w:br/>
        <w:t>„</w:t>
      </w:r>
      <w:r w:rsidRPr="003405DE">
        <w:rPr>
          <w:szCs w:val="24"/>
          <w:lang w:eastAsia="zh-CN"/>
        </w:rPr>
        <w:t>na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podstawie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art.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494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§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1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i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2</w:t>
      </w:r>
      <w:r w:rsidR="00B7674B">
        <w:rPr>
          <w:szCs w:val="24"/>
          <w:lang w:eastAsia="zh-CN"/>
        </w:rPr>
        <w:t xml:space="preserve"> </w:t>
      </w:r>
      <w:proofErr w:type="spellStart"/>
      <w:r w:rsidRPr="003405DE">
        <w:rPr>
          <w:szCs w:val="24"/>
          <w:lang w:eastAsia="zh-CN"/>
        </w:rPr>
        <w:t>Ksh</w:t>
      </w:r>
      <w:proofErr w:type="spellEnd"/>
      <w:r w:rsidRPr="003405DE">
        <w:rPr>
          <w:szCs w:val="24"/>
          <w:lang w:eastAsia="zh-CN"/>
        </w:rPr>
        <w:t>.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dopuszczalna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jest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sukcesja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odpowiedzialności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za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delikt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administracyjny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popełniony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przez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spółkę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przejętą.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Przepis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ten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stanowi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bowiem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nie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tylko</w:t>
      </w:r>
      <w:r w:rsidRPr="003405DE">
        <w:rPr>
          <w:szCs w:val="24"/>
          <w:lang w:eastAsia="zh-CN"/>
        </w:rPr>
        <w:br/>
        <w:t>o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sukcesji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praw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oraz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obowiązków,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sukcesji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w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zakresie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decyzji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administracyjnych,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lecz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także</w:t>
      </w:r>
      <w:r w:rsidRPr="003405DE">
        <w:rPr>
          <w:szCs w:val="24"/>
          <w:lang w:eastAsia="zh-CN"/>
        </w:rPr>
        <w:br/>
        <w:t>o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sukcesji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odpowiedzialności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za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delikt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administracyjny.</w:t>
      </w:r>
      <w:r w:rsidR="00B7674B">
        <w:rPr>
          <w:szCs w:val="24"/>
          <w:lang w:eastAsia="zh-CN"/>
        </w:rPr>
        <w:t xml:space="preserve">” </w:t>
      </w:r>
      <w:r w:rsidRPr="003405DE">
        <w:rPr>
          <w:szCs w:val="24"/>
          <w:lang w:eastAsia="zh-CN"/>
        </w:rPr>
        <w:t>Jest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to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konsekwencja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uznania,</w:t>
      </w:r>
      <w:r w:rsidRPr="003405DE">
        <w:rPr>
          <w:szCs w:val="24"/>
          <w:lang w:eastAsia="zh-CN"/>
        </w:rPr>
        <w:br/>
        <w:t>iż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przepis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art.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494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§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1</w:t>
      </w:r>
      <w:r w:rsidR="00B7674B">
        <w:rPr>
          <w:szCs w:val="24"/>
          <w:lang w:eastAsia="zh-CN"/>
        </w:rPr>
        <w:t xml:space="preserve"> </w:t>
      </w:r>
      <w:proofErr w:type="spellStart"/>
      <w:r w:rsidRPr="003405DE">
        <w:rPr>
          <w:szCs w:val="24"/>
          <w:lang w:eastAsia="zh-CN"/>
        </w:rPr>
        <w:t>Ksh</w:t>
      </w:r>
      <w:proofErr w:type="spellEnd"/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zakłada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wstąpienie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spółki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przejmującej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w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całą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sytuację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prawną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spółki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przejmowanej,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na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którą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składają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się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wszystkie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prawa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i</w:t>
      </w:r>
      <w:r w:rsidR="00B7674B">
        <w:rPr>
          <w:szCs w:val="24"/>
          <w:lang w:eastAsia="zh-CN"/>
        </w:rPr>
        <w:t xml:space="preserve"> </w:t>
      </w:r>
      <w:r w:rsidRPr="003405DE">
        <w:rPr>
          <w:szCs w:val="24"/>
          <w:lang w:eastAsia="zh-CN"/>
        </w:rPr>
        <w:t>obowiązki.</w:t>
      </w:r>
    </w:p>
    <w:p w14:paraId="461FD34B" w14:textId="77777777" w:rsidR="00DF5181" w:rsidRPr="003405DE" w:rsidRDefault="00F53EA0" w:rsidP="003405DE">
      <w:pPr>
        <w:tabs>
          <w:tab w:val="left" w:pos="0"/>
        </w:tabs>
        <w:spacing w:before="120" w:line="276" w:lineRule="auto"/>
        <w:jc w:val="both"/>
        <w:rPr>
          <w:iCs/>
        </w:rPr>
      </w:pPr>
      <w:r w:rsidRPr="003405DE">
        <w:rPr>
          <w:iCs/>
        </w:rPr>
        <w:t>Wobec</w:t>
      </w:r>
      <w:r w:rsidR="00B7674B">
        <w:rPr>
          <w:iCs/>
        </w:rPr>
        <w:t xml:space="preserve"> </w:t>
      </w:r>
      <w:r w:rsidRPr="003405DE">
        <w:rPr>
          <w:iCs/>
        </w:rPr>
        <w:t>powyższego</w:t>
      </w:r>
      <w:r w:rsidR="00B7674B">
        <w:rPr>
          <w:iCs/>
        </w:rPr>
        <w:t xml:space="preserve"> </w:t>
      </w:r>
      <w:r w:rsidRPr="003405DE">
        <w:rPr>
          <w:iCs/>
        </w:rPr>
        <w:t>postępowanie</w:t>
      </w:r>
      <w:r w:rsidR="00B7674B">
        <w:rPr>
          <w:iCs/>
        </w:rPr>
        <w:t xml:space="preserve"> </w:t>
      </w:r>
      <w:r w:rsidRPr="003405DE">
        <w:rPr>
          <w:iCs/>
        </w:rPr>
        <w:t>wszczęte</w:t>
      </w:r>
      <w:r w:rsidR="00B7674B">
        <w:rPr>
          <w:iCs/>
        </w:rPr>
        <w:t xml:space="preserve"> </w:t>
      </w:r>
      <w:r w:rsidRPr="003405DE">
        <w:rPr>
          <w:iCs/>
        </w:rPr>
        <w:t>wobec</w:t>
      </w:r>
      <w:r w:rsidR="00B7674B">
        <w:rPr>
          <w:iCs/>
        </w:rPr>
        <w:t xml:space="preserve"> </w:t>
      </w:r>
      <w:r w:rsidRPr="003405DE">
        <w:rPr>
          <w:iCs/>
        </w:rPr>
        <w:t>spółki</w:t>
      </w:r>
      <w:r w:rsidR="00B7674B">
        <w:rPr>
          <w:iCs/>
        </w:rPr>
        <w:t xml:space="preserve"> </w:t>
      </w:r>
      <w:r w:rsidRPr="003405DE">
        <w:rPr>
          <w:iCs/>
        </w:rPr>
        <w:t>przejmowanej,</w:t>
      </w:r>
      <w:r w:rsidR="00B7674B">
        <w:rPr>
          <w:iCs/>
        </w:rPr>
        <w:t xml:space="preserve"> </w:t>
      </w:r>
      <w:r w:rsidRPr="003405DE">
        <w:rPr>
          <w:iCs/>
        </w:rPr>
        <w:t>zakończone</w:t>
      </w:r>
      <w:r w:rsidR="00B7674B">
        <w:rPr>
          <w:iCs/>
        </w:rPr>
        <w:t xml:space="preserve"> </w:t>
      </w:r>
      <w:r w:rsidRPr="003405DE">
        <w:rPr>
          <w:iCs/>
        </w:rPr>
        <w:t>zostało</w:t>
      </w:r>
      <w:r w:rsidR="00B7674B">
        <w:rPr>
          <w:iCs/>
        </w:rPr>
        <w:t xml:space="preserve"> </w:t>
      </w:r>
      <w:r w:rsidRPr="003405DE">
        <w:rPr>
          <w:iCs/>
        </w:rPr>
        <w:t>wobec</w:t>
      </w:r>
      <w:r w:rsidR="00B7674B">
        <w:rPr>
          <w:iCs/>
        </w:rPr>
        <w:t xml:space="preserve"> </w:t>
      </w:r>
      <w:r w:rsidRPr="003405DE">
        <w:rPr>
          <w:iCs/>
        </w:rPr>
        <w:t>spółki</w:t>
      </w:r>
      <w:r w:rsidR="00B7674B">
        <w:rPr>
          <w:iCs/>
        </w:rPr>
        <w:t xml:space="preserve"> </w:t>
      </w:r>
      <w:r w:rsidRPr="003405DE">
        <w:rPr>
          <w:iCs/>
        </w:rPr>
        <w:t>przejmującej,</w:t>
      </w:r>
      <w:r w:rsidR="00B7674B">
        <w:rPr>
          <w:iCs/>
        </w:rPr>
        <w:t xml:space="preserve"> </w:t>
      </w:r>
      <w:r w:rsidRPr="003405DE">
        <w:rPr>
          <w:iCs/>
        </w:rPr>
        <w:t>która</w:t>
      </w:r>
      <w:r w:rsidR="00B7674B">
        <w:rPr>
          <w:iCs/>
        </w:rPr>
        <w:t xml:space="preserve"> </w:t>
      </w:r>
      <w:r w:rsidRPr="003405DE">
        <w:rPr>
          <w:iCs/>
        </w:rPr>
        <w:t>wstąpiła</w:t>
      </w:r>
      <w:r w:rsidR="00B7674B">
        <w:rPr>
          <w:iCs/>
        </w:rPr>
        <w:t xml:space="preserve"> </w:t>
      </w:r>
      <w:r w:rsidRPr="003405DE">
        <w:rPr>
          <w:iCs/>
        </w:rPr>
        <w:t>w</w:t>
      </w:r>
      <w:r w:rsidR="00B7674B">
        <w:rPr>
          <w:iCs/>
        </w:rPr>
        <w:t xml:space="preserve"> </w:t>
      </w:r>
      <w:r w:rsidRPr="003405DE">
        <w:rPr>
          <w:iCs/>
        </w:rPr>
        <w:t>prawa,</w:t>
      </w:r>
      <w:r w:rsidR="00B7674B">
        <w:rPr>
          <w:iCs/>
        </w:rPr>
        <w:t xml:space="preserve"> </w:t>
      </w:r>
      <w:r w:rsidRPr="003405DE">
        <w:rPr>
          <w:iCs/>
        </w:rPr>
        <w:t>ale</w:t>
      </w:r>
      <w:r w:rsidR="00B7674B">
        <w:rPr>
          <w:iCs/>
        </w:rPr>
        <w:t xml:space="preserve"> </w:t>
      </w:r>
      <w:r w:rsidRPr="003405DE">
        <w:rPr>
          <w:iCs/>
        </w:rPr>
        <w:t>i</w:t>
      </w:r>
      <w:r w:rsidR="00B7674B">
        <w:rPr>
          <w:iCs/>
        </w:rPr>
        <w:t xml:space="preserve"> </w:t>
      </w:r>
      <w:r w:rsidRPr="003405DE">
        <w:rPr>
          <w:iCs/>
        </w:rPr>
        <w:t>obowiązki</w:t>
      </w:r>
      <w:r w:rsidR="00B7674B">
        <w:rPr>
          <w:iCs/>
        </w:rPr>
        <w:t xml:space="preserve"> </w:t>
      </w:r>
      <w:r w:rsidRPr="003405DE">
        <w:rPr>
          <w:iCs/>
        </w:rPr>
        <w:t>spółki</w:t>
      </w:r>
      <w:r w:rsidR="00B7674B">
        <w:rPr>
          <w:iCs/>
        </w:rPr>
        <w:t xml:space="preserve"> </w:t>
      </w:r>
      <w:r w:rsidRPr="003405DE">
        <w:rPr>
          <w:iCs/>
        </w:rPr>
        <w:t>przejmowanej.</w:t>
      </w:r>
      <w:r w:rsidR="00B7674B">
        <w:rPr>
          <w:iCs/>
        </w:rPr>
        <w:t xml:space="preserve"> </w:t>
      </w:r>
    </w:p>
    <w:p w14:paraId="4DF9AE0D" w14:textId="77777777" w:rsidR="006E2D11" w:rsidRPr="003405DE" w:rsidRDefault="006E2D11" w:rsidP="003405DE">
      <w:pPr>
        <w:tabs>
          <w:tab w:val="left" w:pos="708"/>
        </w:tabs>
        <w:spacing w:before="120" w:line="276" w:lineRule="auto"/>
        <w:jc w:val="both"/>
      </w:pPr>
      <w:r w:rsidRPr="003405DE">
        <w:t>Nieuwidocznienie</w:t>
      </w:r>
      <w:r w:rsidR="00B7674B">
        <w:t xml:space="preserve"> </w:t>
      </w:r>
      <w:r w:rsidRPr="003405DE">
        <w:t>w</w:t>
      </w:r>
      <w:r w:rsidR="00B7674B">
        <w:t xml:space="preserve"> </w:t>
      </w:r>
      <w:r w:rsidRPr="003405DE">
        <w:t>miejscu</w:t>
      </w:r>
      <w:r w:rsidR="00B7674B">
        <w:t xml:space="preserve"> </w:t>
      </w:r>
      <w:r w:rsidRPr="003405DE">
        <w:t>sprzedaży</w:t>
      </w:r>
      <w:r w:rsidR="00B7674B">
        <w:t xml:space="preserve"> </w:t>
      </w:r>
      <w:r w:rsidRPr="003405DE">
        <w:t>detalicznej</w:t>
      </w:r>
      <w:r w:rsidR="00B7674B">
        <w:t xml:space="preserve"> </w:t>
      </w:r>
      <w:r w:rsidRPr="003405DE">
        <w:t>cen</w:t>
      </w:r>
      <w:r w:rsidR="00B7674B">
        <w:t xml:space="preserve"> </w:t>
      </w:r>
      <w:r w:rsidRPr="003405DE">
        <w:t>jednostkowych</w:t>
      </w:r>
      <w:r w:rsidR="00B7674B">
        <w:t xml:space="preserve"> </w:t>
      </w:r>
      <w:r w:rsidRPr="003405DE">
        <w:t>towarów</w:t>
      </w:r>
      <w:r w:rsidR="00B7674B">
        <w:t xml:space="preserve"> </w:t>
      </w:r>
      <w:r w:rsidRPr="003405DE">
        <w:t>stanowiło</w:t>
      </w:r>
      <w:r w:rsidR="00B7674B">
        <w:t xml:space="preserve"> </w:t>
      </w:r>
      <w:r w:rsidRPr="003405DE">
        <w:t>naruszenie</w:t>
      </w:r>
      <w:r w:rsidR="00B7674B">
        <w:t xml:space="preserve"> </w:t>
      </w:r>
      <w:r w:rsidRPr="003405DE">
        <w:t>art.</w:t>
      </w:r>
      <w:r w:rsidR="00B7674B">
        <w:t xml:space="preserve"> </w:t>
      </w:r>
      <w:r w:rsidRPr="003405DE">
        <w:t>4</w:t>
      </w:r>
      <w:r w:rsidR="00B7674B">
        <w:t xml:space="preserve"> </w:t>
      </w:r>
      <w:r w:rsidRPr="003405DE">
        <w:t>ust.</w:t>
      </w:r>
      <w:r w:rsidR="00B7674B">
        <w:t xml:space="preserve"> </w:t>
      </w:r>
      <w:r w:rsidRPr="003405DE">
        <w:t>1</w:t>
      </w:r>
      <w:r w:rsidR="00B7674B">
        <w:t xml:space="preserve"> </w:t>
      </w:r>
      <w:r w:rsidRPr="003405DE">
        <w:t>ustawy</w:t>
      </w:r>
      <w:r w:rsidR="00B7674B">
        <w:t xml:space="preserve"> </w:t>
      </w:r>
      <w:r w:rsidRPr="003405DE">
        <w:t>oraz</w:t>
      </w:r>
      <w:r w:rsidR="00B7674B">
        <w:t xml:space="preserve"> </w:t>
      </w:r>
      <w:r w:rsidRPr="003405DE">
        <w:t>§</w:t>
      </w:r>
      <w:r w:rsidR="00B7674B">
        <w:t xml:space="preserve"> </w:t>
      </w:r>
      <w:r w:rsidRPr="003405DE">
        <w:t>3</w:t>
      </w:r>
      <w:r w:rsidR="00B7674B">
        <w:t xml:space="preserve"> </w:t>
      </w:r>
      <w:r w:rsidRPr="003405DE">
        <w:t>rozporządzenia.</w:t>
      </w:r>
    </w:p>
    <w:p w14:paraId="7E96FF56" w14:textId="5A233C56" w:rsidR="006E2D11" w:rsidRDefault="006E2D11" w:rsidP="00771C80">
      <w:pPr>
        <w:spacing w:before="120" w:line="276" w:lineRule="auto"/>
        <w:jc w:val="both"/>
        <w:rPr>
          <w:iCs/>
          <w:color w:val="000000"/>
        </w:rPr>
      </w:pPr>
      <w:r>
        <w:rPr>
          <w:iCs/>
          <w:color w:val="000000"/>
        </w:rPr>
        <w:t>W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związku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z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powyższym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spełnione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zostały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przesłanki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do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nałożenia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przez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Podkarpackiego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Wojewódzkiego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Inspektora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Inspekcji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Handlowej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na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przedsiębiorcę</w:t>
      </w:r>
      <w:r w:rsidR="00B7674B">
        <w:rPr>
          <w:iCs/>
          <w:color w:val="000000"/>
        </w:rPr>
        <w:t xml:space="preserve"> </w:t>
      </w:r>
      <w:r w:rsidR="00F53EA0">
        <w:rPr>
          <w:iCs/>
          <w:color w:val="000000"/>
        </w:rPr>
        <w:t>–</w:t>
      </w:r>
      <w:r w:rsidR="00B7674B">
        <w:rPr>
          <w:iCs/>
          <w:color w:val="000000"/>
        </w:rPr>
        <w:t xml:space="preserve"> </w:t>
      </w:r>
      <w:r w:rsidR="00F53EA0">
        <w:rPr>
          <w:iCs/>
          <w:color w:val="000000"/>
        </w:rPr>
        <w:t>spółkę</w:t>
      </w:r>
      <w:r w:rsidR="00B7674B">
        <w:rPr>
          <w:iCs/>
          <w:color w:val="000000"/>
        </w:rPr>
        <w:t xml:space="preserve"> </w:t>
      </w:r>
      <w:r w:rsidR="00F53EA0">
        <w:rPr>
          <w:iCs/>
          <w:color w:val="000000"/>
        </w:rPr>
        <w:t>przejmującą</w:t>
      </w:r>
      <w:r w:rsidR="00B7674B">
        <w:rPr>
          <w:iCs/>
          <w:color w:val="000000"/>
        </w:rPr>
        <w:t xml:space="preserve"> </w:t>
      </w:r>
      <w:r w:rsidR="00F53EA0" w:rsidRPr="00B7674B">
        <w:rPr>
          <w:b/>
        </w:rPr>
        <w:t>FIRMA</w:t>
      </w:r>
      <w:r w:rsidR="00B7674B">
        <w:rPr>
          <w:b/>
        </w:rPr>
        <w:t xml:space="preserve"> </w:t>
      </w:r>
      <w:r w:rsidR="00F53EA0" w:rsidRPr="00B7674B">
        <w:rPr>
          <w:b/>
        </w:rPr>
        <w:t>ROGALA</w:t>
      </w:r>
      <w:r w:rsidR="00B7674B">
        <w:rPr>
          <w:b/>
        </w:rPr>
        <w:t xml:space="preserve"> </w:t>
      </w:r>
      <w:r w:rsidR="00F53EA0" w:rsidRPr="00B7674B">
        <w:rPr>
          <w:b/>
        </w:rPr>
        <w:t>SPÓŁKA</w:t>
      </w:r>
      <w:r w:rsidR="00B7674B">
        <w:rPr>
          <w:b/>
        </w:rPr>
        <w:t xml:space="preserve"> </w:t>
      </w:r>
      <w:r w:rsidR="00F53EA0" w:rsidRPr="00B7674B">
        <w:rPr>
          <w:b/>
        </w:rPr>
        <w:t>Z</w:t>
      </w:r>
      <w:r w:rsidR="00B7674B">
        <w:rPr>
          <w:b/>
        </w:rPr>
        <w:t xml:space="preserve"> </w:t>
      </w:r>
      <w:r w:rsidR="00F53EA0" w:rsidRPr="00B7674B">
        <w:rPr>
          <w:b/>
        </w:rPr>
        <w:t>OGRANICZONĄ</w:t>
      </w:r>
      <w:r w:rsidR="00B7674B">
        <w:rPr>
          <w:b/>
        </w:rPr>
        <w:t xml:space="preserve"> </w:t>
      </w:r>
      <w:r w:rsidR="00F53EA0" w:rsidRPr="00B7674B">
        <w:rPr>
          <w:b/>
        </w:rPr>
        <w:t>ODPOWIEDZIALNOŚCIĄ,</w:t>
      </w:r>
      <w:r w:rsidR="00B7674B">
        <w:rPr>
          <w:b/>
        </w:rPr>
        <w:t xml:space="preserve"> </w:t>
      </w:r>
      <w:r w:rsidR="001155AA" w:rsidRPr="001155AA">
        <w:rPr>
          <w:b/>
          <w:bCs/>
        </w:rPr>
        <w:t>(dane zanonimizowane)</w:t>
      </w:r>
      <w:r w:rsidR="001155AA">
        <w:rPr>
          <w:b/>
          <w:bCs/>
        </w:rPr>
        <w:t xml:space="preserve"> </w:t>
      </w:r>
      <w:r w:rsidR="00F53EA0" w:rsidRPr="00B7674B">
        <w:rPr>
          <w:b/>
        </w:rPr>
        <w:t>BOBOWA,</w:t>
      </w:r>
      <w:r w:rsidR="00B7674B">
        <w:rPr>
          <w:b/>
        </w:rPr>
        <w:t xml:space="preserve"> </w:t>
      </w:r>
      <w:r w:rsidR="001155AA" w:rsidRPr="001155AA">
        <w:rPr>
          <w:b/>
          <w:bCs/>
        </w:rPr>
        <w:t>(dane zanonimizowane)</w:t>
      </w:r>
      <w:r w:rsidR="001155AA">
        <w:rPr>
          <w:b/>
          <w:bCs/>
        </w:rPr>
        <w:t xml:space="preserve"> </w:t>
      </w:r>
      <w:r w:rsidR="00F53EA0">
        <w:rPr>
          <w:bCs/>
        </w:rPr>
        <w:t>-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kary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pieniężnej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przewidzianej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w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art.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6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ust.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1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ustawy.</w:t>
      </w:r>
      <w:r w:rsidR="00B7674B">
        <w:rPr>
          <w:iCs/>
          <w:color w:val="000000"/>
        </w:rPr>
        <w:t xml:space="preserve"> </w:t>
      </w:r>
    </w:p>
    <w:p w14:paraId="01CE858D" w14:textId="77777777" w:rsidR="006E2D11" w:rsidRDefault="006E2D11" w:rsidP="00F4797D">
      <w:pPr>
        <w:spacing w:before="120" w:after="120"/>
        <w:jc w:val="both"/>
        <w:rPr>
          <w:b/>
          <w:bCs/>
          <w:iCs/>
        </w:rPr>
      </w:pPr>
      <w:r>
        <w:rPr>
          <w:iCs/>
          <w:color w:val="000000"/>
        </w:rPr>
        <w:t>W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powyższej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sprawie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Podkarpacki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Wojewódzki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Inspektor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Inspekcji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Handlowej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wymierzył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stronie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karę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pieniężną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w</w:t>
      </w:r>
      <w:r w:rsidR="00B7674B">
        <w:rPr>
          <w:iCs/>
          <w:color w:val="000000"/>
        </w:rPr>
        <w:t xml:space="preserve"> </w:t>
      </w:r>
      <w:r>
        <w:rPr>
          <w:iCs/>
          <w:color w:val="000000"/>
        </w:rPr>
        <w:t>wysokości</w:t>
      </w:r>
      <w:r w:rsidR="00B7674B">
        <w:rPr>
          <w:b/>
          <w:iCs/>
          <w:color w:val="FF0000"/>
        </w:rPr>
        <w:t xml:space="preserve"> </w:t>
      </w:r>
      <w:r w:rsidR="00E64FB8">
        <w:rPr>
          <w:b/>
          <w:iCs/>
        </w:rPr>
        <w:t>25</w:t>
      </w:r>
      <w:r>
        <w:rPr>
          <w:b/>
          <w:iCs/>
        </w:rPr>
        <w:t>00</w:t>
      </w:r>
      <w:r w:rsidR="00B7674B">
        <w:rPr>
          <w:b/>
          <w:iCs/>
        </w:rPr>
        <w:t xml:space="preserve"> </w:t>
      </w:r>
      <w:r>
        <w:rPr>
          <w:b/>
          <w:iCs/>
        </w:rPr>
        <w:t>zł</w:t>
      </w:r>
      <w:r>
        <w:rPr>
          <w:iCs/>
        </w:rPr>
        <w:t>.</w:t>
      </w:r>
    </w:p>
    <w:p w14:paraId="6AE616B6" w14:textId="77777777" w:rsidR="006B1A4C" w:rsidRDefault="006B1A4C" w:rsidP="00F53EA0">
      <w:pPr>
        <w:spacing w:line="276" w:lineRule="auto"/>
        <w:jc w:val="both"/>
        <w:rPr>
          <w:iCs/>
          <w:szCs w:val="24"/>
        </w:rPr>
      </w:pPr>
      <w:r>
        <w:rPr>
          <w:iCs/>
          <w:szCs w:val="24"/>
        </w:rPr>
        <w:t>Wymierzając</w:t>
      </w:r>
      <w:r w:rsidR="00B7674B">
        <w:rPr>
          <w:iCs/>
          <w:szCs w:val="24"/>
        </w:rPr>
        <w:t xml:space="preserve"> </w:t>
      </w:r>
      <w:r>
        <w:rPr>
          <w:iCs/>
          <w:szCs w:val="24"/>
        </w:rPr>
        <w:t>ją</w:t>
      </w:r>
      <w:r w:rsidR="00B7674B">
        <w:rPr>
          <w:iCs/>
          <w:szCs w:val="24"/>
        </w:rPr>
        <w:t xml:space="preserve"> </w:t>
      </w:r>
      <w:r>
        <w:rPr>
          <w:iCs/>
          <w:szCs w:val="24"/>
        </w:rPr>
        <w:t>wziął</w:t>
      </w:r>
      <w:r w:rsidR="00B7674B">
        <w:rPr>
          <w:iCs/>
          <w:szCs w:val="24"/>
        </w:rPr>
        <w:t xml:space="preserve"> </w:t>
      </w:r>
      <w:r>
        <w:rPr>
          <w:iCs/>
          <w:szCs w:val="24"/>
        </w:rPr>
        <w:t>pod</w:t>
      </w:r>
      <w:r w:rsidR="00B7674B">
        <w:rPr>
          <w:iCs/>
          <w:szCs w:val="24"/>
        </w:rPr>
        <w:t xml:space="preserve"> </w:t>
      </w:r>
      <w:r>
        <w:rPr>
          <w:iCs/>
          <w:szCs w:val="24"/>
        </w:rPr>
        <w:t>uwagę,</w:t>
      </w:r>
      <w:r w:rsidR="00B7674B">
        <w:rPr>
          <w:iCs/>
          <w:szCs w:val="24"/>
        </w:rPr>
        <w:t xml:space="preserve"> </w:t>
      </w:r>
      <w:r>
        <w:rPr>
          <w:iCs/>
          <w:szCs w:val="24"/>
        </w:rPr>
        <w:t>zgodnie</w:t>
      </w:r>
      <w:r w:rsidR="00B7674B">
        <w:rPr>
          <w:iCs/>
          <w:szCs w:val="24"/>
        </w:rPr>
        <w:t xml:space="preserve"> </w:t>
      </w:r>
      <w:r>
        <w:rPr>
          <w:iCs/>
          <w:szCs w:val="24"/>
        </w:rPr>
        <w:t>z</w:t>
      </w:r>
      <w:r w:rsidR="00B7674B">
        <w:rPr>
          <w:iCs/>
          <w:szCs w:val="24"/>
        </w:rPr>
        <w:t xml:space="preserve"> </w:t>
      </w:r>
      <w:r>
        <w:rPr>
          <w:iCs/>
          <w:szCs w:val="24"/>
        </w:rPr>
        <w:t>art.</w:t>
      </w:r>
      <w:r w:rsidR="00B7674B">
        <w:rPr>
          <w:iCs/>
          <w:szCs w:val="24"/>
        </w:rPr>
        <w:t xml:space="preserve"> </w:t>
      </w:r>
      <w:r>
        <w:rPr>
          <w:iCs/>
          <w:szCs w:val="24"/>
        </w:rPr>
        <w:t>6</w:t>
      </w:r>
      <w:r w:rsidR="00B7674B">
        <w:rPr>
          <w:iCs/>
          <w:szCs w:val="24"/>
        </w:rPr>
        <w:t xml:space="preserve"> </w:t>
      </w:r>
      <w:r>
        <w:rPr>
          <w:iCs/>
          <w:szCs w:val="24"/>
        </w:rPr>
        <w:t>ust.</w:t>
      </w:r>
      <w:r w:rsidR="00B7674B">
        <w:rPr>
          <w:iCs/>
          <w:szCs w:val="24"/>
        </w:rPr>
        <w:t xml:space="preserve"> </w:t>
      </w:r>
      <w:r>
        <w:rPr>
          <w:iCs/>
          <w:szCs w:val="24"/>
        </w:rPr>
        <w:t>3</w:t>
      </w:r>
      <w:r w:rsidR="00B7674B">
        <w:rPr>
          <w:iCs/>
          <w:szCs w:val="24"/>
        </w:rPr>
        <w:t xml:space="preserve"> </w:t>
      </w:r>
      <w:r>
        <w:rPr>
          <w:iCs/>
          <w:szCs w:val="24"/>
        </w:rPr>
        <w:t>ustawy:</w:t>
      </w:r>
    </w:p>
    <w:p w14:paraId="18022F92" w14:textId="77777777" w:rsidR="006B1A4C" w:rsidRDefault="006B1A4C">
      <w:pPr>
        <w:numPr>
          <w:ilvl w:val="0"/>
          <w:numId w:val="3"/>
        </w:numPr>
        <w:suppressAutoHyphens/>
        <w:spacing w:before="120" w:line="276" w:lineRule="auto"/>
        <w:ind w:left="425" w:hanging="357"/>
        <w:jc w:val="both"/>
        <w:rPr>
          <w:szCs w:val="24"/>
        </w:rPr>
      </w:pPr>
      <w:r>
        <w:rPr>
          <w:b/>
          <w:bCs/>
          <w:iCs/>
          <w:szCs w:val="24"/>
        </w:rPr>
        <w:t>Stopień</w:t>
      </w:r>
      <w:r w:rsidR="00B7674B">
        <w:rPr>
          <w:b/>
          <w:bCs/>
          <w:iCs/>
          <w:szCs w:val="24"/>
        </w:rPr>
        <w:t xml:space="preserve"> </w:t>
      </w:r>
      <w:r>
        <w:rPr>
          <w:b/>
          <w:bCs/>
          <w:iCs/>
          <w:szCs w:val="24"/>
        </w:rPr>
        <w:t>naruszenia</w:t>
      </w:r>
      <w:r w:rsidR="00B7674B">
        <w:rPr>
          <w:b/>
          <w:bCs/>
          <w:iCs/>
          <w:szCs w:val="24"/>
        </w:rPr>
        <w:t xml:space="preserve"> </w:t>
      </w:r>
      <w:r>
        <w:rPr>
          <w:b/>
          <w:bCs/>
          <w:iCs/>
          <w:szCs w:val="24"/>
        </w:rPr>
        <w:t>obowiązków</w:t>
      </w:r>
      <w:r>
        <w:rPr>
          <w:iCs/>
          <w:szCs w:val="24"/>
        </w:rPr>
        <w:t>:</w:t>
      </w:r>
      <w:r w:rsidR="00B7674B">
        <w:rPr>
          <w:iCs/>
          <w:szCs w:val="24"/>
        </w:rPr>
        <w:t xml:space="preserve"> </w:t>
      </w:r>
      <w:r>
        <w:rPr>
          <w:szCs w:val="24"/>
        </w:rPr>
        <w:t>Przedsiębiorca</w:t>
      </w:r>
      <w:r w:rsidR="00B7674B">
        <w:rPr>
          <w:szCs w:val="24"/>
        </w:rPr>
        <w:t xml:space="preserve"> </w:t>
      </w:r>
      <w:r>
        <w:rPr>
          <w:szCs w:val="24"/>
        </w:rPr>
        <w:t>nie</w:t>
      </w:r>
      <w:r w:rsidR="00B7674B">
        <w:rPr>
          <w:szCs w:val="24"/>
        </w:rPr>
        <w:t xml:space="preserve"> </w:t>
      </w:r>
      <w:r>
        <w:rPr>
          <w:szCs w:val="24"/>
        </w:rPr>
        <w:t>uwidaczniając</w:t>
      </w:r>
      <w:r w:rsidR="00B7674B">
        <w:rPr>
          <w:szCs w:val="24"/>
        </w:rPr>
        <w:t xml:space="preserve"> </w:t>
      </w:r>
      <w:r>
        <w:rPr>
          <w:szCs w:val="24"/>
        </w:rPr>
        <w:t>cen</w:t>
      </w:r>
      <w:r w:rsidR="00B7674B">
        <w:rPr>
          <w:szCs w:val="24"/>
        </w:rPr>
        <w:t xml:space="preserve"> </w:t>
      </w:r>
      <w:r>
        <w:rPr>
          <w:szCs w:val="24"/>
        </w:rPr>
        <w:t>i</w:t>
      </w:r>
      <w:r w:rsidR="00B7674B">
        <w:rPr>
          <w:szCs w:val="24"/>
        </w:rPr>
        <w:t xml:space="preserve"> </w:t>
      </w:r>
      <w:r>
        <w:rPr>
          <w:szCs w:val="24"/>
        </w:rPr>
        <w:t>cen</w:t>
      </w:r>
      <w:r w:rsidR="00B7674B">
        <w:rPr>
          <w:szCs w:val="24"/>
        </w:rPr>
        <w:t xml:space="preserve"> </w:t>
      </w:r>
      <w:r>
        <w:rPr>
          <w:szCs w:val="24"/>
        </w:rPr>
        <w:t>jednostkowych</w:t>
      </w:r>
      <w:r w:rsidR="00B7674B">
        <w:rPr>
          <w:szCs w:val="24"/>
        </w:rPr>
        <w:t xml:space="preserve"> </w:t>
      </w:r>
      <w:r>
        <w:rPr>
          <w:szCs w:val="24"/>
        </w:rPr>
        <w:t>towarów,</w:t>
      </w:r>
      <w:r w:rsidR="00B7674B">
        <w:rPr>
          <w:szCs w:val="24"/>
        </w:rPr>
        <w:t xml:space="preserve"> </w:t>
      </w:r>
      <w:r>
        <w:rPr>
          <w:szCs w:val="24"/>
        </w:rPr>
        <w:t>naruszył</w:t>
      </w:r>
      <w:r w:rsidR="00B7674B">
        <w:rPr>
          <w:szCs w:val="24"/>
        </w:rPr>
        <w:t xml:space="preserve"> </w:t>
      </w:r>
      <w:r>
        <w:rPr>
          <w:szCs w:val="24"/>
        </w:rPr>
        <w:t>obowiązek</w:t>
      </w:r>
      <w:r w:rsidR="00B7674B">
        <w:rPr>
          <w:szCs w:val="24"/>
        </w:rPr>
        <w:t xml:space="preserve"> </w:t>
      </w:r>
      <w:r>
        <w:rPr>
          <w:szCs w:val="24"/>
        </w:rPr>
        <w:t>określony</w:t>
      </w:r>
      <w:r w:rsidR="00B7674B">
        <w:rPr>
          <w:szCs w:val="24"/>
        </w:rPr>
        <w:t xml:space="preserve"> </w:t>
      </w:r>
      <w:r>
        <w:rPr>
          <w:szCs w:val="24"/>
        </w:rPr>
        <w:t>w</w:t>
      </w:r>
      <w:r w:rsidR="00B7674B">
        <w:rPr>
          <w:szCs w:val="24"/>
        </w:rPr>
        <w:t xml:space="preserve"> </w:t>
      </w:r>
      <w:r>
        <w:rPr>
          <w:szCs w:val="24"/>
        </w:rPr>
        <w:t>art.</w:t>
      </w:r>
      <w:r w:rsidR="00B7674B">
        <w:rPr>
          <w:szCs w:val="24"/>
        </w:rPr>
        <w:t xml:space="preserve"> </w:t>
      </w:r>
      <w:r>
        <w:rPr>
          <w:szCs w:val="24"/>
        </w:rPr>
        <w:t>4</w:t>
      </w:r>
      <w:r w:rsidR="00B7674B">
        <w:rPr>
          <w:szCs w:val="24"/>
        </w:rPr>
        <w:t xml:space="preserve"> </w:t>
      </w:r>
      <w:r>
        <w:rPr>
          <w:szCs w:val="24"/>
        </w:rPr>
        <w:t>ust.</w:t>
      </w:r>
      <w:r w:rsidR="00B7674B">
        <w:rPr>
          <w:szCs w:val="24"/>
        </w:rPr>
        <w:t xml:space="preserve"> </w:t>
      </w:r>
      <w:r>
        <w:rPr>
          <w:szCs w:val="24"/>
        </w:rPr>
        <w:t>1</w:t>
      </w:r>
      <w:r w:rsidR="00B7674B">
        <w:rPr>
          <w:szCs w:val="24"/>
        </w:rPr>
        <w:t xml:space="preserve"> </w:t>
      </w:r>
      <w:r>
        <w:rPr>
          <w:szCs w:val="24"/>
        </w:rPr>
        <w:t>ustawy,</w:t>
      </w:r>
      <w:r w:rsidR="00B7674B">
        <w:rPr>
          <w:szCs w:val="24"/>
        </w:rPr>
        <w:t xml:space="preserve"> </w:t>
      </w:r>
      <w:r>
        <w:rPr>
          <w:szCs w:val="24"/>
        </w:rPr>
        <w:t>a</w:t>
      </w:r>
      <w:r w:rsidR="00B7674B">
        <w:rPr>
          <w:szCs w:val="24"/>
        </w:rPr>
        <w:t xml:space="preserve"> </w:t>
      </w:r>
      <w:r>
        <w:rPr>
          <w:szCs w:val="24"/>
        </w:rPr>
        <w:t>tym</w:t>
      </w:r>
      <w:r w:rsidR="00B7674B">
        <w:rPr>
          <w:szCs w:val="24"/>
        </w:rPr>
        <w:t xml:space="preserve"> </w:t>
      </w:r>
      <w:r>
        <w:rPr>
          <w:szCs w:val="24"/>
        </w:rPr>
        <w:t>samym</w:t>
      </w:r>
      <w:r w:rsidR="00B7674B">
        <w:rPr>
          <w:szCs w:val="24"/>
        </w:rPr>
        <w:t xml:space="preserve"> </w:t>
      </w:r>
      <w:r>
        <w:rPr>
          <w:szCs w:val="24"/>
        </w:rPr>
        <w:t>prawo</w:t>
      </w:r>
      <w:r w:rsidR="00B7674B">
        <w:rPr>
          <w:szCs w:val="24"/>
        </w:rPr>
        <w:t xml:space="preserve"> </w:t>
      </w:r>
      <w:r>
        <w:rPr>
          <w:szCs w:val="24"/>
        </w:rPr>
        <w:t>konsumentów</w:t>
      </w:r>
      <w:r w:rsidR="00B7674B">
        <w:rPr>
          <w:szCs w:val="24"/>
        </w:rPr>
        <w:t xml:space="preserve"> </w:t>
      </w:r>
      <w:r>
        <w:rPr>
          <w:szCs w:val="24"/>
        </w:rPr>
        <w:t>do</w:t>
      </w:r>
      <w:r w:rsidR="00B7674B">
        <w:rPr>
          <w:szCs w:val="24"/>
        </w:rPr>
        <w:t xml:space="preserve"> </w:t>
      </w:r>
      <w:r>
        <w:rPr>
          <w:szCs w:val="24"/>
        </w:rPr>
        <w:t>rzetelnej</w:t>
      </w:r>
      <w:r w:rsidR="00B7674B">
        <w:rPr>
          <w:szCs w:val="24"/>
        </w:rPr>
        <w:t xml:space="preserve"> </w:t>
      </w:r>
      <w:r>
        <w:rPr>
          <w:szCs w:val="24"/>
        </w:rPr>
        <w:t>informacji</w:t>
      </w:r>
      <w:r w:rsidR="00B7674B">
        <w:rPr>
          <w:szCs w:val="24"/>
        </w:rPr>
        <w:t xml:space="preserve"> </w:t>
      </w:r>
      <w:r>
        <w:rPr>
          <w:szCs w:val="24"/>
        </w:rPr>
        <w:t>w</w:t>
      </w:r>
      <w:r w:rsidR="00B7674B">
        <w:rPr>
          <w:szCs w:val="24"/>
        </w:rPr>
        <w:t xml:space="preserve"> </w:t>
      </w:r>
      <w:r>
        <w:rPr>
          <w:szCs w:val="24"/>
        </w:rPr>
        <w:t>tym</w:t>
      </w:r>
      <w:r w:rsidR="00B7674B">
        <w:rPr>
          <w:szCs w:val="24"/>
        </w:rPr>
        <w:t xml:space="preserve"> </w:t>
      </w:r>
      <w:r>
        <w:rPr>
          <w:szCs w:val="24"/>
        </w:rPr>
        <w:t>zakresie</w:t>
      </w:r>
      <w:r w:rsidR="00B7674B">
        <w:rPr>
          <w:szCs w:val="24"/>
        </w:rPr>
        <w:t xml:space="preserve"> </w:t>
      </w:r>
      <w:r>
        <w:rPr>
          <w:szCs w:val="24"/>
        </w:rPr>
        <w:t>i</w:t>
      </w:r>
      <w:r w:rsidR="00B7674B">
        <w:rPr>
          <w:szCs w:val="24"/>
        </w:rPr>
        <w:t xml:space="preserve"> </w:t>
      </w:r>
      <w:r>
        <w:rPr>
          <w:szCs w:val="24"/>
        </w:rPr>
        <w:t>podjęcia</w:t>
      </w:r>
      <w:r w:rsidR="00B7674B">
        <w:rPr>
          <w:szCs w:val="24"/>
        </w:rPr>
        <w:t xml:space="preserve"> </w:t>
      </w:r>
      <w:r>
        <w:rPr>
          <w:szCs w:val="24"/>
        </w:rPr>
        <w:t>świadomej</w:t>
      </w:r>
      <w:r w:rsidR="00B7674B">
        <w:rPr>
          <w:szCs w:val="24"/>
        </w:rPr>
        <w:t xml:space="preserve"> </w:t>
      </w:r>
      <w:r>
        <w:rPr>
          <w:szCs w:val="24"/>
        </w:rPr>
        <w:t>decyzji</w:t>
      </w:r>
      <w:r w:rsidR="00B7674B">
        <w:rPr>
          <w:szCs w:val="24"/>
        </w:rPr>
        <w:t xml:space="preserve"> </w:t>
      </w:r>
      <w:r>
        <w:rPr>
          <w:szCs w:val="24"/>
        </w:rPr>
        <w:t>dotyczącej</w:t>
      </w:r>
      <w:r w:rsidR="00B7674B">
        <w:rPr>
          <w:szCs w:val="24"/>
        </w:rPr>
        <w:t xml:space="preserve"> </w:t>
      </w:r>
      <w:r>
        <w:rPr>
          <w:szCs w:val="24"/>
        </w:rPr>
        <w:t>zawarcia</w:t>
      </w:r>
      <w:r w:rsidR="00B7674B">
        <w:rPr>
          <w:szCs w:val="24"/>
        </w:rPr>
        <w:t xml:space="preserve"> </w:t>
      </w:r>
      <w:r>
        <w:rPr>
          <w:szCs w:val="24"/>
        </w:rPr>
        <w:t>określonej</w:t>
      </w:r>
      <w:r w:rsidR="00B7674B">
        <w:rPr>
          <w:szCs w:val="24"/>
        </w:rPr>
        <w:t xml:space="preserve"> </w:t>
      </w:r>
      <w:r>
        <w:rPr>
          <w:szCs w:val="24"/>
        </w:rPr>
        <w:t>umowy.</w:t>
      </w:r>
    </w:p>
    <w:p w14:paraId="26E7AA5D" w14:textId="77777777" w:rsidR="006B1A4C" w:rsidRDefault="006B1A4C" w:rsidP="00F53EA0">
      <w:pPr>
        <w:suppressAutoHyphens/>
        <w:spacing w:line="276" w:lineRule="auto"/>
        <w:ind w:left="426"/>
        <w:contextualSpacing/>
        <w:jc w:val="both"/>
        <w:rPr>
          <w:szCs w:val="24"/>
        </w:rPr>
      </w:pPr>
      <w:r>
        <w:rPr>
          <w:szCs w:val="24"/>
        </w:rPr>
        <w:t>Cena</w:t>
      </w:r>
      <w:r w:rsidR="00B7674B">
        <w:rPr>
          <w:szCs w:val="24"/>
        </w:rPr>
        <w:t xml:space="preserve"> </w:t>
      </w:r>
      <w:r>
        <w:rPr>
          <w:szCs w:val="24"/>
        </w:rPr>
        <w:t>jednostkowa</w:t>
      </w:r>
      <w:r w:rsidR="00B7674B">
        <w:rPr>
          <w:szCs w:val="24"/>
        </w:rPr>
        <w:t xml:space="preserve"> </w:t>
      </w:r>
      <w:r>
        <w:rPr>
          <w:szCs w:val="24"/>
        </w:rPr>
        <w:t>jest</w:t>
      </w:r>
      <w:r w:rsidR="00B7674B">
        <w:rPr>
          <w:szCs w:val="24"/>
        </w:rPr>
        <w:t xml:space="preserve"> </w:t>
      </w:r>
      <w:r>
        <w:rPr>
          <w:szCs w:val="24"/>
        </w:rPr>
        <w:t>jedną</w:t>
      </w:r>
      <w:r w:rsidR="00B7674B">
        <w:rPr>
          <w:szCs w:val="24"/>
        </w:rPr>
        <w:t xml:space="preserve"> </w:t>
      </w:r>
      <w:r>
        <w:rPr>
          <w:szCs w:val="24"/>
        </w:rPr>
        <w:t>z</w:t>
      </w:r>
      <w:r w:rsidR="00B7674B">
        <w:rPr>
          <w:szCs w:val="24"/>
        </w:rPr>
        <w:t xml:space="preserve"> </w:t>
      </w:r>
      <w:r>
        <w:rPr>
          <w:szCs w:val="24"/>
        </w:rPr>
        <w:t>podstawowych</w:t>
      </w:r>
      <w:r w:rsidR="00B7674B">
        <w:rPr>
          <w:szCs w:val="24"/>
        </w:rPr>
        <w:t xml:space="preserve"> </w:t>
      </w:r>
      <w:r>
        <w:rPr>
          <w:szCs w:val="24"/>
        </w:rPr>
        <w:t>informacji</w:t>
      </w:r>
      <w:r w:rsidR="00B7674B">
        <w:rPr>
          <w:szCs w:val="24"/>
        </w:rPr>
        <w:t xml:space="preserve"> </w:t>
      </w:r>
      <w:r>
        <w:rPr>
          <w:szCs w:val="24"/>
        </w:rPr>
        <w:t>o</w:t>
      </w:r>
      <w:r w:rsidR="00B7674B">
        <w:rPr>
          <w:szCs w:val="24"/>
        </w:rPr>
        <w:t xml:space="preserve"> </w:t>
      </w:r>
      <w:r>
        <w:rPr>
          <w:szCs w:val="24"/>
        </w:rPr>
        <w:t>towarze,</w:t>
      </w:r>
      <w:r w:rsidR="00B7674B">
        <w:rPr>
          <w:szCs w:val="24"/>
        </w:rPr>
        <w:t xml:space="preserve"> </w:t>
      </w:r>
      <w:r>
        <w:rPr>
          <w:szCs w:val="24"/>
        </w:rPr>
        <w:t>szczególnie</w:t>
      </w:r>
      <w:r w:rsidR="00B7674B">
        <w:rPr>
          <w:szCs w:val="24"/>
        </w:rPr>
        <w:t xml:space="preserve"> </w:t>
      </w:r>
      <w:r>
        <w:rPr>
          <w:szCs w:val="24"/>
        </w:rPr>
        <w:t>w</w:t>
      </w:r>
      <w:r w:rsidR="00B7674B">
        <w:rPr>
          <w:szCs w:val="24"/>
        </w:rPr>
        <w:t xml:space="preserve"> </w:t>
      </w:r>
      <w:r>
        <w:rPr>
          <w:szCs w:val="24"/>
        </w:rPr>
        <w:t>kontekście</w:t>
      </w:r>
      <w:r w:rsidR="00B7674B">
        <w:rPr>
          <w:szCs w:val="24"/>
        </w:rPr>
        <w:t xml:space="preserve"> </w:t>
      </w:r>
      <w:r>
        <w:rPr>
          <w:szCs w:val="24"/>
        </w:rPr>
        <w:t>porównania</w:t>
      </w:r>
      <w:r w:rsidR="00B7674B">
        <w:rPr>
          <w:szCs w:val="24"/>
        </w:rPr>
        <w:t xml:space="preserve"> </w:t>
      </w:r>
      <w:r>
        <w:rPr>
          <w:szCs w:val="24"/>
        </w:rPr>
        <w:t>jej</w:t>
      </w:r>
      <w:r w:rsidR="00B7674B">
        <w:rPr>
          <w:szCs w:val="24"/>
        </w:rPr>
        <w:t xml:space="preserve"> </w:t>
      </w:r>
      <w:r>
        <w:rPr>
          <w:szCs w:val="24"/>
        </w:rPr>
        <w:t>z</w:t>
      </w:r>
      <w:r w:rsidR="00B7674B">
        <w:rPr>
          <w:szCs w:val="24"/>
        </w:rPr>
        <w:t xml:space="preserve"> </w:t>
      </w:r>
      <w:r>
        <w:rPr>
          <w:szCs w:val="24"/>
        </w:rPr>
        <w:t>takimi</w:t>
      </w:r>
      <w:r w:rsidR="00B7674B">
        <w:rPr>
          <w:szCs w:val="24"/>
        </w:rPr>
        <w:t xml:space="preserve"> </w:t>
      </w:r>
      <w:r>
        <w:rPr>
          <w:szCs w:val="24"/>
        </w:rPr>
        <w:t>wartościami</w:t>
      </w:r>
      <w:r w:rsidR="00B7674B">
        <w:rPr>
          <w:szCs w:val="24"/>
        </w:rPr>
        <w:t xml:space="preserve"> </w:t>
      </w:r>
      <w:r>
        <w:rPr>
          <w:szCs w:val="24"/>
        </w:rPr>
        <w:t>innych</w:t>
      </w:r>
      <w:r w:rsidR="00B7674B">
        <w:rPr>
          <w:szCs w:val="24"/>
        </w:rPr>
        <w:t xml:space="preserve"> </w:t>
      </w:r>
      <w:r>
        <w:rPr>
          <w:szCs w:val="24"/>
        </w:rPr>
        <w:t>towarów</w:t>
      </w:r>
      <w:r w:rsidR="00B7674B">
        <w:rPr>
          <w:szCs w:val="24"/>
        </w:rPr>
        <w:t xml:space="preserve"> </w:t>
      </w:r>
      <w:r>
        <w:rPr>
          <w:szCs w:val="24"/>
        </w:rPr>
        <w:t>–</w:t>
      </w:r>
      <w:r w:rsidR="00B7674B">
        <w:rPr>
          <w:szCs w:val="24"/>
        </w:rPr>
        <w:t xml:space="preserve"> </w:t>
      </w:r>
      <w:r>
        <w:rPr>
          <w:szCs w:val="24"/>
        </w:rPr>
        <w:t>podobnych</w:t>
      </w:r>
      <w:r w:rsidR="00B7674B">
        <w:rPr>
          <w:szCs w:val="24"/>
        </w:rPr>
        <w:t xml:space="preserve"> </w:t>
      </w:r>
      <w:r>
        <w:rPr>
          <w:szCs w:val="24"/>
        </w:rPr>
        <w:t>pod</w:t>
      </w:r>
      <w:r w:rsidR="00B7674B">
        <w:rPr>
          <w:szCs w:val="24"/>
        </w:rPr>
        <w:t xml:space="preserve"> </w:t>
      </w:r>
      <w:r>
        <w:rPr>
          <w:szCs w:val="24"/>
        </w:rPr>
        <w:t>względem</w:t>
      </w:r>
      <w:r w:rsidR="00B7674B">
        <w:rPr>
          <w:szCs w:val="24"/>
        </w:rPr>
        <w:t xml:space="preserve"> </w:t>
      </w:r>
      <w:r>
        <w:rPr>
          <w:szCs w:val="24"/>
        </w:rPr>
        <w:t>przeznaczenia,</w:t>
      </w:r>
      <w:r w:rsidR="00B7674B">
        <w:rPr>
          <w:szCs w:val="24"/>
        </w:rPr>
        <w:t xml:space="preserve"> </w:t>
      </w:r>
      <w:r>
        <w:rPr>
          <w:szCs w:val="24"/>
        </w:rPr>
        <w:t>ale</w:t>
      </w:r>
      <w:r w:rsidR="00B7674B">
        <w:rPr>
          <w:szCs w:val="24"/>
        </w:rPr>
        <w:t xml:space="preserve"> </w:t>
      </w:r>
      <w:r>
        <w:rPr>
          <w:szCs w:val="24"/>
        </w:rPr>
        <w:t>o</w:t>
      </w:r>
      <w:r w:rsidR="00B7674B">
        <w:rPr>
          <w:szCs w:val="24"/>
        </w:rPr>
        <w:t xml:space="preserve"> </w:t>
      </w:r>
      <w:r>
        <w:rPr>
          <w:szCs w:val="24"/>
        </w:rPr>
        <w:t>odmiennych</w:t>
      </w:r>
      <w:r w:rsidR="00B7674B">
        <w:rPr>
          <w:szCs w:val="24"/>
        </w:rPr>
        <w:t xml:space="preserve"> </w:t>
      </w:r>
      <w:r>
        <w:rPr>
          <w:szCs w:val="24"/>
        </w:rPr>
        <w:t>cechach</w:t>
      </w:r>
      <w:r w:rsidR="00B7674B">
        <w:rPr>
          <w:szCs w:val="24"/>
        </w:rPr>
        <w:t xml:space="preserve"> </w:t>
      </w:r>
      <w:r>
        <w:rPr>
          <w:szCs w:val="24"/>
        </w:rPr>
        <w:t>np.</w:t>
      </w:r>
      <w:r w:rsidR="00B7674B">
        <w:rPr>
          <w:szCs w:val="24"/>
        </w:rPr>
        <w:t xml:space="preserve"> </w:t>
      </w:r>
      <w:r>
        <w:rPr>
          <w:szCs w:val="24"/>
        </w:rPr>
        <w:t>co</w:t>
      </w:r>
      <w:r w:rsidR="00B7674B">
        <w:rPr>
          <w:szCs w:val="24"/>
        </w:rPr>
        <w:t xml:space="preserve"> </w:t>
      </w:r>
      <w:r>
        <w:rPr>
          <w:szCs w:val="24"/>
        </w:rPr>
        <w:t>do</w:t>
      </w:r>
      <w:r w:rsidR="00B7674B">
        <w:rPr>
          <w:szCs w:val="24"/>
        </w:rPr>
        <w:t xml:space="preserve"> </w:t>
      </w:r>
      <w:r>
        <w:rPr>
          <w:szCs w:val="24"/>
        </w:rPr>
        <w:t>marki,</w:t>
      </w:r>
      <w:r w:rsidR="00B7674B">
        <w:rPr>
          <w:szCs w:val="24"/>
        </w:rPr>
        <w:t xml:space="preserve"> </w:t>
      </w:r>
      <w:r>
        <w:rPr>
          <w:szCs w:val="24"/>
        </w:rPr>
        <w:t>producenta,</w:t>
      </w:r>
      <w:r w:rsidR="00B7674B">
        <w:rPr>
          <w:szCs w:val="24"/>
        </w:rPr>
        <w:t xml:space="preserve"> </w:t>
      </w:r>
      <w:r>
        <w:rPr>
          <w:szCs w:val="24"/>
        </w:rPr>
        <w:t>ilości,</w:t>
      </w:r>
      <w:r w:rsidR="00B7674B">
        <w:rPr>
          <w:szCs w:val="24"/>
        </w:rPr>
        <w:t xml:space="preserve"> </w:t>
      </w:r>
      <w:r>
        <w:rPr>
          <w:szCs w:val="24"/>
        </w:rPr>
        <w:lastRenderedPageBreak/>
        <w:t>wzornictwa,</w:t>
      </w:r>
      <w:r w:rsidR="00B7674B">
        <w:rPr>
          <w:szCs w:val="24"/>
        </w:rPr>
        <w:t xml:space="preserve"> </w:t>
      </w:r>
      <w:r>
        <w:rPr>
          <w:szCs w:val="24"/>
        </w:rPr>
        <w:t>poziomu</w:t>
      </w:r>
      <w:r w:rsidR="00B7674B">
        <w:rPr>
          <w:szCs w:val="24"/>
        </w:rPr>
        <w:t xml:space="preserve"> </w:t>
      </w:r>
      <w:r>
        <w:rPr>
          <w:szCs w:val="24"/>
        </w:rPr>
        <w:t>technicznego,</w:t>
      </w:r>
      <w:r w:rsidR="00B7674B">
        <w:rPr>
          <w:szCs w:val="24"/>
        </w:rPr>
        <w:t xml:space="preserve"> </w:t>
      </w:r>
      <w:r>
        <w:rPr>
          <w:szCs w:val="24"/>
        </w:rPr>
        <w:t>itp.</w:t>
      </w:r>
      <w:r w:rsidR="00B7674B">
        <w:rPr>
          <w:szCs w:val="24"/>
        </w:rPr>
        <w:t xml:space="preserve"> </w:t>
      </w:r>
      <w:r>
        <w:rPr>
          <w:szCs w:val="24"/>
        </w:rPr>
        <w:t>Brak</w:t>
      </w:r>
      <w:r w:rsidR="00B7674B">
        <w:rPr>
          <w:szCs w:val="24"/>
        </w:rPr>
        <w:t xml:space="preserve"> </w:t>
      </w:r>
      <w:r>
        <w:rPr>
          <w:szCs w:val="24"/>
        </w:rPr>
        <w:t>uwidocznienia</w:t>
      </w:r>
      <w:r w:rsidR="00B7674B">
        <w:rPr>
          <w:szCs w:val="24"/>
        </w:rPr>
        <w:t xml:space="preserve"> </w:t>
      </w:r>
      <w:r>
        <w:rPr>
          <w:szCs w:val="24"/>
        </w:rPr>
        <w:t>cen</w:t>
      </w:r>
      <w:r w:rsidR="00B7674B">
        <w:rPr>
          <w:szCs w:val="24"/>
        </w:rPr>
        <w:t xml:space="preserve"> </w:t>
      </w:r>
      <w:r>
        <w:rPr>
          <w:szCs w:val="24"/>
        </w:rPr>
        <w:t>jednostkowych</w:t>
      </w:r>
      <w:r w:rsidR="00B7674B">
        <w:rPr>
          <w:szCs w:val="24"/>
        </w:rPr>
        <w:t xml:space="preserve"> </w:t>
      </w:r>
      <w:r>
        <w:rPr>
          <w:szCs w:val="24"/>
        </w:rPr>
        <w:t>uniemożliwia</w:t>
      </w:r>
      <w:r w:rsidR="00B7674B">
        <w:rPr>
          <w:szCs w:val="24"/>
        </w:rPr>
        <w:t xml:space="preserve"> </w:t>
      </w:r>
      <w:r>
        <w:rPr>
          <w:szCs w:val="24"/>
        </w:rPr>
        <w:t>kupującym</w:t>
      </w:r>
      <w:r w:rsidR="00B7674B">
        <w:rPr>
          <w:szCs w:val="24"/>
        </w:rPr>
        <w:t xml:space="preserve"> </w:t>
      </w:r>
      <w:r>
        <w:rPr>
          <w:szCs w:val="24"/>
        </w:rPr>
        <w:t>porównanie</w:t>
      </w:r>
      <w:r w:rsidR="00B7674B">
        <w:rPr>
          <w:szCs w:val="24"/>
        </w:rPr>
        <w:t xml:space="preserve"> </w:t>
      </w:r>
      <w:r>
        <w:rPr>
          <w:szCs w:val="24"/>
        </w:rPr>
        <w:t>cen</w:t>
      </w:r>
      <w:r w:rsidR="00B7674B">
        <w:rPr>
          <w:szCs w:val="24"/>
        </w:rPr>
        <w:t xml:space="preserve"> </w:t>
      </w:r>
      <w:r>
        <w:rPr>
          <w:szCs w:val="24"/>
        </w:rPr>
        <w:t>towarów</w:t>
      </w:r>
      <w:r w:rsidR="00B7674B">
        <w:rPr>
          <w:szCs w:val="24"/>
        </w:rPr>
        <w:t xml:space="preserve"> </w:t>
      </w:r>
      <w:r>
        <w:rPr>
          <w:szCs w:val="24"/>
        </w:rPr>
        <w:t>z</w:t>
      </w:r>
      <w:r w:rsidR="00B7674B">
        <w:rPr>
          <w:szCs w:val="24"/>
        </w:rPr>
        <w:t xml:space="preserve"> </w:t>
      </w:r>
      <w:r>
        <w:rPr>
          <w:szCs w:val="24"/>
        </w:rPr>
        <w:t>cenami</w:t>
      </w:r>
      <w:r w:rsidR="00B7674B">
        <w:rPr>
          <w:szCs w:val="24"/>
        </w:rPr>
        <w:t xml:space="preserve"> </w:t>
      </w:r>
      <w:r>
        <w:rPr>
          <w:szCs w:val="24"/>
        </w:rPr>
        <w:t>towarów</w:t>
      </w:r>
      <w:r w:rsidR="00B7674B">
        <w:rPr>
          <w:szCs w:val="24"/>
        </w:rPr>
        <w:t xml:space="preserve"> </w:t>
      </w:r>
      <w:r>
        <w:rPr>
          <w:szCs w:val="24"/>
        </w:rPr>
        <w:t>podobnych,</w:t>
      </w:r>
      <w:r w:rsidR="00B7674B">
        <w:rPr>
          <w:szCs w:val="24"/>
        </w:rPr>
        <w:t xml:space="preserve"> </w:t>
      </w:r>
      <w:r>
        <w:rPr>
          <w:szCs w:val="24"/>
        </w:rPr>
        <w:t>lecz</w:t>
      </w:r>
      <w:r w:rsidR="00BF10BB">
        <w:rPr>
          <w:szCs w:val="24"/>
        </w:rPr>
        <w:br/>
      </w:r>
      <w:r>
        <w:rPr>
          <w:szCs w:val="24"/>
        </w:rPr>
        <w:t>o</w:t>
      </w:r>
      <w:r w:rsidR="00B7674B">
        <w:rPr>
          <w:szCs w:val="24"/>
        </w:rPr>
        <w:t xml:space="preserve"> </w:t>
      </w:r>
      <w:r>
        <w:rPr>
          <w:szCs w:val="24"/>
        </w:rPr>
        <w:t>innej</w:t>
      </w:r>
      <w:r w:rsidR="00B7674B">
        <w:rPr>
          <w:szCs w:val="24"/>
        </w:rPr>
        <w:t xml:space="preserve"> </w:t>
      </w:r>
      <w:r>
        <w:rPr>
          <w:szCs w:val="24"/>
        </w:rPr>
        <w:t>masie</w:t>
      </w:r>
      <w:r w:rsidR="00B7674B">
        <w:rPr>
          <w:szCs w:val="24"/>
        </w:rPr>
        <w:t xml:space="preserve"> </w:t>
      </w:r>
      <w:r>
        <w:rPr>
          <w:szCs w:val="24"/>
        </w:rPr>
        <w:t>czy</w:t>
      </w:r>
      <w:r w:rsidR="00B7674B">
        <w:rPr>
          <w:szCs w:val="24"/>
        </w:rPr>
        <w:t xml:space="preserve"> </w:t>
      </w:r>
      <w:r>
        <w:rPr>
          <w:szCs w:val="24"/>
        </w:rPr>
        <w:t>objętości,</w:t>
      </w:r>
      <w:r w:rsidR="00B7674B">
        <w:rPr>
          <w:szCs w:val="24"/>
        </w:rPr>
        <w:t xml:space="preserve"> </w:t>
      </w:r>
      <w:r>
        <w:rPr>
          <w:szCs w:val="24"/>
        </w:rPr>
        <w:t>a</w:t>
      </w:r>
      <w:r w:rsidR="00B7674B">
        <w:rPr>
          <w:szCs w:val="24"/>
        </w:rPr>
        <w:t xml:space="preserve"> </w:t>
      </w:r>
      <w:r>
        <w:rPr>
          <w:szCs w:val="24"/>
        </w:rPr>
        <w:t>przez</w:t>
      </w:r>
      <w:r w:rsidR="00B7674B">
        <w:rPr>
          <w:szCs w:val="24"/>
        </w:rPr>
        <w:t xml:space="preserve"> </w:t>
      </w:r>
      <w:r>
        <w:rPr>
          <w:szCs w:val="24"/>
        </w:rPr>
        <w:t>to</w:t>
      </w:r>
      <w:r w:rsidR="00B7674B">
        <w:rPr>
          <w:szCs w:val="24"/>
        </w:rPr>
        <w:t xml:space="preserve"> </w:t>
      </w:r>
      <w:r>
        <w:rPr>
          <w:szCs w:val="24"/>
        </w:rPr>
        <w:t>utrudnia</w:t>
      </w:r>
      <w:r w:rsidR="00B7674B">
        <w:rPr>
          <w:szCs w:val="24"/>
        </w:rPr>
        <w:t xml:space="preserve"> </w:t>
      </w:r>
      <w:r>
        <w:rPr>
          <w:szCs w:val="24"/>
        </w:rPr>
        <w:t>im</w:t>
      </w:r>
      <w:r w:rsidR="00B7674B">
        <w:rPr>
          <w:szCs w:val="24"/>
        </w:rPr>
        <w:t xml:space="preserve"> </w:t>
      </w:r>
      <w:r>
        <w:rPr>
          <w:szCs w:val="24"/>
        </w:rPr>
        <w:t>dokonanie</w:t>
      </w:r>
      <w:r w:rsidR="00B7674B">
        <w:rPr>
          <w:szCs w:val="24"/>
        </w:rPr>
        <w:t xml:space="preserve"> </w:t>
      </w:r>
      <w:r>
        <w:rPr>
          <w:szCs w:val="24"/>
        </w:rPr>
        <w:t>optymalnego</w:t>
      </w:r>
      <w:r w:rsidR="00B7674B">
        <w:rPr>
          <w:szCs w:val="24"/>
        </w:rPr>
        <w:t xml:space="preserve"> </w:t>
      </w:r>
      <w:r>
        <w:rPr>
          <w:szCs w:val="24"/>
        </w:rPr>
        <w:t>i</w:t>
      </w:r>
      <w:r w:rsidR="00B7674B">
        <w:rPr>
          <w:szCs w:val="24"/>
        </w:rPr>
        <w:t xml:space="preserve"> </w:t>
      </w:r>
      <w:r>
        <w:rPr>
          <w:szCs w:val="24"/>
        </w:rPr>
        <w:t>właściwego</w:t>
      </w:r>
      <w:r w:rsidR="00B7674B">
        <w:rPr>
          <w:szCs w:val="24"/>
        </w:rPr>
        <w:t xml:space="preserve"> </w:t>
      </w:r>
      <w:r>
        <w:rPr>
          <w:szCs w:val="24"/>
        </w:rPr>
        <w:t>dla</w:t>
      </w:r>
      <w:r w:rsidR="00B7674B">
        <w:rPr>
          <w:szCs w:val="24"/>
        </w:rPr>
        <w:t xml:space="preserve"> </w:t>
      </w:r>
      <w:r>
        <w:rPr>
          <w:szCs w:val="24"/>
        </w:rPr>
        <w:t>nich</w:t>
      </w:r>
      <w:r w:rsidR="00B7674B">
        <w:rPr>
          <w:szCs w:val="24"/>
        </w:rPr>
        <w:t xml:space="preserve"> </w:t>
      </w:r>
      <w:r>
        <w:rPr>
          <w:szCs w:val="24"/>
        </w:rPr>
        <w:t>wyboru</w:t>
      </w:r>
      <w:r w:rsidR="00B7674B">
        <w:rPr>
          <w:szCs w:val="24"/>
        </w:rPr>
        <w:t xml:space="preserve"> </w:t>
      </w:r>
      <w:r>
        <w:rPr>
          <w:szCs w:val="24"/>
        </w:rPr>
        <w:t>towaru,</w:t>
      </w:r>
      <w:r w:rsidR="00B7674B">
        <w:rPr>
          <w:szCs w:val="24"/>
        </w:rPr>
        <w:t xml:space="preserve"> </w:t>
      </w:r>
      <w:r>
        <w:rPr>
          <w:szCs w:val="24"/>
        </w:rPr>
        <w:t>naruszając</w:t>
      </w:r>
      <w:r w:rsidR="00B7674B">
        <w:rPr>
          <w:szCs w:val="24"/>
        </w:rPr>
        <w:t xml:space="preserve"> </w:t>
      </w:r>
      <w:r>
        <w:rPr>
          <w:szCs w:val="24"/>
        </w:rPr>
        <w:t>ich</w:t>
      </w:r>
      <w:r w:rsidR="00B7674B">
        <w:rPr>
          <w:szCs w:val="24"/>
        </w:rPr>
        <w:t xml:space="preserve"> </w:t>
      </w:r>
      <w:r>
        <w:rPr>
          <w:szCs w:val="24"/>
        </w:rPr>
        <w:t>interesy</w:t>
      </w:r>
      <w:r w:rsidR="00B7674B">
        <w:rPr>
          <w:szCs w:val="24"/>
        </w:rPr>
        <w:t xml:space="preserve"> </w:t>
      </w:r>
      <w:r>
        <w:rPr>
          <w:szCs w:val="24"/>
        </w:rPr>
        <w:t>ekonomiczne.</w:t>
      </w:r>
      <w:r w:rsidR="00B7674B">
        <w:rPr>
          <w:szCs w:val="24"/>
        </w:rPr>
        <w:t xml:space="preserve"> </w:t>
      </w:r>
    </w:p>
    <w:p w14:paraId="207F7FB6" w14:textId="77777777" w:rsidR="006B1A4C" w:rsidRDefault="006B1A4C" w:rsidP="00F53EA0">
      <w:pPr>
        <w:suppressAutoHyphens/>
        <w:spacing w:line="276" w:lineRule="auto"/>
        <w:ind w:left="426"/>
        <w:contextualSpacing/>
        <w:jc w:val="both"/>
        <w:rPr>
          <w:szCs w:val="24"/>
        </w:rPr>
      </w:pPr>
      <w:r>
        <w:rPr>
          <w:iCs/>
          <w:szCs w:val="24"/>
        </w:rPr>
        <w:t>Nieprawidłowości</w:t>
      </w:r>
      <w:r w:rsidR="00B7674B">
        <w:rPr>
          <w:iCs/>
          <w:szCs w:val="24"/>
        </w:rPr>
        <w:t xml:space="preserve"> </w:t>
      </w:r>
      <w:r>
        <w:rPr>
          <w:iCs/>
          <w:szCs w:val="24"/>
        </w:rPr>
        <w:t>polegające</w:t>
      </w:r>
      <w:r w:rsidR="00B7674B">
        <w:rPr>
          <w:iCs/>
          <w:szCs w:val="24"/>
        </w:rPr>
        <w:t xml:space="preserve"> </w:t>
      </w:r>
      <w:r>
        <w:rPr>
          <w:iCs/>
          <w:szCs w:val="24"/>
        </w:rPr>
        <w:t>na</w:t>
      </w:r>
      <w:r w:rsidR="00B7674B">
        <w:rPr>
          <w:iCs/>
          <w:szCs w:val="24"/>
        </w:rPr>
        <w:t xml:space="preserve"> </w:t>
      </w:r>
      <w:r>
        <w:rPr>
          <w:iCs/>
          <w:szCs w:val="24"/>
        </w:rPr>
        <w:t>braku</w:t>
      </w:r>
      <w:r w:rsidR="00B7674B">
        <w:rPr>
          <w:iCs/>
          <w:szCs w:val="24"/>
        </w:rPr>
        <w:t xml:space="preserve"> </w:t>
      </w:r>
      <w:r>
        <w:rPr>
          <w:iCs/>
          <w:szCs w:val="24"/>
        </w:rPr>
        <w:t>ceny</w:t>
      </w:r>
      <w:r w:rsidR="00B7674B">
        <w:rPr>
          <w:iCs/>
          <w:szCs w:val="24"/>
        </w:rPr>
        <w:t xml:space="preserve"> </w:t>
      </w:r>
      <w:r>
        <w:rPr>
          <w:iCs/>
          <w:szCs w:val="24"/>
        </w:rPr>
        <w:t>jednostkowej</w:t>
      </w:r>
      <w:r w:rsidR="00B7674B">
        <w:rPr>
          <w:iCs/>
          <w:szCs w:val="24"/>
        </w:rPr>
        <w:t xml:space="preserve"> </w:t>
      </w:r>
      <w:r>
        <w:rPr>
          <w:iCs/>
          <w:szCs w:val="24"/>
        </w:rPr>
        <w:t>stwierdzono</w:t>
      </w:r>
      <w:r w:rsidR="00B7674B">
        <w:rPr>
          <w:iCs/>
          <w:szCs w:val="24"/>
        </w:rPr>
        <w:t xml:space="preserve"> </w:t>
      </w:r>
      <w:r>
        <w:rPr>
          <w:szCs w:val="24"/>
        </w:rPr>
        <w:t>w</w:t>
      </w:r>
      <w:r w:rsidR="00B7674B">
        <w:rPr>
          <w:szCs w:val="24"/>
        </w:rPr>
        <w:t xml:space="preserve"> </w:t>
      </w:r>
      <w:r>
        <w:rPr>
          <w:szCs w:val="24"/>
        </w:rPr>
        <w:t>odniesieniu</w:t>
      </w:r>
      <w:r w:rsidR="00BF10BB">
        <w:rPr>
          <w:szCs w:val="24"/>
        </w:rPr>
        <w:br/>
      </w:r>
      <w:r>
        <w:rPr>
          <w:szCs w:val="24"/>
        </w:rPr>
        <w:t>do</w:t>
      </w:r>
      <w:r w:rsidR="00B7674B">
        <w:rPr>
          <w:szCs w:val="24"/>
        </w:rPr>
        <w:t xml:space="preserve"> </w:t>
      </w:r>
      <w:r w:rsidR="00E64FB8">
        <w:rPr>
          <w:b/>
          <w:bCs/>
          <w:szCs w:val="24"/>
        </w:rPr>
        <w:t>3</w:t>
      </w:r>
      <w:r w:rsidR="00F53EA0">
        <w:rPr>
          <w:b/>
          <w:bCs/>
          <w:szCs w:val="24"/>
        </w:rPr>
        <w:t>7</w:t>
      </w:r>
      <w:r w:rsidR="00B7674B">
        <w:rPr>
          <w:szCs w:val="24"/>
        </w:rPr>
        <w:t xml:space="preserve"> </w:t>
      </w:r>
      <w:r>
        <w:rPr>
          <w:szCs w:val="24"/>
        </w:rPr>
        <w:t>ze</w:t>
      </w:r>
      <w:r w:rsidR="00B7674B">
        <w:rPr>
          <w:szCs w:val="24"/>
        </w:rPr>
        <w:t xml:space="preserve"> </w:t>
      </w:r>
      <w:r>
        <w:rPr>
          <w:b/>
          <w:bCs/>
          <w:szCs w:val="24"/>
        </w:rPr>
        <w:t>10</w:t>
      </w:r>
      <w:r w:rsidR="00E64FB8">
        <w:rPr>
          <w:b/>
          <w:bCs/>
          <w:szCs w:val="24"/>
        </w:rPr>
        <w:t>5</w:t>
      </w:r>
      <w:r w:rsidR="00B7674B">
        <w:rPr>
          <w:szCs w:val="24"/>
        </w:rPr>
        <w:t xml:space="preserve"> </w:t>
      </w:r>
      <w:r>
        <w:rPr>
          <w:szCs w:val="24"/>
        </w:rPr>
        <w:t>sprawdzonych</w:t>
      </w:r>
      <w:r w:rsidR="00B7674B">
        <w:rPr>
          <w:szCs w:val="24"/>
        </w:rPr>
        <w:t xml:space="preserve"> </w:t>
      </w:r>
      <w:r>
        <w:rPr>
          <w:szCs w:val="24"/>
        </w:rPr>
        <w:t>przypadkowo</w:t>
      </w:r>
      <w:r w:rsidR="00B7674B">
        <w:rPr>
          <w:szCs w:val="24"/>
        </w:rPr>
        <w:t xml:space="preserve"> </w:t>
      </w:r>
      <w:r>
        <w:rPr>
          <w:szCs w:val="24"/>
        </w:rPr>
        <w:t>towarów,</w:t>
      </w:r>
      <w:r w:rsidR="00B7674B">
        <w:rPr>
          <w:szCs w:val="24"/>
        </w:rPr>
        <w:t xml:space="preserve"> </w:t>
      </w:r>
      <w:r>
        <w:rPr>
          <w:szCs w:val="24"/>
        </w:rPr>
        <w:t>co</w:t>
      </w:r>
      <w:r w:rsidR="00B7674B">
        <w:rPr>
          <w:szCs w:val="24"/>
        </w:rPr>
        <w:t xml:space="preserve"> </w:t>
      </w:r>
      <w:r>
        <w:rPr>
          <w:szCs w:val="24"/>
        </w:rPr>
        <w:t>stanowiło</w:t>
      </w:r>
      <w:r w:rsidR="00B7674B">
        <w:rPr>
          <w:szCs w:val="24"/>
        </w:rPr>
        <w:t xml:space="preserve"> </w:t>
      </w:r>
      <w:r>
        <w:rPr>
          <w:szCs w:val="24"/>
        </w:rPr>
        <w:t>ponad</w:t>
      </w:r>
      <w:r w:rsidR="00B7674B">
        <w:rPr>
          <w:szCs w:val="24"/>
        </w:rPr>
        <w:t xml:space="preserve"> </w:t>
      </w:r>
      <w:r>
        <w:rPr>
          <w:b/>
          <w:szCs w:val="24"/>
        </w:rPr>
        <w:t>3</w:t>
      </w:r>
      <w:r w:rsidR="00F53EA0">
        <w:rPr>
          <w:b/>
          <w:szCs w:val="24"/>
        </w:rPr>
        <w:t>5</w:t>
      </w:r>
      <w:r>
        <w:rPr>
          <w:b/>
          <w:szCs w:val="24"/>
        </w:rPr>
        <w:t>%</w:t>
      </w:r>
      <w:r w:rsidR="00B7674B">
        <w:rPr>
          <w:szCs w:val="24"/>
        </w:rPr>
        <w:t xml:space="preserve"> </w:t>
      </w:r>
      <w:r>
        <w:rPr>
          <w:szCs w:val="24"/>
        </w:rPr>
        <w:t>skontrolowanych</w:t>
      </w:r>
      <w:r w:rsidR="00B7674B">
        <w:rPr>
          <w:szCs w:val="24"/>
        </w:rPr>
        <w:t xml:space="preserve"> </w:t>
      </w:r>
      <w:r>
        <w:rPr>
          <w:szCs w:val="24"/>
        </w:rPr>
        <w:t>towarów.</w:t>
      </w:r>
    </w:p>
    <w:p w14:paraId="56533F5C" w14:textId="77777777" w:rsidR="006B1A4C" w:rsidRDefault="006B1A4C" w:rsidP="00F53EA0">
      <w:pPr>
        <w:suppressAutoHyphens/>
        <w:spacing w:line="276" w:lineRule="auto"/>
        <w:ind w:left="426"/>
        <w:contextualSpacing/>
        <w:jc w:val="both"/>
        <w:rPr>
          <w:iCs/>
          <w:szCs w:val="24"/>
        </w:rPr>
      </w:pPr>
      <w:r>
        <w:rPr>
          <w:szCs w:val="24"/>
        </w:rPr>
        <w:t>Na</w:t>
      </w:r>
      <w:r w:rsidR="00B7674B">
        <w:rPr>
          <w:szCs w:val="24"/>
        </w:rPr>
        <w:t xml:space="preserve"> </w:t>
      </w:r>
      <w:r>
        <w:rPr>
          <w:szCs w:val="24"/>
        </w:rPr>
        <w:t>podstawie</w:t>
      </w:r>
      <w:r w:rsidR="00B7674B">
        <w:rPr>
          <w:szCs w:val="24"/>
        </w:rPr>
        <w:t xml:space="preserve"> </w:t>
      </w:r>
      <w:r>
        <w:rPr>
          <w:szCs w:val="24"/>
        </w:rPr>
        <w:t>zgromadzonego</w:t>
      </w:r>
      <w:r w:rsidR="00B7674B">
        <w:rPr>
          <w:szCs w:val="24"/>
        </w:rPr>
        <w:t xml:space="preserve"> </w:t>
      </w:r>
      <w:r>
        <w:rPr>
          <w:szCs w:val="24"/>
        </w:rPr>
        <w:t>w</w:t>
      </w:r>
      <w:r w:rsidR="00B7674B">
        <w:rPr>
          <w:szCs w:val="24"/>
        </w:rPr>
        <w:t xml:space="preserve"> </w:t>
      </w:r>
      <w:r>
        <w:rPr>
          <w:szCs w:val="24"/>
        </w:rPr>
        <w:t>aktach</w:t>
      </w:r>
      <w:r w:rsidR="00B7674B">
        <w:rPr>
          <w:szCs w:val="24"/>
        </w:rPr>
        <w:t xml:space="preserve"> </w:t>
      </w:r>
      <w:r>
        <w:rPr>
          <w:szCs w:val="24"/>
        </w:rPr>
        <w:t>kontroli</w:t>
      </w:r>
      <w:r w:rsidR="00B7674B">
        <w:rPr>
          <w:szCs w:val="24"/>
        </w:rPr>
        <w:t xml:space="preserve"> </w:t>
      </w:r>
      <w:r>
        <w:rPr>
          <w:szCs w:val="24"/>
        </w:rPr>
        <w:t>materiału</w:t>
      </w:r>
      <w:r w:rsidR="00B7674B">
        <w:rPr>
          <w:szCs w:val="24"/>
        </w:rPr>
        <w:t xml:space="preserve"> </w:t>
      </w:r>
      <w:r>
        <w:rPr>
          <w:szCs w:val="24"/>
        </w:rPr>
        <w:t>dowodowego,</w:t>
      </w:r>
      <w:r w:rsidR="00B7674B">
        <w:rPr>
          <w:szCs w:val="24"/>
        </w:rPr>
        <w:t xml:space="preserve"> </w:t>
      </w:r>
      <w:r>
        <w:rPr>
          <w:szCs w:val="24"/>
        </w:rPr>
        <w:t>organ</w:t>
      </w:r>
      <w:r w:rsidR="00B7674B">
        <w:rPr>
          <w:szCs w:val="24"/>
        </w:rPr>
        <w:t xml:space="preserve"> </w:t>
      </w:r>
      <w:r>
        <w:rPr>
          <w:szCs w:val="24"/>
        </w:rPr>
        <w:t>wydający</w:t>
      </w:r>
      <w:r w:rsidR="00B7674B">
        <w:rPr>
          <w:szCs w:val="24"/>
        </w:rPr>
        <w:t xml:space="preserve"> </w:t>
      </w:r>
      <w:r>
        <w:rPr>
          <w:szCs w:val="24"/>
        </w:rPr>
        <w:t>decyzję</w:t>
      </w:r>
      <w:r w:rsidR="00B7674B">
        <w:rPr>
          <w:szCs w:val="24"/>
        </w:rPr>
        <w:t xml:space="preserve"> </w:t>
      </w:r>
      <w:r>
        <w:rPr>
          <w:szCs w:val="24"/>
        </w:rPr>
        <w:t>przyjął,</w:t>
      </w:r>
      <w:r w:rsidR="00B7674B">
        <w:rPr>
          <w:szCs w:val="24"/>
        </w:rPr>
        <w:t xml:space="preserve"> </w:t>
      </w:r>
      <w:r>
        <w:rPr>
          <w:szCs w:val="24"/>
        </w:rPr>
        <w:t>że</w:t>
      </w:r>
      <w:r w:rsidR="00B7674B">
        <w:rPr>
          <w:szCs w:val="24"/>
        </w:rPr>
        <w:t xml:space="preserve"> </w:t>
      </w:r>
      <w:r>
        <w:rPr>
          <w:szCs w:val="24"/>
        </w:rPr>
        <w:t>czas</w:t>
      </w:r>
      <w:r w:rsidR="00B7674B">
        <w:rPr>
          <w:szCs w:val="24"/>
        </w:rPr>
        <w:t xml:space="preserve"> </w:t>
      </w:r>
      <w:r>
        <w:rPr>
          <w:szCs w:val="24"/>
        </w:rPr>
        <w:t>trwania</w:t>
      </w:r>
      <w:r w:rsidR="00B7674B">
        <w:rPr>
          <w:szCs w:val="24"/>
        </w:rPr>
        <w:t xml:space="preserve"> </w:t>
      </w:r>
      <w:r>
        <w:rPr>
          <w:szCs w:val="24"/>
        </w:rPr>
        <w:t>naruszenia</w:t>
      </w:r>
      <w:r w:rsidR="00B7674B">
        <w:rPr>
          <w:szCs w:val="24"/>
        </w:rPr>
        <w:t xml:space="preserve"> </w:t>
      </w:r>
      <w:r>
        <w:rPr>
          <w:szCs w:val="24"/>
        </w:rPr>
        <w:t>rozpoczął</w:t>
      </w:r>
      <w:r w:rsidR="00B7674B">
        <w:rPr>
          <w:szCs w:val="24"/>
        </w:rPr>
        <w:t xml:space="preserve"> </w:t>
      </w:r>
      <w:r>
        <w:rPr>
          <w:szCs w:val="24"/>
        </w:rPr>
        <w:t>się</w:t>
      </w:r>
      <w:r w:rsidR="00B7674B">
        <w:rPr>
          <w:szCs w:val="24"/>
        </w:rPr>
        <w:t xml:space="preserve"> </w:t>
      </w:r>
      <w:r>
        <w:rPr>
          <w:szCs w:val="24"/>
        </w:rPr>
        <w:t>w</w:t>
      </w:r>
      <w:r w:rsidR="00B7674B">
        <w:rPr>
          <w:szCs w:val="24"/>
        </w:rPr>
        <w:t xml:space="preserve"> </w:t>
      </w:r>
      <w:r>
        <w:rPr>
          <w:szCs w:val="24"/>
        </w:rPr>
        <w:t>dniu</w:t>
      </w:r>
      <w:r w:rsidR="00B7674B">
        <w:rPr>
          <w:szCs w:val="24"/>
        </w:rPr>
        <w:t xml:space="preserve"> </w:t>
      </w:r>
      <w:r>
        <w:rPr>
          <w:szCs w:val="24"/>
        </w:rPr>
        <w:t>stwierdzenia</w:t>
      </w:r>
      <w:r w:rsidR="00B7674B">
        <w:rPr>
          <w:szCs w:val="24"/>
        </w:rPr>
        <w:t xml:space="preserve"> </w:t>
      </w:r>
      <w:r>
        <w:rPr>
          <w:szCs w:val="24"/>
        </w:rPr>
        <w:t>nieprawidłowości,</w:t>
      </w:r>
      <w:r w:rsidR="00B7674B">
        <w:rPr>
          <w:szCs w:val="24"/>
        </w:rPr>
        <w:t xml:space="preserve"> </w:t>
      </w:r>
      <w:r>
        <w:rPr>
          <w:szCs w:val="24"/>
        </w:rPr>
        <w:t>który</w:t>
      </w:r>
      <w:r w:rsidR="00B7674B">
        <w:rPr>
          <w:szCs w:val="24"/>
        </w:rPr>
        <w:t xml:space="preserve"> </w:t>
      </w:r>
      <w:r>
        <w:rPr>
          <w:szCs w:val="24"/>
        </w:rPr>
        <w:t>jednocześnie</w:t>
      </w:r>
      <w:r w:rsidR="00B7674B">
        <w:rPr>
          <w:szCs w:val="24"/>
        </w:rPr>
        <w:t xml:space="preserve"> </w:t>
      </w:r>
      <w:r>
        <w:rPr>
          <w:szCs w:val="24"/>
        </w:rPr>
        <w:t>był</w:t>
      </w:r>
      <w:r w:rsidR="00B7674B">
        <w:rPr>
          <w:szCs w:val="24"/>
        </w:rPr>
        <w:t xml:space="preserve"> </w:t>
      </w:r>
      <w:r>
        <w:rPr>
          <w:szCs w:val="24"/>
        </w:rPr>
        <w:t>pierwszym</w:t>
      </w:r>
      <w:r w:rsidR="00B7674B">
        <w:rPr>
          <w:szCs w:val="24"/>
        </w:rPr>
        <w:t xml:space="preserve"> </w:t>
      </w:r>
      <w:r>
        <w:rPr>
          <w:szCs w:val="24"/>
        </w:rPr>
        <w:t>dniem</w:t>
      </w:r>
      <w:r w:rsidR="00B7674B">
        <w:rPr>
          <w:szCs w:val="24"/>
        </w:rPr>
        <w:t xml:space="preserve"> </w:t>
      </w:r>
      <w:r>
        <w:rPr>
          <w:szCs w:val="24"/>
        </w:rPr>
        <w:t>kontroli,</w:t>
      </w:r>
      <w:r w:rsidR="00B7674B">
        <w:rPr>
          <w:szCs w:val="24"/>
        </w:rPr>
        <w:t xml:space="preserve"> </w:t>
      </w:r>
      <w:r>
        <w:rPr>
          <w:szCs w:val="24"/>
        </w:rPr>
        <w:t>tj.</w:t>
      </w:r>
      <w:r w:rsidR="00B7674B">
        <w:rPr>
          <w:szCs w:val="24"/>
        </w:rPr>
        <w:t xml:space="preserve"> </w:t>
      </w:r>
      <w:r w:rsidR="00E64FB8">
        <w:rPr>
          <w:iCs/>
          <w:szCs w:val="24"/>
        </w:rPr>
        <w:t>19</w:t>
      </w:r>
      <w:r w:rsidR="00B7674B">
        <w:rPr>
          <w:iCs/>
          <w:szCs w:val="24"/>
        </w:rPr>
        <w:t xml:space="preserve"> </w:t>
      </w:r>
      <w:r w:rsidR="00E64FB8">
        <w:rPr>
          <w:iCs/>
          <w:szCs w:val="24"/>
        </w:rPr>
        <w:t>lipca</w:t>
      </w:r>
      <w:r w:rsidR="00B7674B">
        <w:rPr>
          <w:iCs/>
          <w:szCs w:val="24"/>
        </w:rPr>
        <w:t xml:space="preserve"> </w:t>
      </w:r>
      <w:r>
        <w:rPr>
          <w:iCs/>
          <w:szCs w:val="24"/>
        </w:rPr>
        <w:t>2023</w:t>
      </w:r>
      <w:r w:rsidR="00B7674B">
        <w:rPr>
          <w:iCs/>
          <w:szCs w:val="24"/>
        </w:rPr>
        <w:t xml:space="preserve"> </w:t>
      </w:r>
      <w:r>
        <w:rPr>
          <w:iCs/>
          <w:szCs w:val="24"/>
        </w:rPr>
        <w:t>r.</w:t>
      </w:r>
      <w:r>
        <w:rPr>
          <w:szCs w:val="24"/>
        </w:rPr>
        <w:t>,</w:t>
      </w:r>
      <w:r w:rsidR="00B7674B">
        <w:rPr>
          <w:szCs w:val="24"/>
        </w:rPr>
        <w:t xml:space="preserve"> </w:t>
      </w:r>
      <w:r>
        <w:rPr>
          <w:szCs w:val="24"/>
        </w:rPr>
        <w:t>a</w:t>
      </w:r>
      <w:r w:rsidR="00B7674B">
        <w:rPr>
          <w:szCs w:val="24"/>
        </w:rPr>
        <w:t xml:space="preserve"> </w:t>
      </w:r>
      <w:r>
        <w:rPr>
          <w:szCs w:val="24"/>
        </w:rPr>
        <w:t>zakończył</w:t>
      </w:r>
      <w:r w:rsidR="00B7674B">
        <w:rPr>
          <w:szCs w:val="24"/>
        </w:rPr>
        <w:t xml:space="preserve"> </w:t>
      </w:r>
      <w:r>
        <w:rPr>
          <w:szCs w:val="24"/>
        </w:rPr>
        <w:t>się</w:t>
      </w:r>
      <w:r w:rsidR="00B7674B">
        <w:rPr>
          <w:szCs w:val="24"/>
        </w:rPr>
        <w:t xml:space="preserve"> </w:t>
      </w:r>
      <w:r>
        <w:rPr>
          <w:szCs w:val="24"/>
        </w:rPr>
        <w:t>w</w:t>
      </w:r>
      <w:r w:rsidR="00B7674B">
        <w:rPr>
          <w:szCs w:val="24"/>
        </w:rPr>
        <w:t xml:space="preserve"> </w:t>
      </w:r>
      <w:r>
        <w:rPr>
          <w:szCs w:val="24"/>
        </w:rPr>
        <w:t>momencie</w:t>
      </w:r>
      <w:r w:rsidR="00B7674B">
        <w:rPr>
          <w:szCs w:val="24"/>
        </w:rPr>
        <w:t xml:space="preserve"> </w:t>
      </w:r>
      <w:r>
        <w:rPr>
          <w:szCs w:val="24"/>
        </w:rPr>
        <w:t>usunięcia</w:t>
      </w:r>
      <w:r w:rsidR="00B7674B">
        <w:rPr>
          <w:szCs w:val="24"/>
        </w:rPr>
        <w:t xml:space="preserve"> </w:t>
      </w:r>
      <w:r>
        <w:rPr>
          <w:szCs w:val="24"/>
        </w:rPr>
        <w:t>przez</w:t>
      </w:r>
      <w:r w:rsidR="00B7674B">
        <w:rPr>
          <w:szCs w:val="24"/>
        </w:rPr>
        <w:t xml:space="preserve"> </w:t>
      </w:r>
      <w:r>
        <w:rPr>
          <w:szCs w:val="24"/>
        </w:rPr>
        <w:t>kontrolowanego</w:t>
      </w:r>
      <w:r w:rsidR="00B7674B">
        <w:rPr>
          <w:szCs w:val="24"/>
        </w:rPr>
        <w:t xml:space="preserve"> </w:t>
      </w:r>
      <w:r>
        <w:rPr>
          <w:szCs w:val="24"/>
        </w:rPr>
        <w:t>stwierdzonych</w:t>
      </w:r>
      <w:r w:rsidR="00B7674B">
        <w:rPr>
          <w:szCs w:val="24"/>
        </w:rPr>
        <w:t xml:space="preserve"> </w:t>
      </w:r>
      <w:r>
        <w:rPr>
          <w:szCs w:val="24"/>
        </w:rPr>
        <w:t>nieprawidłowości,</w:t>
      </w:r>
      <w:r w:rsidR="00B7674B">
        <w:rPr>
          <w:szCs w:val="24"/>
        </w:rPr>
        <w:t xml:space="preserve"> </w:t>
      </w:r>
      <w:r>
        <w:rPr>
          <w:szCs w:val="24"/>
        </w:rPr>
        <w:t>co</w:t>
      </w:r>
      <w:r w:rsidR="00B7674B">
        <w:rPr>
          <w:szCs w:val="24"/>
        </w:rPr>
        <w:t xml:space="preserve"> </w:t>
      </w:r>
      <w:r>
        <w:rPr>
          <w:szCs w:val="24"/>
        </w:rPr>
        <w:t>miało</w:t>
      </w:r>
      <w:r w:rsidR="00B7674B">
        <w:rPr>
          <w:szCs w:val="24"/>
        </w:rPr>
        <w:t xml:space="preserve"> </w:t>
      </w:r>
      <w:r>
        <w:rPr>
          <w:szCs w:val="24"/>
        </w:rPr>
        <w:t>miejsce</w:t>
      </w:r>
      <w:r w:rsidR="00B7674B">
        <w:rPr>
          <w:szCs w:val="24"/>
        </w:rPr>
        <w:t xml:space="preserve"> </w:t>
      </w:r>
      <w:r>
        <w:rPr>
          <w:szCs w:val="24"/>
        </w:rPr>
        <w:t>w</w:t>
      </w:r>
      <w:r w:rsidR="00B7674B">
        <w:rPr>
          <w:szCs w:val="24"/>
        </w:rPr>
        <w:t xml:space="preserve"> </w:t>
      </w:r>
      <w:r>
        <w:rPr>
          <w:szCs w:val="24"/>
        </w:rPr>
        <w:t>trakcie</w:t>
      </w:r>
      <w:r w:rsidR="00B7674B">
        <w:rPr>
          <w:szCs w:val="24"/>
        </w:rPr>
        <w:t xml:space="preserve"> </w:t>
      </w:r>
      <w:r>
        <w:rPr>
          <w:szCs w:val="24"/>
        </w:rPr>
        <w:t>trwania</w:t>
      </w:r>
      <w:r w:rsidR="00B7674B">
        <w:rPr>
          <w:szCs w:val="24"/>
        </w:rPr>
        <w:t xml:space="preserve"> </w:t>
      </w:r>
      <w:r>
        <w:rPr>
          <w:szCs w:val="24"/>
        </w:rPr>
        <w:t>kontroli</w:t>
      </w:r>
      <w:r w:rsidR="00B7674B">
        <w:rPr>
          <w:szCs w:val="24"/>
        </w:rPr>
        <w:t xml:space="preserve"> </w:t>
      </w:r>
      <w:r>
        <w:rPr>
          <w:szCs w:val="24"/>
        </w:rPr>
        <w:t>i</w:t>
      </w:r>
      <w:r w:rsidR="00B7674B">
        <w:rPr>
          <w:szCs w:val="24"/>
        </w:rPr>
        <w:t xml:space="preserve"> </w:t>
      </w:r>
      <w:r>
        <w:rPr>
          <w:szCs w:val="24"/>
        </w:rPr>
        <w:t>stwierdzone</w:t>
      </w:r>
      <w:r w:rsidR="00B7674B">
        <w:rPr>
          <w:szCs w:val="24"/>
        </w:rPr>
        <w:t xml:space="preserve"> </w:t>
      </w:r>
      <w:r>
        <w:rPr>
          <w:szCs w:val="24"/>
        </w:rPr>
        <w:t>zostało</w:t>
      </w:r>
      <w:r w:rsidR="00BF10BB">
        <w:rPr>
          <w:szCs w:val="24"/>
        </w:rPr>
        <w:br/>
      </w:r>
      <w:r>
        <w:rPr>
          <w:szCs w:val="24"/>
        </w:rPr>
        <w:t>w</w:t>
      </w:r>
      <w:r w:rsidR="00B7674B">
        <w:rPr>
          <w:szCs w:val="24"/>
        </w:rPr>
        <w:t xml:space="preserve"> </w:t>
      </w:r>
      <w:r>
        <w:rPr>
          <w:szCs w:val="24"/>
        </w:rPr>
        <w:t>dniu</w:t>
      </w:r>
      <w:r w:rsidR="00B7674B">
        <w:rPr>
          <w:szCs w:val="24"/>
        </w:rPr>
        <w:t xml:space="preserve"> </w:t>
      </w:r>
      <w:r w:rsidR="00E64FB8">
        <w:rPr>
          <w:iCs/>
          <w:szCs w:val="24"/>
        </w:rPr>
        <w:t>21</w:t>
      </w:r>
      <w:r w:rsidR="00B7674B">
        <w:rPr>
          <w:iCs/>
          <w:szCs w:val="24"/>
        </w:rPr>
        <w:t xml:space="preserve"> </w:t>
      </w:r>
      <w:r w:rsidR="00E64FB8">
        <w:rPr>
          <w:iCs/>
          <w:szCs w:val="24"/>
        </w:rPr>
        <w:t>lipca</w:t>
      </w:r>
      <w:r w:rsidR="00B7674B">
        <w:rPr>
          <w:iCs/>
          <w:szCs w:val="24"/>
        </w:rPr>
        <w:t xml:space="preserve"> </w:t>
      </w:r>
      <w:r>
        <w:rPr>
          <w:iCs/>
          <w:szCs w:val="24"/>
        </w:rPr>
        <w:t>2023</w:t>
      </w:r>
      <w:r w:rsidR="00B7674B">
        <w:rPr>
          <w:iCs/>
          <w:szCs w:val="24"/>
        </w:rPr>
        <w:t xml:space="preserve"> </w:t>
      </w:r>
      <w:r>
        <w:rPr>
          <w:iCs/>
          <w:szCs w:val="24"/>
        </w:rPr>
        <w:t>r.</w:t>
      </w:r>
    </w:p>
    <w:p w14:paraId="52B288E2" w14:textId="77777777" w:rsidR="006B1A4C" w:rsidRDefault="006B1A4C" w:rsidP="003405DE">
      <w:pPr>
        <w:suppressAutoHyphens/>
        <w:spacing w:line="276" w:lineRule="auto"/>
        <w:ind w:left="426"/>
        <w:contextualSpacing/>
        <w:jc w:val="both"/>
        <w:rPr>
          <w:szCs w:val="24"/>
        </w:rPr>
      </w:pPr>
      <w:r>
        <w:rPr>
          <w:iCs/>
          <w:szCs w:val="24"/>
        </w:rPr>
        <w:t>Oceniając</w:t>
      </w:r>
      <w:r w:rsidR="00B7674B">
        <w:rPr>
          <w:b/>
          <w:bCs/>
          <w:szCs w:val="24"/>
        </w:rPr>
        <w:t xml:space="preserve"> </w:t>
      </w:r>
      <w:r>
        <w:rPr>
          <w:bCs/>
          <w:szCs w:val="24"/>
        </w:rPr>
        <w:t>stopień</w:t>
      </w:r>
      <w:r w:rsidR="00B7674B">
        <w:rPr>
          <w:bCs/>
          <w:szCs w:val="24"/>
        </w:rPr>
        <w:t xml:space="preserve"> </w:t>
      </w:r>
      <w:r>
        <w:rPr>
          <w:bCs/>
          <w:szCs w:val="24"/>
        </w:rPr>
        <w:t>naruszenia</w:t>
      </w:r>
      <w:r w:rsidR="00B7674B">
        <w:rPr>
          <w:bCs/>
          <w:szCs w:val="24"/>
        </w:rPr>
        <w:t xml:space="preserve"> </w:t>
      </w:r>
      <w:r>
        <w:rPr>
          <w:bCs/>
          <w:szCs w:val="24"/>
        </w:rPr>
        <w:t>obowiązków</w:t>
      </w:r>
      <w:r w:rsidR="00B7674B">
        <w:rPr>
          <w:b/>
          <w:bCs/>
          <w:szCs w:val="24"/>
        </w:rPr>
        <w:t xml:space="preserve"> </w:t>
      </w:r>
      <w:r>
        <w:rPr>
          <w:szCs w:val="24"/>
        </w:rPr>
        <w:t>przedsiębiorcy</w:t>
      </w:r>
      <w:r w:rsidR="00B7674B">
        <w:rPr>
          <w:szCs w:val="24"/>
        </w:rPr>
        <w:t xml:space="preserve"> </w:t>
      </w:r>
      <w:r>
        <w:rPr>
          <w:szCs w:val="24"/>
        </w:rPr>
        <w:t>organ</w:t>
      </w:r>
      <w:r w:rsidR="00B7674B">
        <w:rPr>
          <w:szCs w:val="24"/>
        </w:rPr>
        <w:t xml:space="preserve"> </w:t>
      </w:r>
      <w:r>
        <w:rPr>
          <w:szCs w:val="24"/>
        </w:rPr>
        <w:t>prowadzący</w:t>
      </w:r>
      <w:r w:rsidR="00B7674B">
        <w:rPr>
          <w:szCs w:val="24"/>
        </w:rPr>
        <w:t xml:space="preserve"> </w:t>
      </w:r>
      <w:r>
        <w:rPr>
          <w:szCs w:val="24"/>
        </w:rPr>
        <w:t>postępowanie</w:t>
      </w:r>
      <w:r w:rsidR="00B7674B">
        <w:rPr>
          <w:szCs w:val="24"/>
        </w:rPr>
        <w:t xml:space="preserve"> </w:t>
      </w:r>
      <w:r>
        <w:rPr>
          <w:szCs w:val="24"/>
        </w:rPr>
        <w:t>uznał,</w:t>
      </w:r>
      <w:r w:rsidR="00B7674B">
        <w:rPr>
          <w:szCs w:val="24"/>
        </w:rPr>
        <w:t xml:space="preserve"> </w:t>
      </w:r>
      <w:r>
        <w:rPr>
          <w:szCs w:val="24"/>
        </w:rPr>
        <w:t>że</w:t>
      </w:r>
      <w:r w:rsidR="00B7674B">
        <w:rPr>
          <w:szCs w:val="24"/>
        </w:rPr>
        <w:t xml:space="preserve"> </w:t>
      </w:r>
      <w:r>
        <w:rPr>
          <w:szCs w:val="24"/>
        </w:rPr>
        <w:t>charakter</w:t>
      </w:r>
      <w:r w:rsidR="00B7674B">
        <w:rPr>
          <w:szCs w:val="24"/>
        </w:rPr>
        <w:t xml:space="preserve"> </w:t>
      </w:r>
      <w:r>
        <w:rPr>
          <w:szCs w:val="24"/>
        </w:rPr>
        <w:t>i</w:t>
      </w:r>
      <w:r w:rsidR="00B7674B">
        <w:rPr>
          <w:szCs w:val="24"/>
        </w:rPr>
        <w:t xml:space="preserve"> </w:t>
      </w:r>
      <w:r>
        <w:rPr>
          <w:szCs w:val="24"/>
        </w:rPr>
        <w:t>waga</w:t>
      </w:r>
      <w:r w:rsidR="00B7674B">
        <w:rPr>
          <w:szCs w:val="24"/>
        </w:rPr>
        <w:t xml:space="preserve"> </w:t>
      </w:r>
      <w:r>
        <w:rPr>
          <w:szCs w:val="24"/>
        </w:rPr>
        <w:t>naruszenia</w:t>
      </w:r>
      <w:r w:rsidR="00B7674B">
        <w:rPr>
          <w:szCs w:val="24"/>
        </w:rPr>
        <w:t xml:space="preserve"> </w:t>
      </w:r>
      <w:r>
        <w:rPr>
          <w:szCs w:val="24"/>
        </w:rPr>
        <w:t>tych</w:t>
      </w:r>
      <w:r w:rsidR="00B7674B">
        <w:rPr>
          <w:szCs w:val="24"/>
        </w:rPr>
        <w:t xml:space="preserve"> </w:t>
      </w:r>
      <w:r>
        <w:rPr>
          <w:szCs w:val="24"/>
        </w:rPr>
        <w:t>obowiązków</w:t>
      </w:r>
      <w:r w:rsidR="00B7674B">
        <w:rPr>
          <w:szCs w:val="24"/>
        </w:rPr>
        <w:t xml:space="preserve"> </w:t>
      </w:r>
      <w:r>
        <w:rPr>
          <w:szCs w:val="24"/>
        </w:rPr>
        <w:t>były</w:t>
      </w:r>
      <w:r w:rsidR="00B7674B">
        <w:rPr>
          <w:szCs w:val="24"/>
        </w:rPr>
        <w:t xml:space="preserve"> </w:t>
      </w:r>
      <w:r>
        <w:rPr>
          <w:szCs w:val="24"/>
        </w:rPr>
        <w:t>istotne.</w:t>
      </w:r>
    </w:p>
    <w:p w14:paraId="263A257D" w14:textId="7248933C" w:rsidR="006E6932" w:rsidRPr="006E6932" w:rsidRDefault="006B1A4C">
      <w:pPr>
        <w:pStyle w:val="Akapitzlist"/>
        <w:numPr>
          <w:ilvl w:val="0"/>
          <w:numId w:val="3"/>
        </w:numPr>
        <w:suppressAutoHyphens/>
        <w:spacing w:before="120" w:line="276" w:lineRule="auto"/>
        <w:ind w:left="425" w:hanging="357"/>
        <w:contextualSpacing w:val="0"/>
        <w:jc w:val="both"/>
      </w:pPr>
      <w:r>
        <w:rPr>
          <w:rFonts w:eastAsia="Calibri"/>
          <w:bCs/>
          <w:iCs/>
        </w:rPr>
        <w:t>Oceniając</w:t>
      </w:r>
      <w:r w:rsidR="00B7674B">
        <w:rPr>
          <w:rFonts w:eastAsia="Calibri"/>
          <w:bCs/>
          <w:iCs/>
        </w:rPr>
        <w:t xml:space="preserve"> </w:t>
      </w:r>
      <w:r>
        <w:rPr>
          <w:rFonts w:eastAsia="Calibri"/>
          <w:b/>
          <w:bCs/>
          <w:iCs/>
        </w:rPr>
        <w:t>dotychczasową</w:t>
      </w:r>
      <w:r w:rsidR="00B7674B">
        <w:rPr>
          <w:rFonts w:eastAsia="Calibri"/>
          <w:b/>
          <w:bCs/>
          <w:iCs/>
        </w:rPr>
        <w:t xml:space="preserve"> </w:t>
      </w:r>
      <w:r>
        <w:rPr>
          <w:rFonts w:eastAsia="Calibri"/>
          <w:b/>
          <w:bCs/>
          <w:iCs/>
        </w:rPr>
        <w:t>działalność</w:t>
      </w:r>
      <w:r w:rsidR="00B7674B">
        <w:rPr>
          <w:rFonts w:eastAsia="Calibri"/>
          <w:b/>
          <w:bCs/>
          <w:iCs/>
        </w:rPr>
        <w:t xml:space="preserve"> </w:t>
      </w:r>
      <w:r>
        <w:rPr>
          <w:rFonts w:eastAsia="Calibri"/>
          <w:b/>
          <w:bCs/>
          <w:iCs/>
        </w:rPr>
        <w:t>przedsiębiorcy</w:t>
      </w:r>
      <w:r>
        <w:rPr>
          <w:rFonts w:eastAsia="Calibri"/>
          <w:bCs/>
          <w:iCs/>
        </w:rPr>
        <w:t>,</w:t>
      </w:r>
      <w:r w:rsidR="00B7674B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organ</w:t>
      </w:r>
      <w:r w:rsidR="00B7674B">
        <w:rPr>
          <w:rFonts w:eastAsia="Calibri"/>
          <w:bCs/>
          <w:iCs/>
        </w:rPr>
        <w:t xml:space="preserve"> </w:t>
      </w:r>
      <w:r w:rsidR="006E6932" w:rsidRPr="00533306">
        <w:rPr>
          <w:rFonts w:eastAsia="Calibri"/>
          <w:bCs/>
          <w:iCs/>
        </w:rPr>
        <w:t>wziął</w:t>
      </w:r>
      <w:r w:rsidR="00B7674B">
        <w:rPr>
          <w:rFonts w:eastAsia="Calibri"/>
          <w:bCs/>
          <w:iCs/>
        </w:rPr>
        <w:t xml:space="preserve"> </w:t>
      </w:r>
      <w:r w:rsidR="006E6932" w:rsidRPr="00533306">
        <w:rPr>
          <w:rFonts w:eastAsia="Calibri"/>
          <w:bCs/>
          <w:iCs/>
        </w:rPr>
        <w:t>pod</w:t>
      </w:r>
      <w:r w:rsidR="00B7674B">
        <w:rPr>
          <w:rFonts w:eastAsia="Calibri"/>
          <w:bCs/>
          <w:iCs/>
        </w:rPr>
        <w:t xml:space="preserve"> </w:t>
      </w:r>
      <w:r w:rsidR="006E6932" w:rsidRPr="00533306">
        <w:rPr>
          <w:rFonts w:eastAsia="Calibri"/>
          <w:bCs/>
          <w:iCs/>
        </w:rPr>
        <w:t>uwagę</w:t>
      </w:r>
      <w:r w:rsidR="00B7674B">
        <w:rPr>
          <w:rFonts w:eastAsia="Calibri"/>
          <w:bCs/>
          <w:iCs/>
        </w:rPr>
        <w:t xml:space="preserve"> </w:t>
      </w:r>
      <w:r w:rsidR="006E6932" w:rsidRPr="00533306">
        <w:rPr>
          <w:rFonts w:eastAsia="Calibri"/>
          <w:bCs/>
          <w:iCs/>
        </w:rPr>
        <w:t>fakt,</w:t>
      </w:r>
      <w:r w:rsidR="00BF10BB">
        <w:rPr>
          <w:rFonts w:eastAsia="Calibri"/>
          <w:bCs/>
          <w:iCs/>
        </w:rPr>
        <w:br/>
      </w:r>
      <w:r w:rsidR="006E6932" w:rsidRPr="00533306">
        <w:rPr>
          <w:rFonts w:eastAsia="Calibri"/>
          <w:bCs/>
          <w:iCs/>
        </w:rPr>
        <w:t>że</w:t>
      </w:r>
      <w:r w:rsidR="00B7674B">
        <w:rPr>
          <w:rFonts w:eastAsia="Calibri"/>
          <w:bCs/>
          <w:iCs/>
        </w:rPr>
        <w:t xml:space="preserve"> </w:t>
      </w:r>
      <w:r w:rsidR="006E6932" w:rsidRPr="00533306">
        <w:rPr>
          <w:rFonts w:eastAsia="Calibri"/>
          <w:bCs/>
          <w:iCs/>
        </w:rPr>
        <w:t>jest</w:t>
      </w:r>
      <w:r w:rsidR="00B7674B">
        <w:rPr>
          <w:rFonts w:eastAsia="Calibri"/>
          <w:bCs/>
          <w:iCs/>
        </w:rPr>
        <w:t xml:space="preserve"> </w:t>
      </w:r>
      <w:r w:rsidR="006E6932" w:rsidRPr="00533306">
        <w:rPr>
          <w:rFonts w:eastAsia="Calibri"/>
          <w:bCs/>
          <w:iCs/>
        </w:rPr>
        <w:t>to</w:t>
      </w:r>
      <w:r w:rsidR="00B7674B">
        <w:rPr>
          <w:rFonts w:eastAsia="Calibri"/>
          <w:bCs/>
          <w:iCs/>
        </w:rPr>
        <w:t xml:space="preserve"> </w:t>
      </w:r>
      <w:r w:rsidR="006E6932" w:rsidRPr="00533306">
        <w:rPr>
          <w:iCs/>
        </w:rPr>
        <w:t>drugie</w:t>
      </w:r>
      <w:r w:rsidR="00B7674B">
        <w:rPr>
          <w:iCs/>
        </w:rPr>
        <w:t xml:space="preserve"> </w:t>
      </w:r>
      <w:r w:rsidR="006E6932" w:rsidRPr="00533306">
        <w:rPr>
          <w:iCs/>
        </w:rPr>
        <w:t>stwierdzone</w:t>
      </w:r>
      <w:r w:rsidR="00B7674B">
        <w:rPr>
          <w:iCs/>
        </w:rPr>
        <w:t xml:space="preserve"> </w:t>
      </w:r>
      <w:r w:rsidR="006E6932" w:rsidRPr="00533306">
        <w:rPr>
          <w:iCs/>
        </w:rPr>
        <w:t>przez</w:t>
      </w:r>
      <w:r w:rsidR="00B7674B">
        <w:rPr>
          <w:iCs/>
        </w:rPr>
        <w:t xml:space="preserve"> </w:t>
      </w:r>
      <w:r w:rsidR="006E6932" w:rsidRPr="00533306">
        <w:rPr>
          <w:iCs/>
        </w:rPr>
        <w:t>Podkarpackiego</w:t>
      </w:r>
      <w:r w:rsidR="00B7674B">
        <w:rPr>
          <w:iCs/>
        </w:rPr>
        <w:t xml:space="preserve"> </w:t>
      </w:r>
      <w:r w:rsidR="006E6932" w:rsidRPr="00533306">
        <w:rPr>
          <w:iCs/>
        </w:rPr>
        <w:t>Wojewódzkiego</w:t>
      </w:r>
      <w:r w:rsidR="00B7674B">
        <w:rPr>
          <w:iCs/>
        </w:rPr>
        <w:t xml:space="preserve"> </w:t>
      </w:r>
      <w:r w:rsidR="006E6932" w:rsidRPr="00533306">
        <w:rPr>
          <w:iCs/>
        </w:rPr>
        <w:t>Inspektora</w:t>
      </w:r>
      <w:r w:rsidR="00B7674B">
        <w:rPr>
          <w:iCs/>
        </w:rPr>
        <w:t xml:space="preserve"> </w:t>
      </w:r>
      <w:r w:rsidR="006E6932" w:rsidRPr="00533306">
        <w:rPr>
          <w:iCs/>
        </w:rPr>
        <w:t>Inspekcji</w:t>
      </w:r>
      <w:r w:rsidR="00B7674B">
        <w:rPr>
          <w:iCs/>
        </w:rPr>
        <w:t xml:space="preserve"> </w:t>
      </w:r>
      <w:r w:rsidR="006E6932" w:rsidRPr="00533306">
        <w:rPr>
          <w:iCs/>
        </w:rPr>
        <w:t>Handlowej</w:t>
      </w:r>
      <w:r w:rsidR="00B7674B">
        <w:rPr>
          <w:iCs/>
        </w:rPr>
        <w:t xml:space="preserve"> </w:t>
      </w:r>
      <w:r w:rsidR="006E6932" w:rsidRPr="00533306">
        <w:rPr>
          <w:iCs/>
        </w:rPr>
        <w:t>w</w:t>
      </w:r>
      <w:r w:rsidR="00B7674B">
        <w:rPr>
          <w:iCs/>
        </w:rPr>
        <w:t xml:space="preserve"> </w:t>
      </w:r>
      <w:r w:rsidR="006E6932" w:rsidRPr="00533306">
        <w:rPr>
          <w:iCs/>
        </w:rPr>
        <w:t>ciągu</w:t>
      </w:r>
      <w:r w:rsidR="00B7674B">
        <w:rPr>
          <w:iCs/>
        </w:rPr>
        <w:t xml:space="preserve"> </w:t>
      </w:r>
      <w:r w:rsidR="006E6932" w:rsidRPr="00533306">
        <w:rPr>
          <w:iCs/>
        </w:rPr>
        <w:t>ostatnich</w:t>
      </w:r>
      <w:r w:rsidR="00B7674B">
        <w:rPr>
          <w:iCs/>
        </w:rPr>
        <w:t xml:space="preserve"> </w:t>
      </w:r>
      <w:r w:rsidR="003405DE">
        <w:rPr>
          <w:iCs/>
        </w:rPr>
        <w:t>dwunastu</w:t>
      </w:r>
      <w:r w:rsidR="00B7674B">
        <w:rPr>
          <w:iCs/>
        </w:rPr>
        <w:t xml:space="preserve"> </w:t>
      </w:r>
      <w:r w:rsidR="006E6932" w:rsidRPr="00533306">
        <w:rPr>
          <w:iCs/>
        </w:rPr>
        <w:t>miesięcy</w:t>
      </w:r>
      <w:r w:rsidR="00B7674B">
        <w:rPr>
          <w:iCs/>
        </w:rPr>
        <w:t xml:space="preserve"> </w:t>
      </w:r>
      <w:r w:rsidR="006E6932" w:rsidRPr="00533306">
        <w:rPr>
          <w:bCs/>
          <w:iCs/>
        </w:rPr>
        <w:t>naruszenie</w:t>
      </w:r>
      <w:r w:rsidR="00B7674B">
        <w:rPr>
          <w:iCs/>
        </w:rPr>
        <w:t xml:space="preserve"> </w:t>
      </w:r>
      <w:r w:rsidR="006E6932" w:rsidRPr="00533306">
        <w:rPr>
          <w:iCs/>
        </w:rPr>
        <w:t>przez</w:t>
      </w:r>
      <w:r w:rsidR="00B7674B">
        <w:rPr>
          <w:iCs/>
        </w:rPr>
        <w:t xml:space="preserve"> </w:t>
      </w:r>
      <w:r w:rsidR="006E6932" w:rsidRPr="00533306">
        <w:rPr>
          <w:iCs/>
        </w:rPr>
        <w:t>przedsiębiorcę</w:t>
      </w:r>
      <w:r w:rsidR="00B7674B">
        <w:rPr>
          <w:iCs/>
        </w:rPr>
        <w:t xml:space="preserve"> </w:t>
      </w:r>
      <w:r w:rsidR="006E6932" w:rsidRPr="00533306">
        <w:rPr>
          <w:iCs/>
        </w:rPr>
        <w:t>przepisów</w:t>
      </w:r>
      <w:r w:rsidR="00B7674B">
        <w:rPr>
          <w:iCs/>
        </w:rPr>
        <w:t xml:space="preserve"> </w:t>
      </w:r>
      <w:r w:rsidR="006E6932" w:rsidRPr="00533306">
        <w:rPr>
          <w:iCs/>
        </w:rPr>
        <w:t>w</w:t>
      </w:r>
      <w:r w:rsidR="00B7674B">
        <w:rPr>
          <w:iCs/>
        </w:rPr>
        <w:t xml:space="preserve"> </w:t>
      </w:r>
      <w:r w:rsidR="006E6932" w:rsidRPr="00533306">
        <w:rPr>
          <w:iCs/>
        </w:rPr>
        <w:t>zakresie</w:t>
      </w:r>
      <w:r w:rsidR="00B7674B">
        <w:rPr>
          <w:iCs/>
        </w:rPr>
        <w:t xml:space="preserve"> </w:t>
      </w:r>
      <w:r w:rsidR="006E6932" w:rsidRPr="00533306">
        <w:rPr>
          <w:iCs/>
        </w:rPr>
        <w:t>uwidaczniania</w:t>
      </w:r>
      <w:r w:rsidR="00B7674B">
        <w:rPr>
          <w:iCs/>
        </w:rPr>
        <w:t xml:space="preserve"> </w:t>
      </w:r>
      <w:r w:rsidR="006E6932" w:rsidRPr="00533306">
        <w:rPr>
          <w:iCs/>
        </w:rPr>
        <w:t>cen</w:t>
      </w:r>
      <w:r w:rsidR="00B7674B">
        <w:rPr>
          <w:iCs/>
        </w:rPr>
        <w:t xml:space="preserve"> </w:t>
      </w:r>
      <w:r w:rsidR="006E6932" w:rsidRPr="00533306">
        <w:rPr>
          <w:iCs/>
        </w:rPr>
        <w:t>towarów</w:t>
      </w:r>
      <w:r w:rsidR="00B7674B">
        <w:rPr>
          <w:iCs/>
        </w:rPr>
        <w:t xml:space="preserve"> </w:t>
      </w:r>
      <w:r w:rsidR="003405DE">
        <w:rPr>
          <w:iCs/>
        </w:rPr>
        <w:t>(jako,</w:t>
      </w:r>
      <w:r w:rsidR="00B7674B">
        <w:rPr>
          <w:iCs/>
        </w:rPr>
        <w:t xml:space="preserve"> </w:t>
      </w:r>
      <w:r w:rsidR="003405DE">
        <w:rPr>
          <w:iCs/>
        </w:rPr>
        <w:t>że</w:t>
      </w:r>
      <w:r w:rsidR="00B7674B">
        <w:rPr>
          <w:iCs/>
        </w:rPr>
        <w:t xml:space="preserve"> </w:t>
      </w:r>
      <w:r w:rsidR="003405DE">
        <w:rPr>
          <w:iCs/>
        </w:rPr>
        <w:t>spółka</w:t>
      </w:r>
      <w:r w:rsidR="00B7674B">
        <w:rPr>
          <w:iCs/>
        </w:rPr>
        <w:t xml:space="preserve"> </w:t>
      </w:r>
      <w:r w:rsidR="003405DE">
        <w:rPr>
          <w:iCs/>
        </w:rPr>
        <w:t>przejmująca</w:t>
      </w:r>
      <w:r w:rsidR="00B7674B">
        <w:rPr>
          <w:iCs/>
        </w:rPr>
        <w:t xml:space="preserve"> </w:t>
      </w:r>
      <w:r w:rsidR="003405DE">
        <w:rPr>
          <w:iCs/>
        </w:rPr>
        <w:t>przejęła</w:t>
      </w:r>
      <w:r w:rsidR="00B7674B">
        <w:rPr>
          <w:iCs/>
        </w:rPr>
        <w:t xml:space="preserve"> </w:t>
      </w:r>
      <w:r w:rsidR="003405DE">
        <w:rPr>
          <w:iCs/>
        </w:rPr>
        <w:t>prawa</w:t>
      </w:r>
      <w:r w:rsidR="00B7674B">
        <w:rPr>
          <w:iCs/>
        </w:rPr>
        <w:t xml:space="preserve"> </w:t>
      </w:r>
      <w:r w:rsidR="003405DE">
        <w:rPr>
          <w:iCs/>
        </w:rPr>
        <w:t>i</w:t>
      </w:r>
      <w:r w:rsidR="00B7674B">
        <w:rPr>
          <w:iCs/>
        </w:rPr>
        <w:t xml:space="preserve"> </w:t>
      </w:r>
      <w:r w:rsidR="003405DE">
        <w:rPr>
          <w:iCs/>
        </w:rPr>
        <w:t>obowiązki</w:t>
      </w:r>
      <w:r w:rsidR="00B7674B">
        <w:rPr>
          <w:iCs/>
        </w:rPr>
        <w:t xml:space="preserve"> </w:t>
      </w:r>
      <w:r w:rsidR="003405DE">
        <w:rPr>
          <w:iCs/>
        </w:rPr>
        <w:t>spółki</w:t>
      </w:r>
      <w:r w:rsidR="00B7674B">
        <w:rPr>
          <w:iCs/>
        </w:rPr>
        <w:t xml:space="preserve"> </w:t>
      </w:r>
      <w:r w:rsidR="003405DE">
        <w:rPr>
          <w:iCs/>
        </w:rPr>
        <w:t>przejmowanej,</w:t>
      </w:r>
      <w:r w:rsidR="00B7674B">
        <w:rPr>
          <w:iCs/>
        </w:rPr>
        <w:t xml:space="preserve"> </w:t>
      </w:r>
      <w:r w:rsidR="003405DE">
        <w:rPr>
          <w:iCs/>
        </w:rPr>
        <w:t>na</w:t>
      </w:r>
      <w:r w:rsidR="00B7674B">
        <w:rPr>
          <w:iCs/>
        </w:rPr>
        <w:t xml:space="preserve"> </w:t>
      </w:r>
      <w:r w:rsidR="003405DE">
        <w:rPr>
          <w:iCs/>
        </w:rPr>
        <w:t>którą</w:t>
      </w:r>
      <w:r w:rsidR="00B7674B">
        <w:rPr>
          <w:iCs/>
        </w:rPr>
        <w:t xml:space="preserve"> </w:t>
      </w:r>
      <w:r w:rsidR="003405DE">
        <w:rPr>
          <w:iCs/>
        </w:rPr>
        <w:t>nałożona</w:t>
      </w:r>
      <w:r w:rsidR="00B7674B">
        <w:rPr>
          <w:iCs/>
        </w:rPr>
        <w:t xml:space="preserve"> </w:t>
      </w:r>
      <w:r w:rsidR="003405DE">
        <w:rPr>
          <w:iCs/>
        </w:rPr>
        <w:t>została</w:t>
      </w:r>
      <w:r w:rsidR="00B7674B">
        <w:rPr>
          <w:iCs/>
        </w:rPr>
        <w:t xml:space="preserve"> </w:t>
      </w:r>
      <w:r w:rsidR="003405DE">
        <w:rPr>
          <w:iCs/>
        </w:rPr>
        <w:t>już</w:t>
      </w:r>
      <w:r w:rsidR="00B7674B">
        <w:rPr>
          <w:iCs/>
        </w:rPr>
        <w:t xml:space="preserve"> </w:t>
      </w:r>
      <w:r w:rsidR="003405DE">
        <w:rPr>
          <w:iCs/>
        </w:rPr>
        <w:t>administracyjna</w:t>
      </w:r>
      <w:r w:rsidR="00B7674B">
        <w:rPr>
          <w:iCs/>
        </w:rPr>
        <w:t xml:space="preserve"> </w:t>
      </w:r>
      <w:r w:rsidR="003405DE">
        <w:rPr>
          <w:iCs/>
        </w:rPr>
        <w:t>kara</w:t>
      </w:r>
      <w:r w:rsidR="00B7674B">
        <w:rPr>
          <w:iCs/>
        </w:rPr>
        <w:t xml:space="preserve"> </w:t>
      </w:r>
      <w:r w:rsidR="003405DE">
        <w:rPr>
          <w:iCs/>
        </w:rPr>
        <w:t>pieniężna)</w:t>
      </w:r>
      <w:r w:rsidR="006E6932" w:rsidRPr="00533306">
        <w:rPr>
          <w:iCs/>
        </w:rPr>
        <w:t>.</w:t>
      </w:r>
      <w:r w:rsidR="00B7674B">
        <w:rPr>
          <w:iCs/>
        </w:rPr>
        <w:t xml:space="preserve"> </w:t>
      </w:r>
      <w:r w:rsidR="006E6932" w:rsidRPr="00533306">
        <w:rPr>
          <w:iCs/>
        </w:rPr>
        <w:t>Na</w:t>
      </w:r>
      <w:r w:rsidR="00B7674B">
        <w:rPr>
          <w:iCs/>
        </w:rPr>
        <w:t xml:space="preserve"> </w:t>
      </w:r>
      <w:r w:rsidR="006E6932" w:rsidRPr="00533306">
        <w:rPr>
          <w:iCs/>
        </w:rPr>
        <w:t>podstawie</w:t>
      </w:r>
      <w:r w:rsidR="00B7674B">
        <w:rPr>
          <w:iCs/>
        </w:rPr>
        <w:t xml:space="preserve"> </w:t>
      </w:r>
      <w:r w:rsidR="006E6932" w:rsidRPr="00533306">
        <w:rPr>
          <w:iCs/>
        </w:rPr>
        <w:t>zebranych</w:t>
      </w:r>
      <w:r w:rsidR="00B7674B">
        <w:rPr>
          <w:iCs/>
        </w:rPr>
        <w:t xml:space="preserve"> </w:t>
      </w:r>
      <w:r w:rsidR="006E6932" w:rsidRPr="00533306">
        <w:rPr>
          <w:iCs/>
        </w:rPr>
        <w:t>w</w:t>
      </w:r>
      <w:r w:rsidR="00B7674B">
        <w:rPr>
          <w:iCs/>
        </w:rPr>
        <w:t xml:space="preserve"> </w:t>
      </w:r>
      <w:r w:rsidR="006E6932" w:rsidRPr="00533306">
        <w:rPr>
          <w:iCs/>
        </w:rPr>
        <w:t>sprawie</w:t>
      </w:r>
      <w:r w:rsidR="00B7674B">
        <w:rPr>
          <w:iCs/>
        </w:rPr>
        <w:t xml:space="preserve"> </w:t>
      </w:r>
      <w:r w:rsidR="006E6932" w:rsidRPr="00533306">
        <w:rPr>
          <w:iCs/>
        </w:rPr>
        <w:t>dowodów,</w:t>
      </w:r>
      <w:r w:rsidR="00B7674B">
        <w:rPr>
          <w:iCs/>
        </w:rPr>
        <w:t xml:space="preserve"> </w:t>
      </w:r>
      <w:r w:rsidR="006E6932" w:rsidRPr="00533306">
        <w:rPr>
          <w:iCs/>
        </w:rPr>
        <w:t>Podkarpacki</w:t>
      </w:r>
      <w:r w:rsidR="00B7674B">
        <w:rPr>
          <w:iCs/>
        </w:rPr>
        <w:t xml:space="preserve"> </w:t>
      </w:r>
      <w:r w:rsidR="006E6932" w:rsidRPr="00533306">
        <w:rPr>
          <w:iCs/>
        </w:rPr>
        <w:t>Wojewódzki</w:t>
      </w:r>
      <w:r w:rsidR="00B7674B">
        <w:rPr>
          <w:iCs/>
        </w:rPr>
        <w:t xml:space="preserve"> </w:t>
      </w:r>
      <w:r w:rsidR="006E6932" w:rsidRPr="00533306">
        <w:rPr>
          <w:iCs/>
        </w:rPr>
        <w:t>Inspektor</w:t>
      </w:r>
      <w:r w:rsidR="00B7674B">
        <w:rPr>
          <w:iCs/>
        </w:rPr>
        <w:t xml:space="preserve"> </w:t>
      </w:r>
      <w:r w:rsidR="006E6932" w:rsidRPr="00533306">
        <w:rPr>
          <w:iCs/>
        </w:rPr>
        <w:t>Inspekcji</w:t>
      </w:r>
      <w:r w:rsidR="00B7674B">
        <w:rPr>
          <w:iCs/>
        </w:rPr>
        <w:t xml:space="preserve"> </w:t>
      </w:r>
      <w:r w:rsidR="006E6932" w:rsidRPr="00533306">
        <w:rPr>
          <w:iCs/>
        </w:rPr>
        <w:t>Handlowej</w:t>
      </w:r>
      <w:r w:rsidR="00B7674B">
        <w:rPr>
          <w:iCs/>
        </w:rPr>
        <w:t xml:space="preserve"> </w:t>
      </w:r>
      <w:r w:rsidR="006E6932" w:rsidRPr="00533306">
        <w:rPr>
          <w:iCs/>
        </w:rPr>
        <w:t>ustalił,</w:t>
      </w:r>
      <w:r w:rsidR="00B7674B">
        <w:rPr>
          <w:iCs/>
        </w:rPr>
        <w:t xml:space="preserve"> </w:t>
      </w:r>
      <w:r w:rsidR="006E6932" w:rsidRPr="00533306">
        <w:rPr>
          <w:iCs/>
        </w:rPr>
        <w:t>iż</w:t>
      </w:r>
      <w:r w:rsidR="00B7674B">
        <w:rPr>
          <w:iCs/>
        </w:rPr>
        <w:t xml:space="preserve"> </w:t>
      </w:r>
      <w:r w:rsidR="006E6932" w:rsidRPr="00533306">
        <w:rPr>
          <w:iCs/>
        </w:rPr>
        <w:t>w</w:t>
      </w:r>
      <w:r w:rsidR="00B7674B">
        <w:rPr>
          <w:iCs/>
        </w:rPr>
        <w:t xml:space="preserve"> </w:t>
      </w:r>
      <w:r w:rsidR="006E6932" w:rsidRPr="00533306">
        <w:rPr>
          <w:iCs/>
        </w:rPr>
        <w:t>okresie</w:t>
      </w:r>
      <w:r w:rsidR="00B7674B">
        <w:rPr>
          <w:iCs/>
        </w:rPr>
        <w:t xml:space="preserve"> </w:t>
      </w:r>
      <w:r w:rsidR="006E6932" w:rsidRPr="00533306">
        <w:rPr>
          <w:iCs/>
        </w:rPr>
        <w:t>12</w:t>
      </w:r>
      <w:r w:rsidR="00B7674B">
        <w:rPr>
          <w:iCs/>
        </w:rPr>
        <w:t xml:space="preserve"> </w:t>
      </w:r>
      <w:r w:rsidR="006E6932" w:rsidRPr="00533306">
        <w:rPr>
          <w:iCs/>
        </w:rPr>
        <w:t>miesięcy</w:t>
      </w:r>
      <w:r w:rsidR="00B7674B">
        <w:rPr>
          <w:iCs/>
        </w:rPr>
        <w:t xml:space="preserve"> </w:t>
      </w:r>
      <w:r w:rsidR="006E6932" w:rsidRPr="00533306">
        <w:rPr>
          <w:iCs/>
        </w:rPr>
        <w:t>poprzedzającym</w:t>
      </w:r>
      <w:r w:rsidR="00B7674B">
        <w:rPr>
          <w:iCs/>
        </w:rPr>
        <w:t xml:space="preserve"> </w:t>
      </w:r>
      <w:r w:rsidR="006E6932" w:rsidRPr="00533306">
        <w:rPr>
          <w:iCs/>
        </w:rPr>
        <w:t>wszczęcie</w:t>
      </w:r>
      <w:r w:rsidR="00B7674B">
        <w:rPr>
          <w:iCs/>
        </w:rPr>
        <w:t xml:space="preserve"> </w:t>
      </w:r>
      <w:r w:rsidR="006E6932" w:rsidRPr="00533306">
        <w:rPr>
          <w:iCs/>
        </w:rPr>
        <w:t>kontroli</w:t>
      </w:r>
      <w:r w:rsidR="00B7674B">
        <w:rPr>
          <w:iCs/>
        </w:rPr>
        <w:t xml:space="preserve"> </w:t>
      </w:r>
      <w:r w:rsidR="006E6932" w:rsidRPr="00533306">
        <w:rPr>
          <w:iCs/>
        </w:rPr>
        <w:t>KH.8361.</w:t>
      </w:r>
      <w:r w:rsidR="006E6932">
        <w:rPr>
          <w:iCs/>
        </w:rPr>
        <w:t>61</w:t>
      </w:r>
      <w:r w:rsidR="006E6932" w:rsidRPr="00533306">
        <w:rPr>
          <w:iCs/>
        </w:rPr>
        <w:t>.2023,</w:t>
      </w:r>
      <w:r w:rsidR="00B7674B">
        <w:rPr>
          <w:iCs/>
        </w:rPr>
        <w:t xml:space="preserve"> </w:t>
      </w:r>
      <w:r w:rsidR="006E6932" w:rsidRPr="00533306">
        <w:rPr>
          <w:iCs/>
        </w:rPr>
        <w:t>kontrolowany</w:t>
      </w:r>
      <w:r w:rsidR="00B7674B">
        <w:rPr>
          <w:iCs/>
        </w:rPr>
        <w:t xml:space="preserve"> </w:t>
      </w:r>
      <w:r w:rsidR="006E6932" w:rsidRPr="00533306">
        <w:rPr>
          <w:iCs/>
        </w:rPr>
        <w:t>przedsiębiorca,</w:t>
      </w:r>
      <w:r w:rsidR="00B7674B">
        <w:rPr>
          <w:iCs/>
        </w:rPr>
        <w:t xml:space="preserve"> </w:t>
      </w:r>
      <w:r w:rsidR="006E6932" w:rsidRPr="00533306">
        <w:rPr>
          <w:iCs/>
        </w:rPr>
        <w:t>raz</w:t>
      </w:r>
      <w:r w:rsidR="00B7674B">
        <w:rPr>
          <w:iCs/>
        </w:rPr>
        <w:t xml:space="preserve"> </w:t>
      </w:r>
      <w:r w:rsidR="006E6932" w:rsidRPr="00533306">
        <w:rPr>
          <w:iCs/>
        </w:rPr>
        <w:t>już</w:t>
      </w:r>
      <w:r w:rsidR="00B7674B">
        <w:rPr>
          <w:iCs/>
        </w:rPr>
        <w:t xml:space="preserve"> </w:t>
      </w:r>
      <w:r w:rsidR="006E6932" w:rsidRPr="00533306">
        <w:rPr>
          <w:iCs/>
        </w:rPr>
        <w:t>nie</w:t>
      </w:r>
      <w:r w:rsidR="00B7674B">
        <w:rPr>
          <w:iCs/>
        </w:rPr>
        <w:t xml:space="preserve"> </w:t>
      </w:r>
      <w:r w:rsidR="006E6932" w:rsidRPr="00533306">
        <w:rPr>
          <w:iCs/>
        </w:rPr>
        <w:t>wykonał</w:t>
      </w:r>
      <w:r w:rsidR="00B7674B">
        <w:rPr>
          <w:iCs/>
        </w:rPr>
        <w:t xml:space="preserve"> </w:t>
      </w:r>
      <w:r w:rsidR="006E6932" w:rsidRPr="00533306">
        <w:rPr>
          <w:iCs/>
        </w:rPr>
        <w:t>obowiązków,</w:t>
      </w:r>
      <w:r w:rsidR="00B7674B">
        <w:rPr>
          <w:iCs/>
        </w:rPr>
        <w:t xml:space="preserve"> </w:t>
      </w:r>
      <w:r w:rsidR="006E6932" w:rsidRPr="00533306">
        <w:rPr>
          <w:iCs/>
        </w:rPr>
        <w:t>o</w:t>
      </w:r>
      <w:r w:rsidR="00B7674B">
        <w:rPr>
          <w:iCs/>
        </w:rPr>
        <w:t xml:space="preserve"> </w:t>
      </w:r>
      <w:r w:rsidR="006E6932" w:rsidRPr="00533306">
        <w:rPr>
          <w:iCs/>
        </w:rPr>
        <w:t>których</w:t>
      </w:r>
      <w:r w:rsidR="00B7674B">
        <w:rPr>
          <w:iCs/>
        </w:rPr>
        <w:t xml:space="preserve"> </w:t>
      </w:r>
      <w:r w:rsidR="006E6932" w:rsidRPr="00533306">
        <w:rPr>
          <w:iCs/>
        </w:rPr>
        <w:t>mowa</w:t>
      </w:r>
      <w:r w:rsidR="00B7674B">
        <w:rPr>
          <w:iCs/>
        </w:rPr>
        <w:t xml:space="preserve"> </w:t>
      </w:r>
      <w:r w:rsidR="006E6932" w:rsidRPr="00533306">
        <w:rPr>
          <w:iCs/>
        </w:rPr>
        <w:t>w</w:t>
      </w:r>
      <w:r w:rsidR="00B7674B">
        <w:rPr>
          <w:iCs/>
        </w:rPr>
        <w:t xml:space="preserve"> </w:t>
      </w:r>
      <w:r w:rsidR="006E6932" w:rsidRPr="00533306">
        <w:rPr>
          <w:iCs/>
        </w:rPr>
        <w:t>art.</w:t>
      </w:r>
      <w:r w:rsidR="00B7674B">
        <w:rPr>
          <w:iCs/>
        </w:rPr>
        <w:t xml:space="preserve"> </w:t>
      </w:r>
      <w:r w:rsidR="006E6932" w:rsidRPr="00533306">
        <w:rPr>
          <w:iCs/>
        </w:rPr>
        <w:t>4</w:t>
      </w:r>
      <w:r w:rsidR="00B7674B">
        <w:rPr>
          <w:iCs/>
        </w:rPr>
        <w:t xml:space="preserve"> </w:t>
      </w:r>
      <w:r w:rsidR="006E6932" w:rsidRPr="00533306">
        <w:rPr>
          <w:iCs/>
        </w:rPr>
        <w:t>ustawy,</w:t>
      </w:r>
      <w:r w:rsidR="00B7674B">
        <w:rPr>
          <w:iCs/>
        </w:rPr>
        <w:t xml:space="preserve"> </w:t>
      </w:r>
      <w:r w:rsidR="006E6932" w:rsidRPr="00533306">
        <w:rPr>
          <w:iCs/>
        </w:rPr>
        <w:t>tj.:</w:t>
      </w:r>
      <w:r w:rsidR="00B7674B">
        <w:rPr>
          <w:iCs/>
        </w:rPr>
        <w:t xml:space="preserve"> </w:t>
      </w:r>
      <w:r w:rsidR="006E6932" w:rsidRPr="00533306">
        <w:rPr>
          <w:iCs/>
        </w:rPr>
        <w:t>w</w:t>
      </w:r>
      <w:r w:rsidR="00B7674B">
        <w:rPr>
          <w:iCs/>
        </w:rPr>
        <w:t xml:space="preserve"> </w:t>
      </w:r>
      <w:r w:rsidR="006E6932" w:rsidRPr="00533306">
        <w:rPr>
          <w:iCs/>
        </w:rPr>
        <w:t>dniu</w:t>
      </w:r>
      <w:r w:rsidR="00B7674B">
        <w:rPr>
          <w:iCs/>
        </w:rPr>
        <w:t xml:space="preserve"> </w:t>
      </w:r>
      <w:r w:rsidR="006E6932">
        <w:rPr>
          <w:iCs/>
        </w:rPr>
        <w:t>1</w:t>
      </w:r>
      <w:r w:rsidR="00B7674B">
        <w:rPr>
          <w:iCs/>
        </w:rPr>
        <w:t xml:space="preserve"> </w:t>
      </w:r>
      <w:r w:rsidR="006E6932">
        <w:rPr>
          <w:iCs/>
        </w:rPr>
        <w:t>sierpnia</w:t>
      </w:r>
      <w:r w:rsidR="00B7674B">
        <w:rPr>
          <w:iCs/>
        </w:rPr>
        <w:t xml:space="preserve"> </w:t>
      </w:r>
      <w:r w:rsidR="006E6932" w:rsidRPr="00533306">
        <w:rPr>
          <w:iCs/>
        </w:rPr>
        <w:t>2022</w:t>
      </w:r>
      <w:r w:rsidR="00B7674B">
        <w:rPr>
          <w:iCs/>
        </w:rPr>
        <w:t xml:space="preserve"> </w:t>
      </w:r>
      <w:r w:rsidR="006E6932" w:rsidRPr="00533306">
        <w:rPr>
          <w:iCs/>
        </w:rPr>
        <w:t>r.</w:t>
      </w:r>
      <w:r w:rsidR="00B7674B">
        <w:rPr>
          <w:iCs/>
        </w:rPr>
        <w:t xml:space="preserve"> </w:t>
      </w:r>
      <w:r w:rsidR="006E6932" w:rsidRPr="00533306">
        <w:rPr>
          <w:iCs/>
        </w:rPr>
        <w:t>w</w:t>
      </w:r>
      <w:r w:rsidR="00B7674B">
        <w:rPr>
          <w:iCs/>
        </w:rPr>
        <w:t xml:space="preserve"> </w:t>
      </w:r>
      <w:r w:rsidR="006E6932" w:rsidRPr="00533306">
        <w:rPr>
          <w:iCs/>
        </w:rPr>
        <w:t>sklepie</w:t>
      </w:r>
      <w:r w:rsidR="00B7674B">
        <w:rPr>
          <w:iCs/>
        </w:rPr>
        <w:t xml:space="preserve"> </w:t>
      </w:r>
      <w:r w:rsidR="001155AA" w:rsidRPr="001155AA">
        <w:rPr>
          <w:b/>
          <w:bCs/>
          <w:iCs/>
        </w:rPr>
        <w:t>(dane zanonimizowane)</w:t>
      </w:r>
      <w:r w:rsidR="001155AA">
        <w:rPr>
          <w:b/>
          <w:bCs/>
          <w:iCs/>
        </w:rPr>
        <w:t xml:space="preserve"> </w:t>
      </w:r>
      <w:r w:rsidR="006E6932">
        <w:rPr>
          <w:iCs/>
        </w:rPr>
        <w:t>zlokalizowanym</w:t>
      </w:r>
      <w:r w:rsidR="00B7674B">
        <w:rPr>
          <w:iCs/>
        </w:rPr>
        <w:t xml:space="preserve"> </w:t>
      </w:r>
      <w:r w:rsidR="006E6932">
        <w:rPr>
          <w:iCs/>
        </w:rPr>
        <w:t>pod</w:t>
      </w:r>
      <w:r w:rsidR="00B7674B">
        <w:rPr>
          <w:iCs/>
        </w:rPr>
        <w:t xml:space="preserve"> </w:t>
      </w:r>
      <w:r w:rsidR="006E6932">
        <w:rPr>
          <w:iCs/>
        </w:rPr>
        <w:t>adresem</w:t>
      </w:r>
      <w:r w:rsidR="00B7674B">
        <w:rPr>
          <w:iCs/>
        </w:rPr>
        <w:t xml:space="preserve"> </w:t>
      </w:r>
      <w:r w:rsidR="001155AA" w:rsidRPr="001155AA">
        <w:rPr>
          <w:b/>
          <w:bCs/>
          <w:iCs/>
        </w:rPr>
        <w:t>(dane zanonimizowane)</w:t>
      </w:r>
      <w:r w:rsidR="001155AA">
        <w:rPr>
          <w:b/>
          <w:bCs/>
          <w:iCs/>
        </w:rPr>
        <w:t xml:space="preserve"> </w:t>
      </w:r>
      <w:r w:rsidR="006E6932">
        <w:rPr>
          <w:iCs/>
        </w:rPr>
        <w:t>Mrowla</w:t>
      </w:r>
      <w:r w:rsidR="006E6932" w:rsidRPr="00533306">
        <w:rPr>
          <w:iCs/>
        </w:rPr>
        <w:t>,</w:t>
      </w:r>
      <w:r w:rsidR="00B7674B">
        <w:rPr>
          <w:iCs/>
        </w:rPr>
        <w:t xml:space="preserve"> </w:t>
      </w:r>
      <w:r w:rsidR="006E6932" w:rsidRPr="00533306">
        <w:rPr>
          <w:iCs/>
        </w:rPr>
        <w:t>inspektorzy</w:t>
      </w:r>
      <w:r w:rsidR="00B7674B">
        <w:rPr>
          <w:iCs/>
        </w:rPr>
        <w:t xml:space="preserve"> </w:t>
      </w:r>
      <w:r w:rsidR="006E6932" w:rsidRPr="00533306">
        <w:rPr>
          <w:iCs/>
        </w:rPr>
        <w:t>z</w:t>
      </w:r>
      <w:r w:rsidR="00B7674B">
        <w:rPr>
          <w:iCs/>
        </w:rPr>
        <w:t xml:space="preserve"> </w:t>
      </w:r>
      <w:r w:rsidR="006E6932" w:rsidRPr="00533306">
        <w:rPr>
          <w:iCs/>
        </w:rPr>
        <w:t>Wojewódzkiego</w:t>
      </w:r>
      <w:r w:rsidR="00B7674B">
        <w:rPr>
          <w:iCs/>
        </w:rPr>
        <w:t xml:space="preserve"> </w:t>
      </w:r>
      <w:r w:rsidR="006E6932" w:rsidRPr="00533306">
        <w:rPr>
          <w:iCs/>
        </w:rPr>
        <w:t>Inspektoratu</w:t>
      </w:r>
      <w:r w:rsidR="00B7674B">
        <w:rPr>
          <w:iCs/>
        </w:rPr>
        <w:t xml:space="preserve"> </w:t>
      </w:r>
      <w:r w:rsidR="006E6932" w:rsidRPr="00533306">
        <w:rPr>
          <w:iCs/>
        </w:rPr>
        <w:t>Inspekcji</w:t>
      </w:r>
      <w:r w:rsidR="00B7674B">
        <w:rPr>
          <w:iCs/>
        </w:rPr>
        <w:t xml:space="preserve"> </w:t>
      </w:r>
      <w:r w:rsidR="006E6932" w:rsidRPr="00533306">
        <w:rPr>
          <w:iCs/>
        </w:rPr>
        <w:t>Handlowej</w:t>
      </w:r>
      <w:r w:rsidR="00B7674B">
        <w:rPr>
          <w:iCs/>
        </w:rPr>
        <w:t xml:space="preserve"> </w:t>
      </w:r>
      <w:r w:rsidR="006E6932" w:rsidRPr="00533306">
        <w:rPr>
          <w:iCs/>
        </w:rPr>
        <w:t>w</w:t>
      </w:r>
      <w:r w:rsidR="00B7674B">
        <w:rPr>
          <w:iCs/>
        </w:rPr>
        <w:t xml:space="preserve"> </w:t>
      </w:r>
      <w:r w:rsidR="006E6932" w:rsidRPr="00533306">
        <w:rPr>
          <w:iCs/>
        </w:rPr>
        <w:t>Rzeszowie</w:t>
      </w:r>
      <w:r w:rsidR="00B7674B">
        <w:rPr>
          <w:iCs/>
        </w:rPr>
        <w:t xml:space="preserve"> </w:t>
      </w:r>
      <w:r w:rsidR="006E6932" w:rsidRPr="00533306">
        <w:rPr>
          <w:iCs/>
        </w:rPr>
        <w:t>stwierdzili</w:t>
      </w:r>
      <w:r w:rsidR="00B7674B">
        <w:rPr>
          <w:iCs/>
        </w:rPr>
        <w:t xml:space="preserve"> </w:t>
      </w:r>
      <w:r w:rsidR="006E6932" w:rsidRPr="00533306">
        <w:rPr>
          <w:iCs/>
        </w:rPr>
        <w:t>niewykonanie</w:t>
      </w:r>
      <w:r w:rsidR="00B7674B">
        <w:rPr>
          <w:iCs/>
        </w:rPr>
        <w:t xml:space="preserve"> </w:t>
      </w:r>
      <w:r w:rsidR="006E6932" w:rsidRPr="00533306">
        <w:rPr>
          <w:iCs/>
        </w:rPr>
        <w:t>obowiązków,</w:t>
      </w:r>
      <w:r w:rsidR="00B7674B">
        <w:rPr>
          <w:iCs/>
        </w:rPr>
        <w:t xml:space="preserve"> </w:t>
      </w:r>
      <w:r w:rsidR="006E6932" w:rsidRPr="00533306">
        <w:rPr>
          <w:iCs/>
        </w:rPr>
        <w:t>o</w:t>
      </w:r>
      <w:r w:rsidR="00B7674B">
        <w:rPr>
          <w:iCs/>
        </w:rPr>
        <w:t xml:space="preserve"> </w:t>
      </w:r>
      <w:r w:rsidR="006E6932" w:rsidRPr="00533306">
        <w:rPr>
          <w:iCs/>
        </w:rPr>
        <w:t>których</w:t>
      </w:r>
      <w:r w:rsidR="00B7674B">
        <w:rPr>
          <w:iCs/>
        </w:rPr>
        <w:t xml:space="preserve"> </w:t>
      </w:r>
      <w:r w:rsidR="006E6932" w:rsidRPr="00533306">
        <w:rPr>
          <w:iCs/>
        </w:rPr>
        <w:t>mowa</w:t>
      </w:r>
      <w:r w:rsidR="00B7674B">
        <w:rPr>
          <w:iCs/>
        </w:rPr>
        <w:t xml:space="preserve"> </w:t>
      </w:r>
      <w:r w:rsidR="006E6932" w:rsidRPr="00533306">
        <w:rPr>
          <w:iCs/>
        </w:rPr>
        <w:t>w</w:t>
      </w:r>
      <w:r w:rsidR="00B7674B">
        <w:rPr>
          <w:iCs/>
        </w:rPr>
        <w:t xml:space="preserve"> </w:t>
      </w:r>
      <w:r w:rsidR="006E6932" w:rsidRPr="00533306">
        <w:rPr>
          <w:iCs/>
        </w:rPr>
        <w:t>art.</w:t>
      </w:r>
      <w:r w:rsidR="00B7674B">
        <w:rPr>
          <w:iCs/>
        </w:rPr>
        <w:t xml:space="preserve"> </w:t>
      </w:r>
      <w:r w:rsidR="006E6932" w:rsidRPr="00533306">
        <w:rPr>
          <w:iCs/>
        </w:rPr>
        <w:t>4</w:t>
      </w:r>
      <w:r w:rsidR="00B7674B">
        <w:rPr>
          <w:iCs/>
        </w:rPr>
        <w:t xml:space="preserve"> </w:t>
      </w:r>
      <w:r w:rsidR="006E6932" w:rsidRPr="00533306">
        <w:rPr>
          <w:iCs/>
        </w:rPr>
        <w:t>ust.</w:t>
      </w:r>
      <w:r w:rsidR="00B7674B">
        <w:rPr>
          <w:iCs/>
        </w:rPr>
        <w:t xml:space="preserve"> </w:t>
      </w:r>
      <w:r w:rsidR="006E6932" w:rsidRPr="00533306">
        <w:rPr>
          <w:iCs/>
        </w:rPr>
        <w:t>1</w:t>
      </w:r>
      <w:r w:rsidR="00B7674B">
        <w:rPr>
          <w:iCs/>
        </w:rPr>
        <w:t xml:space="preserve"> </w:t>
      </w:r>
      <w:r w:rsidR="006E6932" w:rsidRPr="00533306">
        <w:rPr>
          <w:iCs/>
        </w:rPr>
        <w:t>ustawy</w:t>
      </w:r>
      <w:r w:rsidR="00B7674B">
        <w:rPr>
          <w:iCs/>
        </w:rPr>
        <w:t xml:space="preserve"> </w:t>
      </w:r>
      <w:r w:rsidR="006E6932" w:rsidRPr="00533306">
        <w:rPr>
          <w:iCs/>
        </w:rPr>
        <w:t>z</w:t>
      </w:r>
      <w:r w:rsidR="00B7674B">
        <w:rPr>
          <w:iCs/>
        </w:rPr>
        <w:t xml:space="preserve"> </w:t>
      </w:r>
      <w:r w:rsidR="006E6932" w:rsidRPr="00533306">
        <w:rPr>
          <w:iCs/>
        </w:rPr>
        <w:t>uwagi</w:t>
      </w:r>
      <w:r w:rsidR="00B7674B">
        <w:rPr>
          <w:iCs/>
        </w:rPr>
        <w:t xml:space="preserve"> </w:t>
      </w:r>
      <w:r w:rsidR="006E6932" w:rsidRPr="00533306">
        <w:rPr>
          <w:iCs/>
        </w:rPr>
        <w:t>na:</w:t>
      </w:r>
      <w:r w:rsidR="00B7674B">
        <w:rPr>
          <w:iCs/>
        </w:rPr>
        <w:t xml:space="preserve"> </w:t>
      </w:r>
      <w:r w:rsidR="006E6932" w:rsidRPr="00533306">
        <w:rPr>
          <w:iCs/>
        </w:rPr>
        <w:t>brak</w:t>
      </w:r>
      <w:r w:rsidR="00B7674B">
        <w:rPr>
          <w:iCs/>
        </w:rPr>
        <w:t xml:space="preserve"> </w:t>
      </w:r>
      <w:r w:rsidR="006E6932" w:rsidRPr="00533306">
        <w:rPr>
          <w:iCs/>
        </w:rPr>
        <w:t>uwidocznienia</w:t>
      </w:r>
      <w:r w:rsidR="00B7674B">
        <w:rPr>
          <w:iCs/>
        </w:rPr>
        <w:t xml:space="preserve"> </w:t>
      </w:r>
      <w:r w:rsidR="006E6932" w:rsidRPr="00533306">
        <w:rPr>
          <w:iCs/>
        </w:rPr>
        <w:t>ceny</w:t>
      </w:r>
      <w:r w:rsidR="00B7674B">
        <w:rPr>
          <w:iCs/>
        </w:rPr>
        <w:t xml:space="preserve"> </w:t>
      </w:r>
      <w:r w:rsidR="006E6932" w:rsidRPr="00533306">
        <w:rPr>
          <w:iCs/>
        </w:rPr>
        <w:t>i</w:t>
      </w:r>
      <w:r w:rsidR="00B7674B">
        <w:rPr>
          <w:iCs/>
        </w:rPr>
        <w:t xml:space="preserve"> </w:t>
      </w:r>
      <w:r w:rsidR="006E6932" w:rsidRPr="00533306">
        <w:rPr>
          <w:iCs/>
        </w:rPr>
        <w:t>ceny</w:t>
      </w:r>
      <w:r w:rsidR="00B7674B">
        <w:rPr>
          <w:iCs/>
        </w:rPr>
        <w:t xml:space="preserve"> </w:t>
      </w:r>
      <w:r w:rsidR="006E6932" w:rsidRPr="00533306">
        <w:rPr>
          <w:iCs/>
        </w:rPr>
        <w:t>jednostkowej</w:t>
      </w:r>
      <w:r w:rsidR="00B7674B">
        <w:rPr>
          <w:iCs/>
        </w:rPr>
        <w:t xml:space="preserve"> </w:t>
      </w:r>
      <w:r w:rsidR="006E6932" w:rsidRPr="00533306">
        <w:rPr>
          <w:iCs/>
        </w:rPr>
        <w:t>dla</w:t>
      </w:r>
      <w:r w:rsidR="00B7674B">
        <w:rPr>
          <w:iCs/>
        </w:rPr>
        <w:t xml:space="preserve"> </w:t>
      </w:r>
      <w:r w:rsidR="006E6932" w:rsidRPr="00533306">
        <w:rPr>
          <w:iCs/>
        </w:rPr>
        <w:t>2</w:t>
      </w:r>
      <w:r w:rsidR="006E6932">
        <w:rPr>
          <w:iCs/>
        </w:rPr>
        <w:t>9</w:t>
      </w:r>
      <w:r w:rsidR="00B7674B">
        <w:rPr>
          <w:iCs/>
        </w:rPr>
        <w:t xml:space="preserve"> </w:t>
      </w:r>
      <w:r w:rsidR="006E6932" w:rsidRPr="00533306">
        <w:rPr>
          <w:iCs/>
        </w:rPr>
        <w:t>partii</w:t>
      </w:r>
      <w:r w:rsidR="00B7674B">
        <w:rPr>
          <w:iCs/>
        </w:rPr>
        <w:t xml:space="preserve"> </w:t>
      </w:r>
      <w:r w:rsidR="006E6932" w:rsidRPr="00533306">
        <w:rPr>
          <w:iCs/>
        </w:rPr>
        <w:t>towarów:</w:t>
      </w:r>
      <w:r w:rsidR="00B7674B">
        <w:rPr>
          <w:iCs/>
        </w:rPr>
        <w:t xml:space="preserve"> </w:t>
      </w:r>
      <w:r w:rsidR="006E6932" w:rsidRPr="00533306">
        <w:rPr>
          <w:iCs/>
        </w:rPr>
        <w:t>brak</w:t>
      </w:r>
      <w:r w:rsidR="00B7674B">
        <w:rPr>
          <w:iCs/>
        </w:rPr>
        <w:t xml:space="preserve"> </w:t>
      </w:r>
      <w:r w:rsidR="006E6932" w:rsidRPr="00533306">
        <w:rPr>
          <w:iCs/>
        </w:rPr>
        <w:t>uwidocznienia</w:t>
      </w:r>
      <w:r w:rsidR="00B7674B">
        <w:rPr>
          <w:iCs/>
        </w:rPr>
        <w:t xml:space="preserve"> </w:t>
      </w:r>
      <w:r w:rsidR="006E6932" w:rsidRPr="00533306">
        <w:rPr>
          <w:iCs/>
        </w:rPr>
        <w:t>ceny</w:t>
      </w:r>
      <w:r w:rsidR="00B7674B">
        <w:rPr>
          <w:iCs/>
        </w:rPr>
        <w:t xml:space="preserve"> </w:t>
      </w:r>
      <w:r w:rsidR="006E6932" w:rsidRPr="00533306">
        <w:rPr>
          <w:iCs/>
        </w:rPr>
        <w:t>i</w:t>
      </w:r>
      <w:r w:rsidR="00B7674B">
        <w:rPr>
          <w:iCs/>
        </w:rPr>
        <w:t xml:space="preserve"> </w:t>
      </w:r>
      <w:r w:rsidR="006E6932" w:rsidRPr="00533306">
        <w:rPr>
          <w:iCs/>
        </w:rPr>
        <w:t>ceny</w:t>
      </w:r>
      <w:r w:rsidR="00B7674B">
        <w:rPr>
          <w:iCs/>
        </w:rPr>
        <w:t xml:space="preserve"> </w:t>
      </w:r>
      <w:r w:rsidR="006E6932" w:rsidRPr="00533306">
        <w:rPr>
          <w:iCs/>
        </w:rPr>
        <w:t>jednostkowej</w:t>
      </w:r>
      <w:r w:rsidR="00B7674B">
        <w:rPr>
          <w:iCs/>
        </w:rPr>
        <w:t xml:space="preserve"> </w:t>
      </w:r>
      <w:r w:rsidR="006E6932" w:rsidRPr="00533306">
        <w:rPr>
          <w:iCs/>
        </w:rPr>
        <w:t>dla</w:t>
      </w:r>
      <w:r w:rsidR="00B7674B">
        <w:rPr>
          <w:iCs/>
        </w:rPr>
        <w:t xml:space="preserve"> </w:t>
      </w:r>
      <w:r w:rsidR="006E6932" w:rsidRPr="00533306">
        <w:rPr>
          <w:iCs/>
        </w:rPr>
        <w:t>20</w:t>
      </w:r>
      <w:r w:rsidR="00B7674B">
        <w:rPr>
          <w:iCs/>
        </w:rPr>
        <w:t xml:space="preserve"> </w:t>
      </w:r>
      <w:r w:rsidR="006E6932" w:rsidRPr="00533306">
        <w:rPr>
          <w:iCs/>
        </w:rPr>
        <w:t>towarów,</w:t>
      </w:r>
      <w:r w:rsidR="00B7674B">
        <w:rPr>
          <w:iCs/>
        </w:rPr>
        <w:t xml:space="preserve"> </w:t>
      </w:r>
      <w:r w:rsidR="006E6932" w:rsidRPr="00533306">
        <w:rPr>
          <w:iCs/>
        </w:rPr>
        <w:t>brak</w:t>
      </w:r>
      <w:r w:rsidR="00B7674B">
        <w:rPr>
          <w:iCs/>
        </w:rPr>
        <w:t xml:space="preserve"> </w:t>
      </w:r>
      <w:r w:rsidR="006E6932" w:rsidRPr="00533306">
        <w:rPr>
          <w:iCs/>
        </w:rPr>
        <w:t>podania</w:t>
      </w:r>
      <w:r w:rsidR="00B7674B">
        <w:rPr>
          <w:iCs/>
        </w:rPr>
        <w:t xml:space="preserve"> </w:t>
      </w:r>
      <w:r w:rsidR="006E6932" w:rsidRPr="00533306">
        <w:rPr>
          <w:iCs/>
        </w:rPr>
        <w:t>ceny</w:t>
      </w:r>
      <w:r w:rsidR="00B7674B">
        <w:rPr>
          <w:iCs/>
        </w:rPr>
        <w:t xml:space="preserve"> </w:t>
      </w:r>
      <w:r w:rsidR="006E6932" w:rsidRPr="00533306">
        <w:rPr>
          <w:iCs/>
        </w:rPr>
        <w:t>dla</w:t>
      </w:r>
      <w:r w:rsidR="00B7674B">
        <w:rPr>
          <w:iCs/>
        </w:rPr>
        <w:t xml:space="preserve"> </w:t>
      </w:r>
      <w:r w:rsidR="006E6932">
        <w:rPr>
          <w:iCs/>
        </w:rPr>
        <w:t>9</w:t>
      </w:r>
      <w:r w:rsidR="00B7674B">
        <w:rPr>
          <w:iCs/>
        </w:rPr>
        <w:t xml:space="preserve"> </w:t>
      </w:r>
      <w:r w:rsidR="006E6932" w:rsidRPr="00533306">
        <w:rPr>
          <w:iCs/>
        </w:rPr>
        <w:t>towar</w:t>
      </w:r>
      <w:r w:rsidR="006E6932">
        <w:rPr>
          <w:iCs/>
        </w:rPr>
        <w:t>ów</w:t>
      </w:r>
      <w:r w:rsidR="006E6932" w:rsidRPr="00533306">
        <w:rPr>
          <w:iCs/>
        </w:rPr>
        <w:t>.</w:t>
      </w:r>
      <w:r w:rsidR="00B7674B">
        <w:rPr>
          <w:iCs/>
        </w:rPr>
        <w:t xml:space="preserve"> </w:t>
      </w:r>
      <w:r w:rsidR="006E6932" w:rsidRPr="00533306">
        <w:rPr>
          <w:iCs/>
        </w:rPr>
        <w:t>Decyzją</w:t>
      </w:r>
      <w:r w:rsidR="00B7674B">
        <w:rPr>
          <w:iCs/>
        </w:rPr>
        <w:t xml:space="preserve"> </w:t>
      </w:r>
      <w:r w:rsidR="006E6932" w:rsidRPr="00533306">
        <w:rPr>
          <w:iCs/>
        </w:rPr>
        <w:t>KH.8361.</w:t>
      </w:r>
      <w:r w:rsidR="006E6932">
        <w:rPr>
          <w:iCs/>
        </w:rPr>
        <w:t>54</w:t>
      </w:r>
      <w:r w:rsidR="006E6932" w:rsidRPr="00533306">
        <w:rPr>
          <w:iCs/>
        </w:rPr>
        <w:t>.2022</w:t>
      </w:r>
      <w:r w:rsidR="00B7674B">
        <w:rPr>
          <w:iCs/>
        </w:rPr>
        <w:t xml:space="preserve"> </w:t>
      </w:r>
      <w:r w:rsidR="006E6932" w:rsidRPr="00533306">
        <w:rPr>
          <w:iCs/>
        </w:rPr>
        <w:t>z</w:t>
      </w:r>
      <w:r w:rsidR="00B7674B">
        <w:rPr>
          <w:iCs/>
        </w:rPr>
        <w:t xml:space="preserve"> </w:t>
      </w:r>
      <w:r w:rsidR="006E6932" w:rsidRPr="00533306">
        <w:rPr>
          <w:iCs/>
        </w:rPr>
        <w:t>dnia</w:t>
      </w:r>
      <w:r w:rsidR="00B7674B">
        <w:rPr>
          <w:iCs/>
        </w:rPr>
        <w:t xml:space="preserve"> </w:t>
      </w:r>
      <w:r w:rsidR="006E6932">
        <w:rPr>
          <w:iCs/>
        </w:rPr>
        <w:t>17</w:t>
      </w:r>
      <w:r w:rsidR="00B7674B">
        <w:rPr>
          <w:iCs/>
        </w:rPr>
        <w:t xml:space="preserve"> </w:t>
      </w:r>
      <w:r w:rsidR="006E6932">
        <w:rPr>
          <w:iCs/>
        </w:rPr>
        <w:t>października</w:t>
      </w:r>
      <w:r w:rsidR="00B7674B">
        <w:rPr>
          <w:iCs/>
        </w:rPr>
        <w:t xml:space="preserve"> </w:t>
      </w:r>
      <w:r w:rsidR="006E6932" w:rsidRPr="00533306">
        <w:rPr>
          <w:iCs/>
        </w:rPr>
        <w:t>202</w:t>
      </w:r>
      <w:r w:rsidR="003405DE">
        <w:rPr>
          <w:iCs/>
        </w:rPr>
        <w:t>2</w:t>
      </w:r>
      <w:r w:rsidR="00B7674B">
        <w:rPr>
          <w:iCs/>
        </w:rPr>
        <w:t xml:space="preserve"> </w:t>
      </w:r>
      <w:r w:rsidR="006E6932" w:rsidRPr="00533306">
        <w:rPr>
          <w:iCs/>
        </w:rPr>
        <w:t>r.</w:t>
      </w:r>
      <w:r w:rsidR="00B7674B">
        <w:rPr>
          <w:iCs/>
        </w:rPr>
        <w:t xml:space="preserve"> </w:t>
      </w:r>
      <w:r w:rsidR="006E6932" w:rsidRPr="00533306">
        <w:rPr>
          <w:iCs/>
        </w:rPr>
        <w:t>stronie</w:t>
      </w:r>
      <w:r w:rsidR="00B7674B">
        <w:rPr>
          <w:iCs/>
        </w:rPr>
        <w:t xml:space="preserve"> </w:t>
      </w:r>
      <w:r w:rsidR="006E6932" w:rsidRPr="00533306">
        <w:rPr>
          <w:iCs/>
        </w:rPr>
        <w:t>wymierzona</w:t>
      </w:r>
      <w:r w:rsidR="00B7674B">
        <w:rPr>
          <w:iCs/>
        </w:rPr>
        <w:t xml:space="preserve"> </w:t>
      </w:r>
      <w:r w:rsidR="006E6932" w:rsidRPr="00533306">
        <w:rPr>
          <w:iCs/>
        </w:rPr>
        <w:t>została</w:t>
      </w:r>
      <w:r w:rsidR="00B7674B">
        <w:rPr>
          <w:iCs/>
        </w:rPr>
        <w:t xml:space="preserve"> </w:t>
      </w:r>
      <w:r w:rsidR="006E6932" w:rsidRPr="00533306">
        <w:rPr>
          <w:iCs/>
        </w:rPr>
        <w:t>administracyjna</w:t>
      </w:r>
      <w:r w:rsidR="00B7674B">
        <w:rPr>
          <w:iCs/>
        </w:rPr>
        <w:t xml:space="preserve"> </w:t>
      </w:r>
      <w:r w:rsidR="006E6932" w:rsidRPr="00533306">
        <w:rPr>
          <w:iCs/>
        </w:rPr>
        <w:t>kara</w:t>
      </w:r>
      <w:r w:rsidR="00B7674B">
        <w:rPr>
          <w:iCs/>
        </w:rPr>
        <w:t xml:space="preserve"> </w:t>
      </w:r>
      <w:r w:rsidR="006E6932" w:rsidRPr="00533306">
        <w:rPr>
          <w:iCs/>
        </w:rPr>
        <w:t>pieniężna</w:t>
      </w:r>
      <w:r w:rsidR="00B7674B">
        <w:rPr>
          <w:iCs/>
        </w:rPr>
        <w:t xml:space="preserve"> </w:t>
      </w:r>
      <w:r w:rsidR="006E6932" w:rsidRPr="00533306">
        <w:rPr>
          <w:iCs/>
        </w:rPr>
        <w:t>w</w:t>
      </w:r>
      <w:r w:rsidR="00B7674B">
        <w:rPr>
          <w:iCs/>
        </w:rPr>
        <w:t xml:space="preserve"> </w:t>
      </w:r>
      <w:r w:rsidR="006E6932" w:rsidRPr="00533306">
        <w:rPr>
          <w:iCs/>
        </w:rPr>
        <w:t>wysokości</w:t>
      </w:r>
      <w:r w:rsidR="00B7674B">
        <w:rPr>
          <w:iCs/>
        </w:rPr>
        <w:t xml:space="preserve"> </w:t>
      </w:r>
      <w:r w:rsidR="006E6932" w:rsidRPr="00533306">
        <w:rPr>
          <w:iCs/>
        </w:rPr>
        <w:t>1000</w:t>
      </w:r>
      <w:r w:rsidR="00B7674B">
        <w:rPr>
          <w:iCs/>
        </w:rPr>
        <w:t xml:space="preserve"> </w:t>
      </w:r>
      <w:r w:rsidR="006E6932" w:rsidRPr="00533306">
        <w:rPr>
          <w:iCs/>
        </w:rPr>
        <w:t>zł.</w:t>
      </w:r>
      <w:r w:rsidR="00B7674B">
        <w:rPr>
          <w:iCs/>
        </w:rPr>
        <w:t xml:space="preserve"> </w:t>
      </w:r>
      <w:r w:rsidR="006E6932" w:rsidRPr="00533306">
        <w:rPr>
          <w:iCs/>
        </w:rPr>
        <w:t>Decyzja</w:t>
      </w:r>
      <w:r w:rsidR="00B7674B">
        <w:rPr>
          <w:iCs/>
        </w:rPr>
        <w:t xml:space="preserve"> </w:t>
      </w:r>
      <w:r w:rsidR="006E6932" w:rsidRPr="00533306">
        <w:rPr>
          <w:iCs/>
        </w:rPr>
        <w:t>ta</w:t>
      </w:r>
      <w:r w:rsidR="00B7674B">
        <w:rPr>
          <w:iCs/>
        </w:rPr>
        <w:t xml:space="preserve"> </w:t>
      </w:r>
      <w:r w:rsidR="006E6932" w:rsidRPr="00533306">
        <w:rPr>
          <w:iCs/>
        </w:rPr>
        <w:t>stała</w:t>
      </w:r>
      <w:r w:rsidR="00B7674B">
        <w:rPr>
          <w:iCs/>
        </w:rPr>
        <w:t xml:space="preserve"> </w:t>
      </w:r>
      <w:r w:rsidR="006E6932" w:rsidRPr="00533306">
        <w:rPr>
          <w:iCs/>
        </w:rPr>
        <w:t>się</w:t>
      </w:r>
      <w:r w:rsidR="00B7674B">
        <w:rPr>
          <w:iCs/>
        </w:rPr>
        <w:t xml:space="preserve"> </w:t>
      </w:r>
      <w:r w:rsidR="006E6932" w:rsidRPr="00533306">
        <w:rPr>
          <w:iCs/>
        </w:rPr>
        <w:t>ostateczna</w:t>
      </w:r>
      <w:r w:rsidR="00B7674B">
        <w:rPr>
          <w:iCs/>
        </w:rPr>
        <w:t xml:space="preserve"> </w:t>
      </w:r>
      <w:r w:rsidR="006E6932" w:rsidRPr="00533306">
        <w:rPr>
          <w:iCs/>
        </w:rPr>
        <w:t>w</w:t>
      </w:r>
      <w:r w:rsidR="00B7674B">
        <w:rPr>
          <w:iCs/>
        </w:rPr>
        <w:t xml:space="preserve"> </w:t>
      </w:r>
      <w:r w:rsidR="006E6932" w:rsidRPr="00533306">
        <w:rPr>
          <w:iCs/>
        </w:rPr>
        <w:t>dniu</w:t>
      </w:r>
      <w:r w:rsidR="00B7674B">
        <w:rPr>
          <w:iCs/>
        </w:rPr>
        <w:t xml:space="preserve"> </w:t>
      </w:r>
      <w:r w:rsidR="006E6932">
        <w:rPr>
          <w:iCs/>
        </w:rPr>
        <w:t>3</w:t>
      </w:r>
      <w:r w:rsidR="00B7674B">
        <w:rPr>
          <w:iCs/>
        </w:rPr>
        <w:t xml:space="preserve"> </w:t>
      </w:r>
      <w:r w:rsidR="006E6932" w:rsidRPr="00533306">
        <w:rPr>
          <w:iCs/>
        </w:rPr>
        <w:t>l</w:t>
      </w:r>
      <w:r w:rsidR="006E6932">
        <w:rPr>
          <w:iCs/>
        </w:rPr>
        <w:t>istopada</w:t>
      </w:r>
      <w:r w:rsidR="00B7674B">
        <w:rPr>
          <w:iCs/>
        </w:rPr>
        <w:t xml:space="preserve"> </w:t>
      </w:r>
      <w:r w:rsidR="006E6932" w:rsidRPr="00533306">
        <w:rPr>
          <w:iCs/>
        </w:rPr>
        <w:t>202</w:t>
      </w:r>
      <w:r w:rsidR="006E6932">
        <w:rPr>
          <w:iCs/>
        </w:rPr>
        <w:t>2</w:t>
      </w:r>
      <w:r w:rsidR="00B7674B">
        <w:rPr>
          <w:iCs/>
        </w:rPr>
        <w:t xml:space="preserve"> </w:t>
      </w:r>
      <w:r w:rsidR="006E6932" w:rsidRPr="00533306">
        <w:rPr>
          <w:iCs/>
        </w:rPr>
        <w:t>r.</w:t>
      </w:r>
    </w:p>
    <w:p w14:paraId="1FBCE8A8" w14:textId="77777777" w:rsidR="00BF10BB" w:rsidRDefault="006B1A4C" w:rsidP="00BF10BB">
      <w:pPr>
        <w:pStyle w:val="Akapitzlist"/>
        <w:tabs>
          <w:tab w:val="clear" w:pos="1620"/>
        </w:tabs>
        <w:suppressAutoHyphens/>
        <w:spacing w:line="276" w:lineRule="auto"/>
        <w:ind w:left="426"/>
        <w:jc w:val="both"/>
      </w:pPr>
      <w:r w:rsidRPr="00E477C3">
        <w:t>Analizując</w:t>
      </w:r>
      <w:r w:rsidR="00B7674B">
        <w:t xml:space="preserve"> </w:t>
      </w:r>
      <w:r w:rsidRPr="00E477C3">
        <w:t>przedmiotową</w:t>
      </w:r>
      <w:r w:rsidR="00B7674B">
        <w:t xml:space="preserve"> </w:t>
      </w:r>
      <w:r w:rsidRPr="00E477C3">
        <w:t>przesłankę</w:t>
      </w:r>
      <w:r w:rsidR="00B7674B">
        <w:t xml:space="preserve"> </w:t>
      </w:r>
      <w:r w:rsidRPr="00E477C3">
        <w:t>organ</w:t>
      </w:r>
      <w:r w:rsidR="00B7674B">
        <w:t xml:space="preserve"> </w:t>
      </w:r>
      <w:r w:rsidRPr="00E477C3">
        <w:t>uwzględnił</w:t>
      </w:r>
      <w:r w:rsidR="00B7674B">
        <w:t xml:space="preserve"> </w:t>
      </w:r>
      <w:r w:rsidRPr="00E477C3">
        <w:t>również</w:t>
      </w:r>
      <w:r w:rsidR="00B7674B">
        <w:t xml:space="preserve"> </w:t>
      </w:r>
      <w:r w:rsidRPr="00E477C3">
        <w:t>okoliczność,</w:t>
      </w:r>
      <w:r w:rsidR="00B7674B">
        <w:t xml:space="preserve"> </w:t>
      </w:r>
      <w:r w:rsidRPr="00E477C3">
        <w:t>że</w:t>
      </w:r>
      <w:r w:rsidR="00B7674B">
        <w:t xml:space="preserve"> </w:t>
      </w:r>
      <w:r w:rsidRPr="00E477C3">
        <w:t>strona</w:t>
      </w:r>
      <w:r w:rsidR="00B7674B">
        <w:t xml:space="preserve"> </w:t>
      </w:r>
      <w:r w:rsidRPr="00E477C3">
        <w:t>prowadzi</w:t>
      </w:r>
      <w:r w:rsidR="00B7674B">
        <w:t xml:space="preserve"> </w:t>
      </w:r>
      <w:r w:rsidRPr="00E477C3">
        <w:t>działalność</w:t>
      </w:r>
      <w:r w:rsidR="00B7674B">
        <w:t xml:space="preserve"> </w:t>
      </w:r>
      <w:r w:rsidRPr="00E477C3">
        <w:t>gospodarczą</w:t>
      </w:r>
      <w:r w:rsidR="00B7674B">
        <w:t xml:space="preserve"> </w:t>
      </w:r>
      <w:r w:rsidRPr="00E477C3">
        <w:t>od</w:t>
      </w:r>
      <w:r w:rsidR="00B7674B">
        <w:t xml:space="preserve"> </w:t>
      </w:r>
      <w:r w:rsidRPr="00E477C3">
        <w:t>20</w:t>
      </w:r>
      <w:r w:rsidR="00E477C3" w:rsidRPr="00E477C3">
        <w:t>20</w:t>
      </w:r>
      <w:r w:rsidR="00B7674B">
        <w:t xml:space="preserve"> </w:t>
      </w:r>
      <w:r w:rsidRPr="00E477C3">
        <w:t>r.,</w:t>
      </w:r>
      <w:r w:rsidR="00B7674B">
        <w:t xml:space="preserve"> </w:t>
      </w:r>
      <w:r w:rsidRPr="00E477C3">
        <w:t>a</w:t>
      </w:r>
      <w:r w:rsidR="00B7674B">
        <w:t xml:space="preserve"> </w:t>
      </w:r>
      <w:r w:rsidRPr="00E477C3">
        <w:t>więc</w:t>
      </w:r>
      <w:r w:rsidR="00B7674B">
        <w:t xml:space="preserve"> </w:t>
      </w:r>
      <w:r w:rsidRPr="00E477C3">
        <w:t>winna</w:t>
      </w:r>
      <w:r w:rsidR="00B7674B">
        <w:t xml:space="preserve"> </w:t>
      </w:r>
      <w:r w:rsidRPr="00E477C3">
        <w:t>wykazać</w:t>
      </w:r>
      <w:r w:rsidR="00B7674B">
        <w:t xml:space="preserve"> </w:t>
      </w:r>
      <w:r w:rsidRPr="00E477C3">
        <w:t>się</w:t>
      </w:r>
      <w:r w:rsidR="00B7674B">
        <w:t xml:space="preserve"> </w:t>
      </w:r>
      <w:r w:rsidRPr="00E477C3">
        <w:t>znajomością</w:t>
      </w:r>
      <w:r w:rsidR="00B7674B">
        <w:t xml:space="preserve"> </w:t>
      </w:r>
      <w:r w:rsidRPr="00E477C3">
        <w:t>podstawowych</w:t>
      </w:r>
      <w:r w:rsidR="00B7674B">
        <w:t xml:space="preserve"> </w:t>
      </w:r>
      <w:r w:rsidRPr="00E477C3">
        <w:t>przepisów</w:t>
      </w:r>
      <w:r w:rsidR="00B7674B">
        <w:t xml:space="preserve"> </w:t>
      </w:r>
      <w:r w:rsidRPr="00E477C3">
        <w:t>dotyczących</w:t>
      </w:r>
      <w:r w:rsidR="00B7674B">
        <w:t xml:space="preserve"> </w:t>
      </w:r>
      <w:r w:rsidRPr="00E477C3">
        <w:t>tej</w:t>
      </w:r>
      <w:r w:rsidR="00B7674B">
        <w:t xml:space="preserve"> </w:t>
      </w:r>
      <w:r w:rsidRPr="00E477C3">
        <w:t>działalności</w:t>
      </w:r>
      <w:r w:rsidR="00B7674B">
        <w:t xml:space="preserve"> </w:t>
      </w:r>
      <w:r w:rsidRPr="00E477C3">
        <w:t>oraz</w:t>
      </w:r>
      <w:r w:rsidR="00B7674B">
        <w:t xml:space="preserve"> </w:t>
      </w:r>
      <w:r w:rsidRPr="00E477C3">
        <w:t>je</w:t>
      </w:r>
      <w:r w:rsidR="00B7674B">
        <w:t xml:space="preserve"> </w:t>
      </w:r>
      <w:r w:rsidRPr="00E477C3">
        <w:t>stosować.</w:t>
      </w:r>
      <w:r w:rsidR="00B7674B">
        <w:t xml:space="preserve"> </w:t>
      </w:r>
      <w:r w:rsidRPr="00E477C3">
        <w:t>Jednocześnie</w:t>
      </w:r>
      <w:r w:rsidR="00B7674B">
        <w:t xml:space="preserve"> </w:t>
      </w:r>
      <w:r>
        <w:t>organ</w:t>
      </w:r>
      <w:r w:rsidR="00B7674B">
        <w:t xml:space="preserve"> </w:t>
      </w:r>
      <w:r>
        <w:t>prowadzący</w:t>
      </w:r>
      <w:r w:rsidR="00B7674B">
        <w:t xml:space="preserve"> </w:t>
      </w:r>
      <w:r>
        <w:t>postępowanie</w:t>
      </w:r>
      <w:r w:rsidR="00B7674B">
        <w:t xml:space="preserve"> </w:t>
      </w:r>
      <w:r>
        <w:t>przyjął,</w:t>
      </w:r>
      <w:r w:rsidR="00B7674B">
        <w:t xml:space="preserve"> </w:t>
      </w:r>
      <w:r>
        <w:t>iż</w:t>
      </w:r>
      <w:r w:rsidR="00B7674B">
        <w:t xml:space="preserve"> </w:t>
      </w:r>
      <w:r>
        <w:t>z</w:t>
      </w:r>
      <w:r w:rsidR="00B7674B">
        <w:t xml:space="preserve"> </w:t>
      </w:r>
      <w:r>
        <w:t>uwagi</w:t>
      </w:r>
      <w:r w:rsidR="00B7674B">
        <w:t xml:space="preserve"> </w:t>
      </w:r>
      <w:r>
        <w:t>na</w:t>
      </w:r>
      <w:r w:rsidR="00B7674B">
        <w:t xml:space="preserve"> </w:t>
      </w:r>
      <w:r>
        <w:t>charakter</w:t>
      </w:r>
      <w:r w:rsidR="00B7674B">
        <w:t xml:space="preserve"> </w:t>
      </w:r>
      <w:r>
        <w:t>stwierdzonej</w:t>
      </w:r>
      <w:r w:rsidR="00B7674B">
        <w:t xml:space="preserve"> </w:t>
      </w:r>
      <w:r>
        <w:t>nieprawidłowości</w:t>
      </w:r>
      <w:r w:rsidR="00B7674B">
        <w:t xml:space="preserve"> </w:t>
      </w:r>
      <w:r>
        <w:t>oraz</w:t>
      </w:r>
      <w:r w:rsidR="00B7674B">
        <w:t xml:space="preserve"> </w:t>
      </w:r>
      <w:r>
        <w:t>materiał</w:t>
      </w:r>
      <w:r w:rsidR="00B7674B">
        <w:t xml:space="preserve"> </w:t>
      </w:r>
      <w:r>
        <w:t>dowodowy</w:t>
      </w:r>
      <w:r w:rsidR="00B7674B">
        <w:t xml:space="preserve"> </w:t>
      </w:r>
      <w:r>
        <w:t>zebrany</w:t>
      </w:r>
      <w:r w:rsidR="00B7674B">
        <w:t xml:space="preserve"> </w:t>
      </w:r>
      <w:r>
        <w:t>w</w:t>
      </w:r>
      <w:r w:rsidR="00B7674B">
        <w:t xml:space="preserve"> </w:t>
      </w:r>
      <w:r>
        <w:t>sprawie,</w:t>
      </w:r>
      <w:r w:rsidR="00B7674B">
        <w:t xml:space="preserve"> </w:t>
      </w:r>
      <w:r>
        <w:t>nie</w:t>
      </w:r>
      <w:r w:rsidR="00B7674B">
        <w:t xml:space="preserve"> </w:t>
      </w:r>
      <w:r>
        <w:t>posiada</w:t>
      </w:r>
      <w:r w:rsidR="00B7674B">
        <w:t xml:space="preserve"> </w:t>
      </w:r>
      <w:r>
        <w:t>wiedzy</w:t>
      </w:r>
      <w:r w:rsidR="00B7674B">
        <w:t xml:space="preserve"> </w:t>
      </w:r>
      <w:r>
        <w:t>na</w:t>
      </w:r>
      <w:r w:rsidR="00B7674B">
        <w:t xml:space="preserve"> </w:t>
      </w:r>
      <w:r>
        <w:t>temat</w:t>
      </w:r>
      <w:r w:rsidR="00B7674B">
        <w:t xml:space="preserve"> </w:t>
      </w:r>
      <w:r>
        <w:t>uzyskanych</w:t>
      </w:r>
      <w:r w:rsidR="00B7674B">
        <w:t xml:space="preserve"> </w:t>
      </w:r>
      <w:r>
        <w:t>przez</w:t>
      </w:r>
      <w:r w:rsidR="00B7674B">
        <w:t xml:space="preserve"> </w:t>
      </w:r>
      <w:r>
        <w:t>stronę</w:t>
      </w:r>
      <w:r w:rsidR="00B7674B">
        <w:t xml:space="preserve"> </w:t>
      </w:r>
      <w:r>
        <w:t>korzyści</w:t>
      </w:r>
      <w:r w:rsidR="00B7674B">
        <w:t xml:space="preserve"> </w:t>
      </w:r>
      <w:r>
        <w:t>majątkowych</w:t>
      </w:r>
      <w:r w:rsidR="00B7674B">
        <w:t xml:space="preserve"> </w:t>
      </w:r>
      <w:r>
        <w:t>lub</w:t>
      </w:r>
      <w:r w:rsidR="00B7674B">
        <w:t xml:space="preserve"> </w:t>
      </w:r>
      <w:r>
        <w:t>strat.</w:t>
      </w:r>
      <w:r w:rsidR="00B7674B">
        <w:t xml:space="preserve"> </w:t>
      </w:r>
    </w:p>
    <w:p w14:paraId="2D362A02" w14:textId="77777777" w:rsidR="00BF10BB" w:rsidRDefault="006B1A4C">
      <w:pPr>
        <w:pStyle w:val="Akapitzlist"/>
        <w:numPr>
          <w:ilvl w:val="0"/>
          <w:numId w:val="9"/>
        </w:numPr>
        <w:suppressAutoHyphens/>
        <w:spacing w:before="120" w:line="276" w:lineRule="auto"/>
        <w:ind w:left="357" w:hanging="357"/>
        <w:contextualSpacing w:val="0"/>
        <w:jc w:val="both"/>
      </w:pPr>
      <w:r w:rsidRPr="00E477C3">
        <w:rPr>
          <w:b/>
          <w:iCs/>
          <w:color w:val="000000"/>
        </w:rPr>
        <w:t>Wielkość</w:t>
      </w:r>
      <w:r w:rsidR="00B7674B">
        <w:rPr>
          <w:b/>
          <w:iCs/>
          <w:color w:val="000000"/>
        </w:rPr>
        <w:t xml:space="preserve"> </w:t>
      </w:r>
      <w:r w:rsidRPr="00E477C3">
        <w:rPr>
          <w:b/>
          <w:iCs/>
          <w:color w:val="000000"/>
        </w:rPr>
        <w:t>obrotów</w:t>
      </w:r>
      <w:r w:rsidR="00B7674B">
        <w:rPr>
          <w:b/>
          <w:iCs/>
          <w:color w:val="000000"/>
        </w:rPr>
        <w:t xml:space="preserve"> </w:t>
      </w:r>
      <w:r w:rsidRPr="00E477C3">
        <w:rPr>
          <w:b/>
          <w:iCs/>
          <w:color w:val="000000"/>
        </w:rPr>
        <w:t>i</w:t>
      </w:r>
      <w:r w:rsidR="00B7674B">
        <w:rPr>
          <w:b/>
          <w:iCs/>
          <w:color w:val="000000"/>
        </w:rPr>
        <w:t xml:space="preserve"> </w:t>
      </w:r>
      <w:r w:rsidRPr="00E477C3">
        <w:rPr>
          <w:b/>
          <w:iCs/>
          <w:color w:val="000000"/>
        </w:rPr>
        <w:t>przychodu</w:t>
      </w:r>
      <w:r w:rsidR="00B7674B">
        <w:rPr>
          <w:iCs/>
          <w:color w:val="000000"/>
        </w:rPr>
        <w:t xml:space="preserve"> </w:t>
      </w:r>
      <w:r w:rsidRPr="00E477C3">
        <w:rPr>
          <w:b/>
          <w:iCs/>
          <w:color w:val="000000"/>
        </w:rPr>
        <w:t>przedsiębiorcy</w:t>
      </w:r>
      <w:r w:rsidR="00B7674B">
        <w:rPr>
          <w:iCs/>
          <w:color w:val="000000"/>
        </w:rPr>
        <w:t xml:space="preserve"> </w:t>
      </w:r>
      <w:r w:rsidRPr="00E477C3">
        <w:rPr>
          <w:iCs/>
          <w:color w:val="000000"/>
        </w:rPr>
        <w:t>w</w:t>
      </w:r>
      <w:r w:rsidR="00B7674B">
        <w:rPr>
          <w:iCs/>
          <w:color w:val="000000"/>
        </w:rPr>
        <w:t xml:space="preserve"> </w:t>
      </w:r>
      <w:r w:rsidRPr="00E477C3">
        <w:rPr>
          <w:iCs/>
          <w:color w:val="000000"/>
        </w:rPr>
        <w:t>roku</w:t>
      </w:r>
      <w:r w:rsidR="00B7674B">
        <w:rPr>
          <w:iCs/>
          <w:color w:val="000000"/>
        </w:rPr>
        <w:t xml:space="preserve"> </w:t>
      </w:r>
      <w:r w:rsidRPr="00E477C3">
        <w:rPr>
          <w:iCs/>
        </w:rPr>
        <w:t>2022</w:t>
      </w:r>
      <w:r w:rsidR="00B7674B">
        <w:rPr>
          <w:iCs/>
        </w:rPr>
        <w:t xml:space="preserve"> </w:t>
      </w:r>
      <w:r w:rsidRPr="00E477C3">
        <w:rPr>
          <w:iCs/>
        </w:rPr>
        <w:t>–</w:t>
      </w:r>
      <w:r w:rsidR="00B7674B">
        <w:rPr>
          <w:iCs/>
        </w:rPr>
        <w:t xml:space="preserve"> </w:t>
      </w:r>
      <w:r w:rsidR="00E477C3" w:rsidRPr="00533306">
        <w:rPr>
          <w:iCs/>
        </w:rPr>
        <w:t>ustalone</w:t>
      </w:r>
      <w:r w:rsidR="00B7674B">
        <w:rPr>
          <w:iCs/>
        </w:rPr>
        <w:t xml:space="preserve"> </w:t>
      </w:r>
      <w:r w:rsidR="00E477C3" w:rsidRPr="00533306">
        <w:rPr>
          <w:iCs/>
        </w:rPr>
        <w:t>na</w:t>
      </w:r>
      <w:r w:rsidR="00B7674B">
        <w:rPr>
          <w:iCs/>
        </w:rPr>
        <w:t xml:space="preserve"> </w:t>
      </w:r>
      <w:r w:rsidR="00E477C3" w:rsidRPr="00533306">
        <w:rPr>
          <w:iCs/>
        </w:rPr>
        <w:t>podstawie</w:t>
      </w:r>
      <w:r w:rsidR="00B7674B">
        <w:rPr>
          <w:iCs/>
        </w:rPr>
        <w:t xml:space="preserve"> </w:t>
      </w:r>
      <w:r w:rsidR="00E477C3" w:rsidRPr="00533306">
        <w:rPr>
          <w:iCs/>
        </w:rPr>
        <w:t>oszacowana</w:t>
      </w:r>
      <w:r w:rsidR="00B7674B">
        <w:rPr>
          <w:iCs/>
        </w:rPr>
        <w:t xml:space="preserve"> </w:t>
      </w:r>
      <w:r w:rsidR="00E477C3" w:rsidRPr="00533306">
        <w:rPr>
          <w:iCs/>
        </w:rPr>
        <w:t>z</w:t>
      </w:r>
      <w:r w:rsidR="00B7674B">
        <w:rPr>
          <w:iCs/>
        </w:rPr>
        <w:t xml:space="preserve"> </w:t>
      </w:r>
      <w:r w:rsidR="00E477C3" w:rsidRPr="00533306">
        <w:rPr>
          <w:iCs/>
        </w:rPr>
        <w:t>dnia</w:t>
      </w:r>
      <w:r w:rsidR="00B7674B">
        <w:rPr>
          <w:iCs/>
        </w:rPr>
        <w:t xml:space="preserve"> </w:t>
      </w:r>
      <w:r w:rsidR="005D6103">
        <w:rPr>
          <w:iCs/>
        </w:rPr>
        <w:t>9</w:t>
      </w:r>
      <w:r w:rsidR="00B7674B">
        <w:rPr>
          <w:iCs/>
        </w:rPr>
        <w:t xml:space="preserve"> </w:t>
      </w:r>
      <w:r w:rsidR="00E477C3">
        <w:rPr>
          <w:iCs/>
        </w:rPr>
        <w:t>października</w:t>
      </w:r>
      <w:r w:rsidR="00B7674B">
        <w:rPr>
          <w:iCs/>
        </w:rPr>
        <w:t xml:space="preserve"> </w:t>
      </w:r>
      <w:r w:rsidR="00E477C3" w:rsidRPr="00533306">
        <w:rPr>
          <w:iCs/>
        </w:rPr>
        <w:t>2023</w:t>
      </w:r>
      <w:r w:rsidR="00B7674B">
        <w:rPr>
          <w:iCs/>
        </w:rPr>
        <w:t xml:space="preserve"> </w:t>
      </w:r>
      <w:r w:rsidR="00E477C3" w:rsidRPr="00533306">
        <w:rPr>
          <w:iCs/>
        </w:rPr>
        <w:t>r.</w:t>
      </w:r>
    </w:p>
    <w:p w14:paraId="11F65251" w14:textId="77777777" w:rsidR="006B1A4C" w:rsidRPr="00BF10BB" w:rsidRDefault="006B1A4C">
      <w:pPr>
        <w:pStyle w:val="Akapitzlist"/>
        <w:numPr>
          <w:ilvl w:val="0"/>
          <w:numId w:val="9"/>
        </w:numPr>
        <w:suppressAutoHyphens/>
        <w:spacing w:before="120" w:line="276" w:lineRule="auto"/>
        <w:ind w:left="357" w:hanging="357"/>
        <w:contextualSpacing w:val="0"/>
        <w:jc w:val="both"/>
      </w:pPr>
      <w:r w:rsidRPr="00BF10BB">
        <w:rPr>
          <w:rFonts w:eastAsia="Calibri"/>
          <w:b/>
          <w:iCs/>
        </w:rPr>
        <w:t>Sankcje</w:t>
      </w:r>
      <w:r w:rsidR="00B7674B" w:rsidRPr="00BF10BB">
        <w:rPr>
          <w:rFonts w:eastAsia="Calibri"/>
          <w:b/>
          <w:iCs/>
        </w:rPr>
        <w:t xml:space="preserve"> </w:t>
      </w:r>
      <w:r w:rsidRPr="00BF10BB">
        <w:rPr>
          <w:rFonts w:eastAsia="Calibri"/>
          <w:b/>
          <w:iCs/>
        </w:rPr>
        <w:t>nałożone</w:t>
      </w:r>
      <w:r w:rsidR="00B7674B" w:rsidRPr="00BF10BB">
        <w:rPr>
          <w:rFonts w:eastAsia="Calibri"/>
          <w:b/>
          <w:iCs/>
        </w:rPr>
        <w:t xml:space="preserve"> </w:t>
      </w:r>
      <w:r w:rsidRPr="00BF10BB">
        <w:rPr>
          <w:rFonts w:eastAsia="Calibri"/>
          <w:b/>
          <w:iCs/>
        </w:rPr>
        <w:t>na</w:t>
      </w:r>
      <w:r w:rsidR="00B7674B" w:rsidRPr="00BF10BB">
        <w:rPr>
          <w:rFonts w:eastAsia="Calibri"/>
          <w:b/>
          <w:iCs/>
        </w:rPr>
        <w:t xml:space="preserve"> </w:t>
      </w:r>
      <w:r w:rsidRPr="00BF10BB">
        <w:rPr>
          <w:rFonts w:eastAsia="Calibri"/>
          <w:b/>
          <w:iCs/>
        </w:rPr>
        <w:t>przedsiębiorcę</w:t>
      </w:r>
      <w:r w:rsidR="00B7674B" w:rsidRPr="00BF10BB">
        <w:rPr>
          <w:rFonts w:eastAsia="Calibri"/>
          <w:iCs/>
        </w:rPr>
        <w:t xml:space="preserve"> </w:t>
      </w:r>
      <w:r w:rsidRPr="00BF10BB">
        <w:rPr>
          <w:rFonts w:eastAsia="Calibri"/>
          <w:iCs/>
        </w:rPr>
        <w:t>za</w:t>
      </w:r>
      <w:r w:rsidR="00B7674B" w:rsidRPr="00BF10BB">
        <w:rPr>
          <w:rFonts w:eastAsia="Calibri"/>
          <w:iCs/>
        </w:rPr>
        <w:t xml:space="preserve"> </w:t>
      </w:r>
      <w:r w:rsidRPr="00BF10BB">
        <w:rPr>
          <w:rFonts w:eastAsia="Calibri"/>
          <w:iCs/>
        </w:rPr>
        <w:t>to</w:t>
      </w:r>
      <w:r w:rsidR="00B7674B" w:rsidRPr="00BF10BB">
        <w:rPr>
          <w:rFonts w:eastAsia="Calibri"/>
          <w:iCs/>
        </w:rPr>
        <w:t xml:space="preserve"> </w:t>
      </w:r>
      <w:r w:rsidRPr="00BF10BB">
        <w:rPr>
          <w:rFonts w:eastAsia="Calibri"/>
          <w:iCs/>
        </w:rPr>
        <w:t>samo</w:t>
      </w:r>
      <w:r w:rsidR="00B7674B" w:rsidRPr="00BF10BB">
        <w:rPr>
          <w:rFonts w:eastAsia="Calibri"/>
          <w:iCs/>
        </w:rPr>
        <w:t xml:space="preserve"> </w:t>
      </w:r>
      <w:r w:rsidRPr="00BF10BB">
        <w:rPr>
          <w:rFonts w:eastAsia="Calibri"/>
          <w:iCs/>
        </w:rPr>
        <w:t>naruszenie</w:t>
      </w:r>
      <w:r w:rsidR="00B7674B" w:rsidRPr="00BF10BB">
        <w:rPr>
          <w:rFonts w:eastAsia="Calibri"/>
          <w:iCs/>
        </w:rPr>
        <w:t xml:space="preserve"> </w:t>
      </w:r>
      <w:r w:rsidRPr="00BF10BB">
        <w:rPr>
          <w:rFonts w:eastAsia="Calibri"/>
          <w:iCs/>
        </w:rPr>
        <w:t>w</w:t>
      </w:r>
      <w:r w:rsidR="00B7674B" w:rsidRPr="00BF10BB">
        <w:rPr>
          <w:rFonts w:eastAsia="Calibri"/>
          <w:iCs/>
        </w:rPr>
        <w:t xml:space="preserve"> </w:t>
      </w:r>
      <w:r w:rsidRPr="00BF10BB">
        <w:rPr>
          <w:rFonts w:eastAsia="Calibri"/>
          <w:iCs/>
        </w:rPr>
        <w:t>innych</w:t>
      </w:r>
      <w:r w:rsidR="00B7674B" w:rsidRPr="00BF10BB">
        <w:rPr>
          <w:rFonts w:eastAsia="Calibri"/>
          <w:iCs/>
        </w:rPr>
        <w:t xml:space="preserve"> </w:t>
      </w:r>
      <w:r w:rsidRPr="00BF10BB">
        <w:rPr>
          <w:rFonts w:eastAsia="Calibri"/>
          <w:iCs/>
        </w:rPr>
        <w:t>państwach</w:t>
      </w:r>
      <w:r w:rsidR="00B7674B" w:rsidRPr="00BF10BB">
        <w:rPr>
          <w:rFonts w:eastAsia="Calibri"/>
          <w:iCs/>
        </w:rPr>
        <w:t xml:space="preserve"> </w:t>
      </w:r>
      <w:r w:rsidRPr="00BF10BB">
        <w:rPr>
          <w:rFonts w:eastAsia="Calibri"/>
          <w:iCs/>
        </w:rPr>
        <w:t>członkowskich</w:t>
      </w:r>
      <w:r w:rsidR="00B7674B" w:rsidRPr="00BF10BB">
        <w:rPr>
          <w:rFonts w:eastAsia="Calibri"/>
          <w:iCs/>
        </w:rPr>
        <w:t xml:space="preserve"> </w:t>
      </w:r>
      <w:r w:rsidRPr="00BF10BB">
        <w:rPr>
          <w:rFonts w:eastAsia="Calibri"/>
          <w:iCs/>
        </w:rPr>
        <w:t>Unii</w:t>
      </w:r>
      <w:r w:rsidR="00B7674B" w:rsidRPr="00BF10BB">
        <w:rPr>
          <w:rFonts w:eastAsia="Calibri"/>
          <w:iCs/>
        </w:rPr>
        <w:t xml:space="preserve"> </w:t>
      </w:r>
      <w:r w:rsidRPr="00BF10BB">
        <w:rPr>
          <w:rFonts w:eastAsia="Calibri"/>
          <w:iCs/>
        </w:rPr>
        <w:t>Europejskiej</w:t>
      </w:r>
      <w:r w:rsidR="00B7674B" w:rsidRPr="00BF10BB">
        <w:rPr>
          <w:rFonts w:eastAsia="Calibri"/>
          <w:iCs/>
        </w:rPr>
        <w:t xml:space="preserve"> </w:t>
      </w:r>
      <w:r w:rsidRPr="00BF10BB">
        <w:rPr>
          <w:rFonts w:eastAsia="Calibri"/>
          <w:iCs/>
        </w:rPr>
        <w:t>w</w:t>
      </w:r>
      <w:r w:rsidR="00B7674B" w:rsidRPr="00BF10BB">
        <w:rPr>
          <w:rFonts w:eastAsia="Calibri"/>
          <w:iCs/>
        </w:rPr>
        <w:t xml:space="preserve"> </w:t>
      </w:r>
      <w:r w:rsidRPr="00BF10BB">
        <w:rPr>
          <w:rFonts w:eastAsia="Calibri"/>
          <w:iCs/>
        </w:rPr>
        <w:t>sprawach</w:t>
      </w:r>
      <w:r w:rsidR="00B7674B" w:rsidRPr="00BF10BB">
        <w:rPr>
          <w:rFonts w:eastAsia="Calibri"/>
          <w:iCs/>
        </w:rPr>
        <w:t xml:space="preserve"> </w:t>
      </w:r>
      <w:r w:rsidRPr="00BF10BB">
        <w:rPr>
          <w:rFonts w:eastAsia="Calibri"/>
          <w:iCs/>
        </w:rPr>
        <w:t>transgranicznych</w:t>
      </w:r>
      <w:r w:rsidR="00B7674B" w:rsidRPr="00BF10BB">
        <w:rPr>
          <w:rFonts w:eastAsia="Calibri"/>
          <w:iCs/>
        </w:rPr>
        <w:t xml:space="preserve"> </w:t>
      </w:r>
      <w:r w:rsidRPr="00BF10BB">
        <w:rPr>
          <w:rFonts w:eastAsia="Calibri"/>
          <w:iCs/>
        </w:rPr>
        <w:t>–</w:t>
      </w:r>
      <w:r w:rsidR="00B7674B" w:rsidRPr="00BF10BB">
        <w:rPr>
          <w:rFonts w:eastAsia="Calibri"/>
          <w:iCs/>
        </w:rPr>
        <w:t xml:space="preserve"> </w:t>
      </w:r>
      <w:r w:rsidRPr="00BF10BB">
        <w:rPr>
          <w:rFonts w:eastAsia="Calibri"/>
          <w:iCs/>
        </w:rPr>
        <w:t>brak</w:t>
      </w:r>
      <w:r w:rsidR="00B7674B" w:rsidRPr="00BF10BB">
        <w:rPr>
          <w:rFonts w:eastAsia="Calibri"/>
          <w:iCs/>
        </w:rPr>
        <w:t xml:space="preserve"> </w:t>
      </w:r>
      <w:r w:rsidRPr="00BF10BB">
        <w:rPr>
          <w:rFonts w:eastAsia="Calibri"/>
          <w:iCs/>
        </w:rPr>
        <w:t>dostępnych</w:t>
      </w:r>
      <w:r w:rsidR="00B7674B" w:rsidRPr="00BF10BB">
        <w:rPr>
          <w:rFonts w:eastAsia="Calibri"/>
          <w:iCs/>
        </w:rPr>
        <w:t xml:space="preserve"> </w:t>
      </w:r>
      <w:r w:rsidRPr="00BF10BB">
        <w:rPr>
          <w:rFonts w:eastAsia="Calibri"/>
          <w:iCs/>
        </w:rPr>
        <w:t>informacji</w:t>
      </w:r>
      <w:r w:rsidR="00B7674B" w:rsidRPr="00BF10BB">
        <w:rPr>
          <w:rFonts w:eastAsia="Calibri"/>
          <w:iCs/>
        </w:rPr>
        <w:t xml:space="preserve"> </w:t>
      </w:r>
      <w:r w:rsidRPr="00BF10BB">
        <w:rPr>
          <w:rFonts w:eastAsia="Calibri"/>
          <w:iCs/>
        </w:rPr>
        <w:t>o</w:t>
      </w:r>
      <w:r w:rsidR="00B7674B" w:rsidRPr="00BF10BB">
        <w:rPr>
          <w:rFonts w:eastAsia="Calibri"/>
          <w:iCs/>
        </w:rPr>
        <w:t xml:space="preserve"> </w:t>
      </w:r>
      <w:r w:rsidRPr="00BF10BB">
        <w:rPr>
          <w:rFonts w:eastAsia="Calibri"/>
          <w:iCs/>
        </w:rPr>
        <w:t>takich</w:t>
      </w:r>
      <w:r w:rsidR="00B7674B" w:rsidRPr="00BF10BB">
        <w:rPr>
          <w:rFonts w:eastAsia="Calibri"/>
          <w:iCs/>
        </w:rPr>
        <w:t xml:space="preserve"> </w:t>
      </w:r>
      <w:r w:rsidRPr="00BF10BB">
        <w:rPr>
          <w:rFonts w:eastAsia="Calibri"/>
          <w:iCs/>
        </w:rPr>
        <w:t>sankcjach.</w:t>
      </w:r>
    </w:p>
    <w:p w14:paraId="31C09AC2" w14:textId="77777777" w:rsidR="006B1A4C" w:rsidRDefault="006B1A4C" w:rsidP="003405DE">
      <w:pPr>
        <w:tabs>
          <w:tab w:val="left" w:pos="708"/>
        </w:tabs>
        <w:spacing w:before="120" w:line="276" w:lineRule="auto"/>
        <w:jc w:val="both"/>
        <w:rPr>
          <w:szCs w:val="24"/>
        </w:rPr>
      </w:pPr>
      <w:r>
        <w:rPr>
          <w:szCs w:val="24"/>
        </w:rPr>
        <w:lastRenderedPageBreak/>
        <w:t>Biorąc</w:t>
      </w:r>
      <w:r w:rsidR="00B7674B">
        <w:rPr>
          <w:szCs w:val="24"/>
        </w:rPr>
        <w:t xml:space="preserve"> </w:t>
      </w:r>
      <w:r>
        <w:rPr>
          <w:szCs w:val="24"/>
        </w:rPr>
        <w:t>pod</w:t>
      </w:r>
      <w:r w:rsidR="00B7674B">
        <w:rPr>
          <w:szCs w:val="24"/>
        </w:rPr>
        <w:t xml:space="preserve"> </w:t>
      </w:r>
      <w:r>
        <w:rPr>
          <w:szCs w:val="24"/>
        </w:rPr>
        <w:t>uwagę</w:t>
      </w:r>
      <w:r w:rsidR="00B7674B">
        <w:rPr>
          <w:szCs w:val="24"/>
        </w:rPr>
        <w:t xml:space="preserve"> </w:t>
      </w:r>
      <w:r>
        <w:rPr>
          <w:szCs w:val="24"/>
        </w:rPr>
        <w:t>wymienione</w:t>
      </w:r>
      <w:r w:rsidR="00B7674B">
        <w:rPr>
          <w:szCs w:val="24"/>
        </w:rPr>
        <w:t xml:space="preserve"> </w:t>
      </w:r>
      <w:r>
        <w:rPr>
          <w:szCs w:val="24"/>
        </w:rPr>
        <w:t>kryteria,</w:t>
      </w:r>
      <w:r w:rsidR="00B7674B">
        <w:rPr>
          <w:szCs w:val="24"/>
        </w:rPr>
        <w:t xml:space="preserve"> </w:t>
      </w:r>
      <w:r>
        <w:rPr>
          <w:szCs w:val="24"/>
        </w:rPr>
        <w:t>nałożenie</w:t>
      </w:r>
      <w:r w:rsidR="00B7674B">
        <w:rPr>
          <w:szCs w:val="24"/>
        </w:rPr>
        <w:t xml:space="preserve"> </w:t>
      </w:r>
      <w:r>
        <w:rPr>
          <w:szCs w:val="24"/>
        </w:rPr>
        <w:t>kary</w:t>
      </w:r>
      <w:r w:rsidR="00B7674B">
        <w:rPr>
          <w:szCs w:val="24"/>
        </w:rPr>
        <w:t xml:space="preserve"> </w:t>
      </w:r>
      <w:r>
        <w:rPr>
          <w:szCs w:val="24"/>
        </w:rPr>
        <w:t>pieniężnej</w:t>
      </w:r>
      <w:r w:rsidR="00B7674B">
        <w:rPr>
          <w:szCs w:val="24"/>
        </w:rPr>
        <w:t xml:space="preserve"> </w:t>
      </w:r>
      <w:r>
        <w:rPr>
          <w:szCs w:val="24"/>
        </w:rPr>
        <w:t>w</w:t>
      </w:r>
      <w:r w:rsidR="00B7674B">
        <w:rPr>
          <w:szCs w:val="24"/>
        </w:rPr>
        <w:t xml:space="preserve"> </w:t>
      </w:r>
      <w:r>
        <w:rPr>
          <w:szCs w:val="24"/>
        </w:rPr>
        <w:t>kwocie</w:t>
      </w:r>
      <w:r w:rsidR="00B7674B">
        <w:rPr>
          <w:szCs w:val="24"/>
        </w:rPr>
        <w:t xml:space="preserve"> </w:t>
      </w:r>
      <w:r w:rsidR="00E477C3">
        <w:rPr>
          <w:b/>
          <w:bCs/>
          <w:szCs w:val="24"/>
        </w:rPr>
        <w:t>25</w:t>
      </w:r>
      <w:r>
        <w:rPr>
          <w:b/>
          <w:bCs/>
          <w:szCs w:val="24"/>
        </w:rPr>
        <w:t>00</w:t>
      </w:r>
      <w:r w:rsidR="00B7674B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zł</w:t>
      </w:r>
      <w:r>
        <w:rPr>
          <w:b/>
          <w:color w:val="FF0000"/>
          <w:szCs w:val="24"/>
        </w:rPr>
        <w:br/>
      </w:r>
      <w:r>
        <w:rPr>
          <w:szCs w:val="24"/>
        </w:rPr>
        <w:t>w</w:t>
      </w:r>
      <w:r w:rsidR="00B7674B">
        <w:rPr>
          <w:szCs w:val="24"/>
        </w:rPr>
        <w:t xml:space="preserve"> </w:t>
      </w:r>
      <w:r>
        <w:rPr>
          <w:szCs w:val="24"/>
        </w:rPr>
        <w:t>stosunku</w:t>
      </w:r>
      <w:r w:rsidR="00B7674B">
        <w:rPr>
          <w:szCs w:val="24"/>
        </w:rPr>
        <w:t xml:space="preserve"> </w:t>
      </w:r>
      <w:r>
        <w:rPr>
          <w:szCs w:val="24"/>
        </w:rPr>
        <w:t>do</w:t>
      </w:r>
      <w:r w:rsidR="00B7674B">
        <w:rPr>
          <w:szCs w:val="24"/>
        </w:rPr>
        <w:t xml:space="preserve"> </w:t>
      </w:r>
      <w:r>
        <w:rPr>
          <w:szCs w:val="24"/>
        </w:rPr>
        <w:t>przewidzianej</w:t>
      </w:r>
      <w:r w:rsidR="00B7674B">
        <w:rPr>
          <w:szCs w:val="24"/>
        </w:rPr>
        <w:t xml:space="preserve"> </w:t>
      </w:r>
      <w:r>
        <w:rPr>
          <w:szCs w:val="24"/>
        </w:rPr>
        <w:t>w</w:t>
      </w:r>
      <w:r w:rsidR="00B7674B">
        <w:rPr>
          <w:szCs w:val="24"/>
        </w:rPr>
        <w:t xml:space="preserve"> </w:t>
      </w:r>
      <w:r>
        <w:rPr>
          <w:szCs w:val="24"/>
        </w:rPr>
        <w:t>ustawie</w:t>
      </w:r>
      <w:r w:rsidR="00B7674B">
        <w:rPr>
          <w:szCs w:val="24"/>
        </w:rPr>
        <w:t xml:space="preserve"> </w:t>
      </w:r>
      <w:r>
        <w:rPr>
          <w:szCs w:val="24"/>
        </w:rPr>
        <w:t>kary</w:t>
      </w:r>
      <w:r w:rsidR="00B7674B">
        <w:rPr>
          <w:szCs w:val="24"/>
        </w:rPr>
        <w:t xml:space="preserve"> </w:t>
      </w:r>
      <w:r>
        <w:rPr>
          <w:szCs w:val="24"/>
        </w:rPr>
        <w:t>określonej</w:t>
      </w:r>
      <w:r w:rsidR="00B7674B">
        <w:rPr>
          <w:szCs w:val="24"/>
        </w:rPr>
        <w:t xml:space="preserve"> </w:t>
      </w:r>
      <w:r>
        <w:rPr>
          <w:szCs w:val="24"/>
        </w:rPr>
        <w:t>w</w:t>
      </w:r>
      <w:r w:rsidR="00B7674B">
        <w:rPr>
          <w:szCs w:val="24"/>
        </w:rPr>
        <w:t xml:space="preserve"> </w:t>
      </w:r>
      <w:r>
        <w:rPr>
          <w:szCs w:val="24"/>
        </w:rPr>
        <w:t>maksymalnej</w:t>
      </w:r>
      <w:r w:rsidR="00B7674B">
        <w:rPr>
          <w:szCs w:val="24"/>
        </w:rPr>
        <w:t xml:space="preserve"> </w:t>
      </w:r>
      <w:r>
        <w:rPr>
          <w:szCs w:val="24"/>
        </w:rPr>
        <w:t>wysokości</w:t>
      </w:r>
      <w:r w:rsidR="00B7674B">
        <w:rPr>
          <w:szCs w:val="24"/>
        </w:rPr>
        <w:t xml:space="preserve"> </w:t>
      </w:r>
      <w:r>
        <w:rPr>
          <w:szCs w:val="24"/>
        </w:rPr>
        <w:t>tj.</w:t>
      </w:r>
      <w:r w:rsidR="00B7674B">
        <w:rPr>
          <w:szCs w:val="24"/>
        </w:rPr>
        <w:t xml:space="preserve"> </w:t>
      </w:r>
      <w:r>
        <w:rPr>
          <w:szCs w:val="24"/>
        </w:rPr>
        <w:t>20</w:t>
      </w:r>
      <w:r w:rsidR="00B7674B">
        <w:rPr>
          <w:szCs w:val="24"/>
        </w:rPr>
        <w:t xml:space="preserve"> </w:t>
      </w:r>
      <w:r>
        <w:rPr>
          <w:szCs w:val="24"/>
        </w:rPr>
        <w:t>000</w:t>
      </w:r>
      <w:r w:rsidR="00B7674B">
        <w:rPr>
          <w:szCs w:val="24"/>
        </w:rPr>
        <w:t xml:space="preserve"> </w:t>
      </w:r>
      <w:r>
        <w:rPr>
          <w:szCs w:val="24"/>
        </w:rPr>
        <w:t>zł,</w:t>
      </w:r>
      <w:r w:rsidR="00B7674B">
        <w:rPr>
          <w:szCs w:val="24"/>
        </w:rPr>
        <w:t xml:space="preserve"> </w:t>
      </w:r>
      <w:r>
        <w:rPr>
          <w:szCs w:val="24"/>
        </w:rPr>
        <w:t>należy</w:t>
      </w:r>
      <w:r w:rsidR="00B7674B">
        <w:rPr>
          <w:szCs w:val="24"/>
        </w:rPr>
        <w:t xml:space="preserve"> </w:t>
      </w:r>
      <w:r>
        <w:rPr>
          <w:szCs w:val="24"/>
        </w:rPr>
        <w:t>uznać</w:t>
      </w:r>
      <w:r w:rsidR="00B7674B">
        <w:rPr>
          <w:szCs w:val="24"/>
        </w:rPr>
        <w:t xml:space="preserve"> </w:t>
      </w:r>
      <w:r>
        <w:rPr>
          <w:szCs w:val="24"/>
        </w:rPr>
        <w:t>za</w:t>
      </w:r>
      <w:r w:rsidR="00B7674B">
        <w:rPr>
          <w:szCs w:val="24"/>
        </w:rPr>
        <w:t xml:space="preserve"> </w:t>
      </w:r>
      <w:r>
        <w:rPr>
          <w:szCs w:val="24"/>
        </w:rPr>
        <w:t>w</w:t>
      </w:r>
      <w:r w:rsidR="00B7674B">
        <w:rPr>
          <w:szCs w:val="24"/>
        </w:rPr>
        <w:t xml:space="preserve"> </w:t>
      </w:r>
      <w:r>
        <w:rPr>
          <w:szCs w:val="24"/>
        </w:rPr>
        <w:t>pełni</w:t>
      </w:r>
      <w:r w:rsidR="00B7674B">
        <w:rPr>
          <w:szCs w:val="24"/>
        </w:rPr>
        <w:t xml:space="preserve"> </w:t>
      </w:r>
      <w:r>
        <w:rPr>
          <w:szCs w:val="24"/>
        </w:rPr>
        <w:t>uzasadnione.</w:t>
      </w:r>
      <w:r w:rsidR="00B7674B">
        <w:rPr>
          <w:szCs w:val="24"/>
        </w:rPr>
        <w:t xml:space="preserve"> </w:t>
      </w:r>
      <w:r>
        <w:rPr>
          <w:szCs w:val="24"/>
        </w:rPr>
        <w:t>Zdaniem</w:t>
      </w:r>
      <w:r w:rsidR="00B7674B">
        <w:rPr>
          <w:szCs w:val="24"/>
        </w:rPr>
        <w:t xml:space="preserve"> </w:t>
      </w:r>
      <w:r>
        <w:rPr>
          <w:szCs w:val="24"/>
        </w:rPr>
        <w:t>Podkarpackiego</w:t>
      </w:r>
      <w:r w:rsidR="00B7674B">
        <w:rPr>
          <w:szCs w:val="24"/>
        </w:rPr>
        <w:t xml:space="preserve"> </w:t>
      </w:r>
      <w:r>
        <w:rPr>
          <w:szCs w:val="24"/>
        </w:rPr>
        <w:t>Wojewódzkiego</w:t>
      </w:r>
      <w:r w:rsidR="00B7674B">
        <w:rPr>
          <w:szCs w:val="24"/>
        </w:rPr>
        <w:t xml:space="preserve"> </w:t>
      </w:r>
      <w:r>
        <w:rPr>
          <w:szCs w:val="24"/>
        </w:rPr>
        <w:t>Inspektora</w:t>
      </w:r>
      <w:r w:rsidR="00B7674B">
        <w:rPr>
          <w:szCs w:val="24"/>
        </w:rPr>
        <w:t xml:space="preserve"> </w:t>
      </w:r>
      <w:r>
        <w:rPr>
          <w:szCs w:val="24"/>
        </w:rPr>
        <w:t>Inspekcji</w:t>
      </w:r>
      <w:r w:rsidR="00B7674B">
        <w:rPr>
          <w:szCs w:val="24"/>
        </w:rPr>
        <w:t xml:space="preserve"> </w:t>
      </w:r>
      <w:r>
        <w:rPr>
          <w:szCs w:val="24"/>
        </w:rPr>
        <w:t>Handlowej</w:t>
      </w:r>
      <w:r w:rsidR="00B7674B">
        <w:rPr>
          <w:szCs w:val="24"/>
        </w:rPr>
        <w:t xml:space="preserve"> </w:t>
      </w:r>
      <w:r>
        <w:rPr>
          <w:szCs w:val="24"/>
        </w:rPr>
        <w:t>kara</w:t>
      </w:r>
      <w:r w:rsidR="00B7674B">
        <w:rPr>
          <w:szCs w:val="24"/>
        </w:rPr>
        <w:t xml:space="preserve"> </w:t>
      </w:r>
      <w:r>
        <w:rPr>
          <w:szCs w:val="24"/>
        </w:rPr>
        <w:t>pieniężna</w:t>
      </w:r>
      <w:r w:rsidR="00B7674B">
        <w:rPr>
          <w:szCs w:val="24"/>
        </w:rPr>
        <w:t xml:space="preserve"> </w:t>
      </w:r>
      <w:r>
        <w:rPr>
          <w:szCs w:val="24"/>
        </w:rPr>
        <w:t>we</w:t>
      </w:r>
      <w:r w:rsidR="00B7674B">
        <w:rPr>
          <w:szCs w:val="24"/>
        </w:rPr>
        <w:t xml:space="preserve"> </w:t>
      </w:r>
      <w:r>
        <w:rPr>
          <w:szCs w:val="24"/>
        </w:rPr>
        <w:t>wskazanej</w:t>
      </w:r>
      <w:r w:rsidR="00B7674B">
        <w:rPr>
          <w:szCs w:val="24"/>
        </w:rPr>
        <w:t xml:space="preserve"> </w:t>
      </w:r>
      <w:r>
        <w:rPr>
          <w:szCs w:val="24"/>
        </w:rPr>
        <w:t>wyżej</w:t>
      </w:r>
      <w:r w:rsidR="00B7674B">
        <w:rPr>
          <w:szCs w:val="24"/>
        </w:rPr>
        <w:t xml:space="preserve"> </w:t>
      </w:r>
      <w:r>
        <w:rPr>
          <w:szCs w:val="24"/>
        </w:rPr>
        <w:t>wysokości</w:t>
      </w:r>
      <w:r w:rsidR="00B7674B">
        <w:rPr>
          <w:szCs w:val="24"/>
        </w:rPr>
        <w:t xml:space="preserve"> </w:t>
      </w:r>
      <w:r>
        <w:rPr>
          <w:szCs w:val="24"/>
        </w:rPr>
        <w:t>ponadto</w:t>
      </w:r>
      <w:r w:rsidR="00B7674B">
        <w:rPr>
          <w:szCs w:val="24"/>
        </w:rPr>
        <w:t xml:space="preserve"> </w:t>
      </w:r>
      <w:r>
        <w:rPr>
          <w:szCs w:val="24"/>
        </w:rPr>
        <w:t>spełnia</w:t>
      </w:r>
      <w:r w:rsidR="00B7674B">
        <w:rPr>
          <w:szCs w:val="24"/>
        </w:rPr>
        <w:t xml:space="preserve"> </w:t>
      </w:r>
      <w:r>
        <w:rPr>
          <w:szCs w:val="24"/>
        </w:rPr>
        <w:t>cele</w:t>
      </w:r>
      <w:r w:rsidR="00B7674B">
        <w:rPr>
          <w:szCs w:val="24"/>
        </w:rPr>
        <w:t xml:space="preserve"> </w:t>
      </w:r>
      <w:r>
        <w:rPr>
          <w:szCs w:val="24"/>
        </w:rPr>
        <w:t>wyrażone</w:t>
      </w:r>
      <w:r w:rsidR="00B7674B">
        <w:rPr>
          <w:szCs w:val="24"/>
        </w:rPr>
        <w:t xml:space="preserve"> </w:t>
      </w:r>
      <w:r>
        <w:rPr>
          <w:szCs w:val="24"/>
        </w:rPr>
        <w:t>w</w:t>
      </w:r>
      <w:r w:rsidR="00B7674B">
        <w:rPr>
          <w:szCs w:val="24"/>
        </w:rPr>
        <w:t xml:space="preserve"> </w:t>
      </w:r>
      <w:r>
        <w:rPr>
          <w:szCs w:val="24"/>
        </w:rPr>
        <w:t>art.</w:t>
      </w:r>
      <w:r w:rsidR="00B7674B">
        <w:rPr>
          <w:szCs w:val="24"/>
        </w:rPr>
        <w:t xml:space="preserve"> </w:t>
      </w:r>
      <w:r>
        <w:rPr>
          <w:szCs w:val="24"/>
        </w:rPr>
        <w:t>8</w:t>
      </w:r>
      <w:r w:rsidR="00B7674B">
        <w:rPr>
          <w:szCs w:val="24"/>
        </w:rPr>
        <w:t xml:space="preserve"> </w:t>
      </w:r>
      <w:r>
        <w:rPr>
          <w:szCs w:val="24"/>
        </w:rPr>
        <w:t>dyrektywy</w:t>
      </w:r>
      <w:r w:rsidR="00B7674B">
        <w:rPr>
          <w:szCs w:val="24"/>
        </w:rPr>
        <w:t xml:space="preserve"> </w:t>
      </w:r>
      <w:r>
        <w:rPr>
          <w:szCs w:val="24"/>
        </w:rPr>
        <w:t>98/6</w:t>
      </w:r>
      <w:r w:rsidR="00B7674B">
        <w:rPr>
          <w:szCs w:val="24"/>
        </w:rPr>
        <w:t xml:space="preserve"> </w:t>
      </w:r>
      <w:r>
        <w:rPr>
          <w:szCs w:val="24"/>
        </w:rPr>
        <w:t>WE</w:t>
      </w:r>
      <w:r w:rsidR="00B7674B">
        <w:rPr>
          <w:szCs w:val="24"/>
        </w:rPr>
        <w:t xml:space="preserve"> </w:t>
      </w:r>
      <w:r>
        <w:rPr>
          <w:szCs w:val="24"/>
        </w:rPr>
        <w:t>Parlamentu</w:t>
      </w:r>
      <w:r w:rsidR="00B7674B">
        <w:rPr>
          <w:szCs w:val="24"/>
        </w:rPr>
        <w:t xml:space="preserve"> </w:t>
      </w:r>
      <w:r>
        <w:rPr>
          <w:szCs w:val="24"/>
        </w:rPr>
        <w:t>Europejskiego</w:t>
      </w:r>
      <w:r w:rsidR="00B7674B">
        <w:rPr>
          <w:szCs w:val="24"/>
        </w:rPr>
        <w:t xml:space="preserve"> </w:t>
      </w:r>
      <w:r>
        <w:rPr>
          <w:szCs w:val="24"/>
        </w:rPr>
        <w:t>i</w:t>
      </w:r>
      <w:r w:rsidR="00B7674B">
        <w:rPr>
          <w:szCs w:val="24"/>
        </w:rPr>
        <w:t xml:space="preserve"> </w:t>
      </w:r>
      <w:r>
        <w:rPr>
          <w:szCs w:val="24"/>
        </w:rPr>
        <w:t>Rady</w:t>
      </w:r>
      <w:r w:rsidR="00B7674B">
        <w:rPr>
          <w:szCs w:val="24"/>
        </w:rPr>
        <w:t xml:space="preserve"> </w:t>
      </w:r>
      <w:r>
        <w:rPr>
          <w:szCs w:val="24"/>
        </w:rPr>
        <w:t>z</w:t>
      </w:r>
      <w:r w:rsidR="00B7674B">
        <w:rPr>
          <w:szCs w:val="24"/>
        </w:rPr>
        <w:t xml:space="preserve"> </w:t>
      </w:r>
      <w:r>
        <w:rPr>
          <w:szCs w:val="24"/>
        </w:rPr>
        <w:t>dnia</w:t>
      </w:r>
      <w:r w:rsidR="00B7674B">
        <w:rPr>
          <w:szCs w:val="24"/>
        </w:rPr>
        <w:t xml:space="preserve"> </w:t>
      </w:r>
      <w:r>
        <w:rPr>
          <w:szCs w:val="24"/>
        </w:rPr>
        <w:t>16</w:t>
      </w:r>
      <w:r w:rsidR="00B7674B">
        <w:rPr>
          <w:szCs w:val="24"/>
        </w:rPr>
        <w:t xml:space="preserve"> </w:t>
      </w:r>
      <w:r>
        <w:rPr>
          <w:szCs w:val="24"/>
        </w:rPr>
        <w:t>lutego</w:t>
      </w:r>
      <w:r w:rsidR="00B7674B">
        <w:rPr>
          <w:szCs w:val="24"/>
        </w:rPr>
        <w:t xml:space="preserve"> </w:t>
      </w:r>
      <w:r>
        <w:rPr>
          <w:szCs w:val="24"/>
        </w:rPr>
        <w:t>1998</w:t>
      </w:r>
      <w:r w:rsidR="00B7674B">
        <w:rPr>
          <w:szCs w:val="24"/>
        </w:rPr>
        <w:t xml:space="preserve"> </w:t>
      </w:r>
      <w:r>
        <w:rPr>
          <w:szCs w:val="24"/>
        </w:rPr>
        <w:t>r.</w:t>
      </w:r>
      <w:r w:rsidR="00B7674B">
        <w:rPr>
          <w:szCs w:val="24"/>
        </w:rPr>
        <w:t xml:space="preserve"> </w:t>
      </w:r>
      <w:r>
        <w:rPr>
          <w:szCs w:val="24"/>
        </w:rPr>
        <w:t>w</w:t>
      </w:r>
      <w:r w:rsidR="00B7674B">
        <w:rPr>
          <w:szCs w:val="24"/>
        </w:rPr>
        <w:t xml:space="preserve"> </w:t>
      </w:r>
      <w:r>
        <w:rPr>
          <w:szCs w:val="24"/>
        </w:rPr>
        <w:t>sprawie</w:t>
      </w:r>
      <w:r w:rsidR="00B7674B">
        <w:rPr>
          <w:szCs w:val="24"/>
        </w:rPr>
        <w:t xml:space="preserve"> </w:t>
      </w:r>
      <w:r>
        <w:rPr>
          <w:szCs w:val="24"/>
        </w:rPr>
        <w:t>ochrony</w:t>
      </w:r>
      <w:r w:rsidR="00B7674B">
        <w:rPr>
          <w:szCs w:val="24"/>
        </w:rPr>
        <w:t xml:space="preserve"> </w:t>
      </w:r>
      <w:r>
        <w:rPr>
          <w:szCs w:val="24"/>
        </w:rPr>
        <w:t>konsumenta</w:t>
      </w:r>
      <w:r w:rsidR="00B7674B">
        <w:rPr>
          <w:szCs w:val="24"/>
        </w:rPr>
        <w:t xml:space="preserve"> </w:t>
      </w:r>
      <w:r>
        <w:rPr>
          <w:szCs w:val="24"/>
        </w:rPr>
        <w:t>przez</w:t>
      </w:r>
      <w:r w:rsidR="00B7674B">
        <w:rPr>
          <w:szCs w:val="24"/>
        </w:rPr>
        <w:t xml:space="preserve"> </w:t>
      </w:r>
      <w:r>
        <w:rPr>
          <w:szCs w:val="24"/>
        </w:rPr>
        <w:t>podawanie</w:t>
      </w:r>
      <w:r w:rsidR="00B7674B">
        <w:rPr>
          <w:szCs w:val="24"/>
        </w:rPr>
        <w:t xml:space="preserve"> </w:t>
      </w:r>
      <w:r>
        <w:rPr>
          <w:szCs w:val="24"/>
        </w:rPr>
        <w:t>cen</w:t>
      </w:r>
      <w:r w:rsidR="00B7674B">
        <w:rPr>
          <w:szCs w:val="24"/>
        </w:rPr>
        <w:t xml:space="preserve"> </w:t>
      </w:r>
      <w:r>
        <w:rPr>
          <w:szCs w:val="24"/>
        </w:rPr>
        <w:t>produktów</w:t>
      </w:r>
      <w:r w:rsidR="00B7674B">
        <w:rPr>
          <w:szCs w:val="24"/>
        </w:rPr>
        <w:t xml:space="preserve"> </w:t>
      </w:r>
      <w:r>
        <w:rPr>
          <w:szCs w:val="24"/>
        </w:rPr>
        <w:t>oferowanych</w:t>
      </w:r>
      <w:r w:rsidR="00B7674B">
        <w:rPr>
          <w:szCs w:val="24"/>
        </w:rPr>
        <w:t xml:space="preserve"> </w:t>
      </w:r>
      <w:r>
        <w:rPr>
          <w:szCs w:val="24"/>
        </w:rPr>
        <w:t>konsumentom</w:t>
      </w:r>
      <w:r w:rsidR="00B7674B">
        <w:rPr>
          <w:szCs w:val="24"/>
        </w:rPr>
        <w:t xml:space="preserve"> </w:t>
      </w:r>
      <w:r>
        <w:rPr>
          <w:szCs w:val="24"/>
        </w:rPr>
        <w:t>(Dz.</w:t>
      </w:r>
      <w:r w:rsidR="00B7674B">
        <w:rPr>
          <w:szCs w:val="24"/>
        </w:rPr>
        <w:t xml:space="preserve"> </w:t>
      </w:r>
      <w:r>
        <w:rPr>
          <w:szCs w:val="24"/>
        </w:rPr>
        <w:t>Urz.</w:t>
      </w:r>
      <w:r w:rsidR="00B7674B">
        <w:rPr>
          <w:szCs w:val="24"/>
        </w:rPr>
        <w:t xml:space="preserve"> </w:t>
      </w:r>
      <w:r>
        <w:rPr>
          <w:szCs w:val="24"/>
        </w:rPr>
        <w:t>WE</w:t>
      </w:r>
      <w:r w:rsidR="00B7674B">
        <w:rPr>
          <w:szCs w:val="24"/>
        </w:rPr>
        <w:t xml:space="preserve"> </w:t>
      </w:r>
      <w:r>
        <w:rPr>
          <w:szCs w:val="24"/>
        </w:rPr>
        <w:t>L</w:t>
      </w:r>
      <w:r w:rsidR="00B7674B">
        <w:rPr>
          <w:szCs w:val="24"/>
        </w:rPr>
        <w:t xml:space="preserve"> </w:t>
      </w:r>
      <w:r>
        <w:rPr>
          <w:szCs w:val="24"/>
        </w:rPr>
        <w:t>80</w:t>
      </w:r>
      <w:r w:rsidR="00B7674B">
        <w:rPr>
          <w:szCs w:val="24"/>
        </w:rPr>
        <w:t xml:space="preserve"> </w:t>
      </w:r>
      <w:r>
        <w:rPr>
          <w:szCs w:val="24"/>
        </w:rPr>
        <w:t>z</w:t>
      </w:r>
      <w:r w:rsidR="00B7674B">
        <w:rPr>
          <w:szCs w:val="24"/>
        </w:rPr>
        <w:t xml:space="preserve"> </w:t>
      </w:r>
      <w:r>
        <w:rPr>
          <w:szCs w:val="24"/>
        </w:rPr>
        <w:t>18.3.1998</w:t>
      </w:r>
      <w:r w:rsidR="00B7674B">
        <w:rPr>
          <w:szCs w:val="24"/>
        </w:rPr>
        <w:t xml:space="preserve"> </w:t>
      </w:r>
      <w:r>
        <w:rPr>
          <w:szCs w:val="24"/>
        </w:rPr>
        <w:t>r.,</w:t>
      </w:r>
      <w:r w:rsidR="00B7674B">
        <w:rPr>
          <w:szCs w:val="24"/>
        </w:rPr>
        <w:t xml:space="preserve"> </w:t>
      </w:r>
      <w:r>
        <w:rPr>
          <w:szCs w:val="24"/>
        </w:rPr>
        <w:t>s.</w:t>
      </w:r>
      <w:r w:rsidR="00B7674B">
        <w:rPr>
          <w:szCs w:val="24"/>
        </w:rPr>
        <w:t xml:space="preserve"> </w:t>
      </w:r>
      <w:r>
        <w:rPr>
          <w:szCs w:val="24"/>
        </w:rPr>
        <w:t>27),</w:t>
      </w:r>
      <w:r w:rsidR="00B7674B">
        <w:rPr>
          <w:szCs w:val="24"/>
        </w:rPr>
        <w:t xml:space="preserve"> </w:t>
      </w:r>
      <w:r>
        <w:rPr>
          <w:szCs w:val="24"/>
        </w:rPr>
        <w:t>czyli</w:t>
      </w:r>
      <w:r w:rsidR="00B7674B">
        <w:rPr>
          <w:szCs w:val="24"/>
        </w:rPr>
        <w:t xml:space="preserve"> </w:t>
      </w:r>
      <w:r>
        <w:rPr>
          <w:szCs w:val="24"/>
        </w:rPr>
        <w:t>jest</w:t>
      </w:r>
      <w:r w:rsidR="00B7674B">
        <w:rPr>
          <w:szCs w:val="24"/>
        </w:rPr>
        <w:t xml:space="preserve"> </w:t>
      </w:r>
      <w:r>
        <w:rPr>
          <w:szCs w:val="24"/>
        </w:rPr>
        <w:t>skuteczna,</w:t>
      </w:r>
      <w:r w:rsidR="00B7674B">
        <w:rPr>
          <w:szCs w:val="24"/>
        </w:rPr>
        <w:t xml:space="preserve"> </w:t>
      </w:r>
      <w:r>
        <w:rPr>
          <w:szCs w:val="24"/>
        </w:rPr>
        <w:t>proporcjonalna</w:t>
      </w:r>
      <w:r w:rsidR="00B7674B">
        <w:rPr>
          <w:szCs w:val="24"/>
        </w:rPr>
        <w:t xml:space="preserve"> </w:t>
      </w:r>
      <w:r>
        <w:rPr>
          <w:szCs w:val="24"/>
        </w:rPr>
        <w:t>i</w:t>
      </w:r>
      <w:r w:rsidR="00B7674B">
        <w:rPr>
          <w:szCs w:val="24"/>
        </w:rPr>
        <w:t xml:space="preserve"> </w:t>
      </w:r>
      <w:r>
        <w:rPr>
          <w:szCs w:val="24"/>
        </w:rPr>
        <w:t>odstraszająca.</w:t>
      </w:r>
    </w:p>
    <w:p w14:paraId="44FDDA32" w14:textId="77777777" w:rsidR="00BB6976" w:rsidRPr="00010AA4" w:rsidRDefault="006B1A4C" w:rsidP="003405DE">
      <w:pPr>
        <w:suppressAutoHyphens/>
        <w:spacing w:before="120" w:line="276" w:lineRule="auto"/>
        <w:jc w:val="both"/>
        <w:rPr>
          <w:sz w:val="22"/>
          <w:szCs w:val="24"/>
          <w:lang w:eastAsia="zh-CN"/>
        </w:rPr>
      </w:pPr>
      <w:r>
        <w:rPr>
          <w:color w:val="000000"/>
          <w:szCs w:val="24"/>
          <w:lang w:eastAsia="zh-CN"/>
        </w:rPr>
        <w:t>Podkarpacki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Wojewódzki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Inspektor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Inspekcji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Handlowej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wydając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decyzję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oparł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się</w:t>
      </w:r>
      <w:r w:rsidR="00BF10BB">
        <w:rPr>
          <w:color w:val="000000"/>
          <w:szCs w:val="24"/>
          <w:lang w:eastAsia="zh-CN"/>
        </w:rPr>
        <w:br/>
      </w:r>
      <w:r>
        <w:rPr>
          <w:color w:val="000000"/>
          <w:szCs w:val="24"/>
          <w:lang w:eastAsia="zh-CN"/>
        </w:rPr>
        <w:t>na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następujących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dowodach: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zawiadomieniu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zamiarze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wszczęcia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kontroli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KH.8361.</w:t>
      </w:r>
      <w:r w:rsidR="00E477C3">
        <w:rPr>
          <w:color w:val="000000"/>
          <w:szCs w:val="24"/>
          <w:lang w:eastAsia="zh-CN"/>
        </w:rPr>
        <w:t>61</w:t>
      </w:r>
      <w:r>
        <w:rPr>
          <w:color w:val="000000"/>
          <w:szCs w:val="24"/>
          <w:lang w:eastAsia="zh-CN"/>
        </w:rPr>
        <w:t>.2023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dnia</w:t>
      </w:r>
      <w:r w:rsidR="00B7674B">
        <w:rPr>
          <w:color w:val="000000"/>
          <w:szCs w:val="24"/>
          <w:lang w:eastAsia="zh-CN"/>
        </w:rPr>
        <w:t xml:space="preserve"> </w:t>
      </w:r>
      <w:r w:rsidR="00E477C3">
        <w:rPr>
          <w:color w:val="000000"/>
          <w:szCs w:val="24"/>
          <w:lang w:eastAsia="zh-CN"/>
        </w:rPr>
        <w:t>7</w:t>
      </w:r>
      <w:r w:rsidR="00B7674B">
        <w:rPr>
          <w:color w:val="000000"/>
          <w:szCs w:val="24"/>
          <w:lang w:eastAsia="zh-CN"/>
        </w:rPr>
        <w:t xml:space="preserve"> </w:t>
      </w:r>
      <w:r w:rsidR="00E477C3">
        <w:rPr>
          <w:color w:val="000000"/>
          <w:szCs w:val="24"/>
          <w:lang w:eastAsia="zh-CN"/>
        </w:rPr>
        <w:t>lipca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2023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r.,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upoważnienie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przeprowadzenia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kontroli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KH.8361.</w:t>
      </w:r>
      <w:r w:rsidR="00E477C3">
        <w:rPr>
          <w:color w:val="000000"/>
          <w:szCs w:val="24"/>
          <w:lang w:eastAsia="zh-CN"/>
        </w:rPr>
        <w:t>61</w:t>
      </w:r>
      <w:r>
        <w:rPr>
          <w:color w:val="000000"/>
          <w:szCs w:val="24"/>
          <w:lang w:eastAsia="zh-CN"/>
        </w:rPr>
        <w:t>.2023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dnia</w:t>
      </w:r>
      <w:r w:rsidR="00BF10BB">
        <w:rPr>
          <w:color w:val="000000"/>
          <w:szCs w:val="24"/>
          <w:lang w:eastAsia="zh-CN"/>
        </w:rPr>
        <w:br/>
      </w:r>
      <w:r w:rsidR="00E477C3">
        <w:rPr>
          <w:color w:val="000000"/>
          <w:szCs w:val="24"/>
          <w:lang w:eastAsia="zh-CN"/>
        </w:rPr>
        <w:t>19</w:t>
      </w:r>
      <w:r w:rsidR="00B7674B">
        <w:rPr>
          <w:color w:val="000000"/>
          <w:szCs w:val="24"/>
          <w:lang w:eastAsia="zh-CN"/>
        </w:rPr>
        <w:t xml:space="preserve"> </w:t>
      </w:r>
      <w:r w:rsidR="00E477C3">
        <w:rPr>
          <w:color w:val="000000"/>
          <w:szCs w:val="24"/>
          <w:lang w:eastAsia="zh-CN"/>
        </w:rPr>
        <w:t>lipca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2023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r.,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protokole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kontroli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KH.8361.</w:t>
      </w:r>
      <w:r w:rsidR="00BB6976">
        <w:rPr>
          <w:color w:val="000000"/>
          <w:szCs w:val="24"/>
          <w:lang w:eastAsia="zh-CN"/>
        </w:rPr>
        <w:t>61</w:t>
      </w:r>
      <w:r>
        <w:rPr>
          <w:color w:val="000000"/>
          <w:szCs w:val="24"/>
          <w:lang w:eastAsia="zh-CN"/>
        </w:rPr>
        <w:t>.2023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dnia</w:t>
      </w:r>
      <w:r w:rsidR="00B7674B">
        <w:rPr>
          <w:color w:val="000000"/>
          <w:szCs w:val="24"/>
          <w:lang w:eastAsia="zh-CN"/>
        </w:rPr>
        <w:t xml:space="preserve"> </w:t>
      </w:r>
      <w:r w:rsidR="00BB6976">
        <w:rPr>
          <w:color w:val="000000"/>
          <w:szCs w:val="24"/>
          <w:lang w:eastAsia="zh-CN"/>
        </w:rPr>
        <w:t>19</w:t>
      </w:r>
      <w:r w:rsidR="00B7674B">
        <w:rPr>
          <w:color w:val="000000"/>
          <w:szCs w:val="24"/>
          <w:lang w:eastAsia="zh-CN"/>
        </w:rPr>
        <w:t xml:space="preserve"> </w:t>
      </w:r>
      <w:r w:rsidR="00BB6976">
        <w:rPr>
          <w:color w:val="000000"/>
          <w:szCs w:val="24"/>
          <w:lang w:eastAsia="zh-CN"/>
        </w:rPr>
        <w:t>lipca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2023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r.</w:t>
      </w:r>
      <w:r w:rsidR="00BF10BB">
        <w:rPr>
          <w:color w:val="000000"/>
          <w:szCs w:val="24"/>
          <w:lang w:eastAsia="zh-CN"/>
        </w:rPr>
        <w:br/>
      </w:r>
      <w:r>
        <w:rPr>
          <w:color w:val="000000"/>
          <w:szCs w:val="24"/>
          <w:lang w:eastAsia="zh-CN"/>
        </w:rPr>
        <w:t>wraz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załącznikami,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zawiadomieniu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wszczęciu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postępowania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urzędu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dnia</w:t>
      </w:r>
      <w:r w:rsidR="00B7674B">
        <w:rPr>
          <w:color w:val="000000"/>
          <w:szCs w:val="24"/>
          <w:lang w:eastAsia="zh-CN"/>
        </w:rPr>
        <w:t xml:space="preserve"> </w:t>
      </w:r>
      <w:r w:rsidR="00BB6976">
        <w:rPr>
          <w:color w:val="000000"/>
          <w:szCs w:val="24"/>
          <w:lang w:eastAsia="zh-CN"/>
        </w:rPr>
        <w:t>3</w:t>
      </w:r>
      <w:r w:rsidR="00B7674B">
        <w:rPr>
          <w:color w:val="000000"/>
          <w:szCs w:val="24"/>
          <w:lang w:eastAsia="zh-CN"/>
        </w:rPr>
        <w:t xml:space="preserve"> </w:t>
      </w:r>
      <w:r w:rsidR="00BB6976">
        <w:rPr>
          <w:color w:val="000000"/>
          <w:szCs w:val="24"/>
          <w:lang w:eastAsia="zh-CN"/>
        </w:rPr>
        <w:t>sierpnia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2023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r.,</w:t>
      </w:r>
      <w:r w:rsidR="00B7674B">
        <w:rPr>
          <w:szCs w:val="24"/>
          <w:lang w:eastAsia="zh-CN"/>
        </w:rPr>
        <w:t xml:space="preserve"> </w:t>
      </w:r>
      <w:r w:rsidR="00BB6976">
        <w:rPr>
          <w:szCs w:val="24"/>
          <w:lang w:eastAsia="zh-CN"/>
        </w:rPr>
        <w:t>postanowieniu</w:t>
      </w:r>
      <w:r w:rsidR="00B7674B">
        <w:rPr>
          <w:szCs w:val="24"/>
          <w:lang w:eastAsia="zh-CN"/>
        </w:rPr>
        <w:t xml:space="preserve"> </w:t>
      </w:r>
      <w:r w:rsidR="00BB6976">
        <w:rPr>
          <w:szCs w:val="24"/>
          <w:lang w:eastAsia="zh-CN"/>
        </w:rPr>
        <w:t>z</w:t>
      </w:r>
      <w:r w:rsidR="00B7674B">
        <w:rPr>
          <w:szCs w:val="24"/>
          <w:lang w:eastAsia="zh-CN"/>
        </w:rPr>
        <w:t xml:space="preserve"> </w:t>
      </w:r>
      <w:r w:rsidR="00BB6976">
        <w:rPr>
          <w:szCs w:val="24"/>
          <w:lang w:eastAsia="zh-CN"/>
        </w:rPr>
        <w:t>dnia</w:t>
      </w:r>
      <w:r w:rsidR="00B7674B">
        <w:rPr>
          <w:szCs w:val="24"/>
          <w:lang w:eastAsia="zh-CN"/>
        </w:rPr>
        <w:t xml:space="preserve"> </w:t>
      </w:r>
      <w:r w:rsidR="00BB6976">
        <w:rPr>
          <w:szCs w:val="24"/>
          <w:lang w:eastAsia="zh-CN"/>
        </w:rPr>
        <w:t>3</w:t>
      </w:r>
      <w:r w:rsidR="00B7674B">
        <w:rPr>
          <w:szCs w:val="24"/>
          <w:lang w:eastAsia="zh-CN"/>
        </w:rPr>
        <w:t xml:space="preserve"> </w:t>
      </w:r>
      <w:r w:rsidR="00BB6976" w:rsidRPr="00010AA4">
        <w:rPr>
          <w:szCs w:val="24"/>
          <w:lang w:eastAsia="zh-CN"/>
        </w:rPr>
        <w:t>sierpnia</w:t>
      </w:r>
      <w:r w:rsidR="00B7674B" w:rsidRPr="00010AA4">
        <w:rPr>
          <w:szCs w:val="24"/>
          <w:lang w:eastAsia="zh-CN"/>
        </w:rPr>
        <w:t xml:space="preserve"> </w:t>
      </w:r>
      <w:r w:rsidR="00BB6976" w:rsidRPr="00010AA4">
        <w:rPr>
          <w:szCs w:val="24"/>
          <w:lang w:eastAsia="zh-CN"/>
        </w:rPr>
        <w:t>2023</w:t>
      </w:r>
      <w:r w:rsidR="00B7674B" w:rsidRPr="00010AA4">
        <w:rPr>
          <w:szCs w:val="24"/>
          <w:lang w:eastAsia="zh-CN"/>
        </w:rPr>
        <w:t xml:space="preserve"> </w:t>
      </w:r>
      <w:r w:rsidR="00BB6976" w:rsidRPr="00010AA4">
        <w:rPr>
          <w:szCs w:val="24"/>
          <w:lang w:eastAsia="zh-CN"/>
        </w:rPr>
        <w:t>r.</w:t>
      </w:r>
      <w:r w:rsidR="00B7674B" w:rsidRPr="00010AA4">
        <w:rPr>
          <w:szCs w:val="24"/>
          <w:lang w:eastAsia="zh-CN"/>
        </w:rPr>
        <w:t xml:space="preserve"> </w:t>
      </w:r>
      <w:r w:rsidR="00BB6976" w:rsidRPr="00010AA4">
        <w:rPr>
          <w:szCs w:val="24"/>
          <w:lang w:eastAsia="zh-CN"/>
        </w:rPr>
        <w:t>o</w:t>
      </w:r>
      <w:r w:rsidR="00B7674B" w:rsidRPr="00010AA4">
        <w:rPr>
          <w:szCs w:val="24"/>
          <w:lang w:eastAsia="zh-CN"/>
        </w:rPr>
        <w:t xml:space="preserve"> </w:t>
      </w:r>
      <w:r w:rsidR="00BB6976" w:rsidRPr="00010AA4">
        <w:rPr>
          <w:szCs w:val="24"/>
          <w:lang w:eastAsia="zh-CN"/>
        </w:rPr>
        <w:t>włączeniu</w:t>
      </w:r>
      <w:r w:rsidR="00B7674B" w:rsidRPr="00010AA4">
        <w:rPr>
          <w:szCs w:val="24"/>
          <w:lang w:eastAsia="zh-CN"/>
        </w:rPr>
        <w:t xml:space="preserve"> </w:t>
      </w:r>
      <w:r w:rsidR="00BB6976" w:rsidRPr="00010AA4">
        <w:rPr>
          <w:szCs w:val="24"/>
          <w:lang w:eastAsia="zh-CN"/>
        </w:rPr>
        <w:t>w</w:t>
      </w:r>
      <w:r w:rsidR="00B7674B" w:rsidRPr="00010AA4">
        <w:rPr>
          <w:szCs w:val="24"/>
          <w:lang w:eastAsia="zh-CN"/>
        </w:rPr>
        <w:t xml:space="preserve"> </w:t>
      </w:r>
      <w:r w:rsidR="00BB6976" w:rsidRPr="00010AA4">
        <w:rPr>
          <w:szCs w:val="24"/>
          <w:lang w:eastAsia="zh-CN"/>
        </w:rPr>
        <w:t>poczet</w:t>
      </w:r>
      <w:r w:rsidR="00B7674B" w:rsidRPr="00010AA4">
        <w:rPr>
          <w:szCs w:val="24"/>
          <w:lang w:eastAsia="zh-CN"/>
        </w:rPr>
        <w:t xml:space="preserve"> </w:t>
      </w:r>
      <w:r w:rsidR="00BB6976" w:rsidRPr="00010AA4">
        <w:rPr>
          <w:szCs w:val="24"/>
          <w:lang w:eastAsia="zh-CN"/>
        </w:rPr>
        <w:t>dowodów,</w:t>
      </w:r>
      <w:r w:rsidR="00B7674B" w:rsidRPr="00010AA4">
        <w:rPr>
          <w:szCs w:val="24"/>
          <w:lang w:eastAsia="zh-CN"/>
        </w:rPr>
        <w:t xml:space="preserve"> </w:t>
      </w:r>
      <w:r w:rsidR="00BB6976" w:rsidRPr="00010AA4">
        <w:rPr>
          <w:szCs w:val="24"/>
          <w:lang w:eastAsia="zh-CN"/>
        </w:rPr>
        <w:t>protokole</w:t>
      </w:r>
      <w:r w:rsidR="00B7674B" w:rsidRPr="00010AA4">
        <w:rPr>
          <w:szCs w:val="24"/>
          <w:lang w:eastAsia="zh-CN"/>
        </w:rPr>
        <w:t xml:space="preserve"> </w:t>
      </w:r>
      <w:r w:rsidR="00BB6976" w:rsidRPr="00010AA4">
        <w:rPr>
          <w:szCs w:val="24"/>
          <w:lang w:eastAsia="zh-CN"/>
        </w:rPr>
        <w:t>kontroli</w:t>
      </w:r>
      <w:r w:rsidR="00B7674B" w:rsidRPr="00010AA4">
        <w:rPr>
          <w:szCs w:val="24"/>
          <w:lang w:eastAsia="zh-CN"/>
        </w:rPr>
        <w:t xml:space="preserve"> </w:t>
      </w:r>
      <w:r w:rsidR="00BB6976" w:rsidRPr="00010AA4">
        <w:rPr>
          <w:szCs w:val="24"/>
          <w:lang w:eastAsia="zh-CN"/>
        </w:rPr>
        <w:t>KH.8361.54.2022</w:t>
      </w:r>
      <w:r w:rsidR="00B7674B" w:rsidRPr="00010AA4">
        <w:rPr>
          <w:szCs w:val="24"/>
          <w:lang w:eastAsia="zh-CN"/>
        </w:rPr>
        <w:t xml:space="preserve"> </w:t>
      </w:r>
      <w:r w:rsidR="00BB6976" w:rsidRPr="00010AA4">
        <w:rPr>
          <w:szCs w:val="24"/>
          <w:lang w:eastAsia="zh-CN"/>
        </w:rPr>
        <w:t>wraz</w:t>
      </w:r>
      <w:r w:rsidR="00B7674B" w:rsidRPr="00010AA4">
        <w:rPr>
          <w:szCs w:val="24"/>
          <w:lang w:eastAsia="zh-CN"/>
        </w:rPr>
        <w:t xml:space="preserve"> </w:t>
      </w:r>
      <w:r w:rsidR="00BB6976" w:rsidRPr="00010AA4">
        <w:rPr>
          <w:szCs w:val="24"/>
          <w:lang w:eastAsia="zh-CN"/>
        </w:rPr>
        <w:t>z</w:t>
      </w:r>
      <w:r w:rsidR="00B7674B" w:rsidRPr="00010AA4">
        <w:rPr>
          <w:szCs w:val="24"/>
          <w:lang w:eastAsia="zh-CN"/>
        </w:rPr>
        <w:t xml:space="preserve"> </w:t>
      </w:r>
      <w:r w:rsidR="00BB6976" w:rsidRPr="00010AA4">
        <w:rPr>
          <w:szCs w:val="24"/>
          <w:lang w:eastAsia="zh-CN"/>
        </w:rPr>
        <w:t>załącznikami,</w:t>
      </w:r>
      <w:r w:rsidR="00B7674B" w:rsidRPr="00010AA4">
        <w:rPr>
          <w:szCs w:val="24"/>
          <w:lang w:eastAsia="zh-CN"/>
        </w:rPr>
        <w:t xml:space="preserve"> </w:t>
      </w:r>
      <w:r w:rsidR="00BB6976" w:rsidRPr="00010AA4">
        <w:rPr>
          <w:szCs w:val="24"/>
          <w:lang w:eastAsia="zh-CN"/>
        </w:rPr>
        <w:t>Decyzji</w:t>
      </w:r>
      <w:r w:rsidR="00B7674B" w:rsidRPr="00010AA4">
        <w:rPr>
          <w:szCs w:val="24"/>
          <w:lang w:eastAsia="zh-CN"/>
        </w:rPr>
        <w:t xml:space="preserve"> </w:t>
      </w:r>
      <w:r w:rsidR="00BB6976" w:rsidRPr="00010AA4">
        <w:rPr>
          <w:szCs w:val="24"/>
          <w:lang w:eastAsia="zh-CN"/>
        </w:rPr>
        <w:t>KH.8361.54.2022</w:t>
      </w:r>
      <w:r w:rsidR="00B7674B" w:rsidRPr="00010AA4">
        <w:rPr>
          <w:szCs w:val="24"/>
          <w:lang w:eastAsia="zh-CN"/>
        </w:rPr>
        <w:t xml:space="preserve"> </w:t>
      </w:r>
      <w:r w:rsidR="00BB6976" w:rsidRPr="00010AA4">
        <w:rPr>
          <w:szCs w:val="24"/>
          <w:lang w:eastAsia="zh-CN"/>
        </w:rPr>
        <w:t>z</w:t>
      </w:r>
      <w:r w:rsidR="00B7674B" w:rsidRPr="00010AA4">
        <w:rPr>
          <w:szCs w:val="24"/>
          <w:lang w:eastAsia="zh-CN"/>
        </w:rPr>
        <w:t xml:space="preserve"> </w:t>
      </w:r>
      <w:r w:rsidR="00BB6976" w:rsidRPr="00010AA4">
        <w:rPr>
          <w:szCs w:val="24"/>
          <w:lang w:eastAsia="zh-CN"/>
        </w:rPr>
        <w:t>dnia</w:t>
      </w:r>
      <w:r w:rsidR="00BF10BB" w:rsidRPr="00010AA4">
        <w:rPr>
          <w:szCs w:val="24"/>
          <w:lang w:eastAsia="zh-CN"/>
        </w:rPr>
        <w:br/>
      </w:r>
      <w:r w:rsidR="00BB6976" w:rsidRPr="00010AA4">
        <w:rPr>
          <w:szCs w:val="24"/>
          <w:lang w:eastAsia="zh-CN"/>
        </w:rPr>
        <w:t>17</w:t>
      </w:r>
      <w:r w:rsidR="00B7674B" w:rsidRPr="00010AA4">
        <w:rPr>
          <w:szCs w:val="24"/>
          <w:lang w:eastAsia="zh-CN"/>
        </w:rPr>
        <w:t xml:space="preserve"> </w:t>
      </w:r>
      <w:r w:rsidR="00BB6976" w:rsidRPr="00010AA4">
        <w:rPr>
          <w:szCs w:val="24"/>
          <w:lang w:eastAsia="zh-CN"/>
        </w:rPr>
        <w:t>października</w:t>
      </w:r>
      <w:r w:rsidR="00B7674B" w:rsidRPr="00010AA4">
        <w:rPr>
          <w:szCs w:val="24"/>
          <w:lang w:eastAsia="zh-CN"/>
        </w:rPr>
        <w:t xml:space="preserve"> </w:t>
      </w:r>
      <w:r w:rsidR="00BB6976" w:rsidRPr="00010AA4">
        <w:rPr>
          <w:szCs w:val="24"/>
          <w:lang w:eastAsia="zh-CN"/>
        </w:rPr>
        <w:t>2022</w:t>
      </w:r>
      <w:r w:rsidR="00B7674B" w:rsidRPr="00010AA4">
        <w:rPr>
          <w:szCs w:val="24"/>
          <w:lang w:eastAsia="zh-CN"/>
        </w:rPr>
        <w:t xml:space="preserve"> </w:t>
      </w:r>
      <w:r w:rsidR="00BB6976" w:rsidRPr="00010AA4">
        <w:rPr>
          <w:szCs w:val="24"/>
          <w:lang w:eastAsia="zh-CN"/>
        </w:rPr>
        <w:t>r.</w:t>
      </w:r>
      <w:r w:rsidR="00A8652C" w:rsidRPr="00010AA4">
        <w:rPr>
          <w:szCs w:val="24"/>
          <w:lang w:eastAsia="zh-CN"/>
        </w:rPr>
        <w:t>,</w:t>
      </w:r>
      <w:r w:rsidR="00B7674B" w:rsidRPr="00010AA4">
        <w:rPr>
          <w:szCs w:val="24"/>
          <w:lang w:eastAsia="zh-CN"/>
        </w:rPr>
        <w:t xml:space="preserve"> </w:t>
      </w:r>
      <w:r w:rsidR="00A8652C" w:rsidRPr="00010AA4">
        <w:rPr>
          <w:szCs w:val="24"/>
          <w:lang w:eastAsia="zh-CN"/>
        </w:rPr>
        <w:t>protokole</w:t>
      </w:r>
      <w:r w:rsidR="00B7674B" w:rsidRPr="00010AA4">
        <w:rPr>
          <w:szCs w:val="24"/>
          <w:lang w:eastAsia="zh-CN"/>
        </w:rPr>
        <w:t xml:space="preserve"> </w:t>
      </w:r>
      <w:r w:rsidR="00A8652C" w:rsidRPr="00010AA4">
        <w:rPr>
          <w:szCs w:val="24"/>
          <w:lang w:eastAsia="zh-CN"/>
        </w:rPr>
        <w:t>z</w:t>
      </w:r>
      <w:r w:rsidR="00B7674B" w:rsidRPr="00010AA4">
        <w:rPr>
          <w:szCs w:val="24"/>
          <w:lang w:eastAsia="zh-CN"/>
        </w:rPr>
        <w:t xml:space="preserve"> </w:t>
      </w:r>
      <w:r w:rsidR="00A8652C" w:rsidRPr="00010AA4">
        <w:rPr>
          <w:szCs w:val="24"/>
          <w:lang w:eastAsia="zh-CN"/>
        </w:rPr>
        <w:t>posiedzenia</w:t>
      </w:r>
      <w:r w:rsidR="00B7674B" w:rsidRPr="00010AA4">
        <w:rPr>
          <w:szCs w:val="24"/>
          <w:lang w:eastAsia="zh-CN"/>
        </w:rPr>
        <w:t xml:space="preserve"> </w:t>
      </w:r>
      <w:r w:rsidR="00A8652C" w:rsidRPr="00010AA4">
        <w:rPr>
          <w:szCs w:val="24"/>
          <w:lang w:eastAsia="zh-CN"/>
        </w:rPr>
        <w:t>komisji</w:t>
      </w:r>
      <w:r w:rsidR="00B7674B" w:rsidRPr="00010AA4">
        <w:rPr>
          <w:szCs w:val="24"/>
          <w:lang w:eastAsia="zh-CN"/>
        </w:rPr>
        <w:t xml:space="preserve"> </w:t>
      </w:r>
      <w:r w:rsidR="00A8652C" w:rsidRPr="00010AA4">
        <w:rPr>
          <w:szCs w:val="24"/>
          <w:lang w:eastAsia="zh-CN"/>
        </w:rPr>
        <w:t>z</w:t>
      </w:r>
      <w:r w:rsidR="00B7674B" w:rsidRPr="00010AA4">
        <w:rPr>
          <w:szCs w:val="24"/>
          <w:lang w:eastAsia="zh-CN"/>
        </w:rPr>
        <w:t xml:space="preserve"> </w:t>
      </w:r>
      <w:r w:rsidR="00A8652C" w:rsidRPr="00010AA4">
        <w:rPr>
          <w:szCs w:val="24"/>
          <w:lang w:eastAsia="zh-CN"/>
        </w:rPr>
        <w:t>dnia</w:t>
      </w:r>
      <w:r w:rsidR="00B7674B" w:rsidRPr="00010AA4">
        <w:rPr>
          <w:szCs w:val="24"/>
          <w:lang w:eastAsia="zh-CN"/>
        </w:rPr>
        <w:t xml:space="preserve"> </w:t>
      </w:r>
      <w:r w:rsidR="005D6103" w:rsidRPr="00010AA4">
        <w:rPr>
          <w:szCs w:val="24"/>
          <w:lang w:eastAsia="zh-CN"/>
        </w:rPr>
        <w:t>9</w:t>
      </w:r>
      <w:r w:rsidR="00B7674B" w:rsidRPr="00010AA4">
        <w:rPr>
          <w:szCs w:val="24"/>
          <w:lang w:eastAsia="zh-CN"/>
        </w:rPr>
        <w:t xml:space="preserve"> </w:t>
      </w:r>
      <w:r w:rsidR="00A8652C" w:rsidRPr="00010AA4">
        <w:rPr>
          <w:szCs w:val="24"/>
          <w:lang w:eastAsia="zh-CN"/>
        </w:rPr>
        <w:t>października</w:t>
      </w:r>
      <w:r w:rsidR="00B7674B" w:rsidRPr="00010AA4">
        <w:rPr>
          <w:szCs w:val="24"/>
          <w:lang w:eastAsia="zh-CN"/>
        </w:rPr>
        <w:t xml:space="preserve"> </w:t>
      </w:r>
      <w:r w:rsidR="00A8652C" w:rsidRPr="00010AA4">
        <w:rPr>
          <w:szCs w:val="24"/>
          <w:lang w:eastAsia="zh-CN"/>
        </w:rPr>
        <w:t>2023</w:t>
      </w:r>
      <w:r w:rsidR="00B7674B" w:rsidRPr="00010AA4">
        <w:rPr>
          <w:szCs w:val="24"/>
          <w:lang w:eastAsia="zh-CN"/>
        </w:rPr>
        <w:t xml:space="preserve"> </w:t>
      </w:r>
      <w:r w:rsidR="00A8652C" w:rsidRPr="00010AA4">
        <w:rPr>
          <w:szCs w:val="24"/>
          <w:lang w:eastAsia="zh-CN"/>
        </w:rPr>
        <w:t>r.</w:t>
      </w:r>
      <w:r w:rsidR="00B7674B" w:rsidRPr="00010AA4">
        <w:rPr>
          <w:szCs w:val="24"/>
          <w:lang w:eastAsia="zh-CN"/>
        </w:rPr>
        <w:t xml:space="preserve"> </w:t>
      </w:r>
      <w:r w:rsidR="00A8652C" w:rsidRPr="00010AA4">
        <w:rPr>
          <w:szCs w:val="24"/>
          <w:lang w:eastAsia="zh-CN"/>
        </w:rPr>
        <w:t>sygn.</w:t>
      </w:r>
      <w:r w:rsidR="00B7674B" w:rsidRPr="00010AA4">
        <w:rPr>
          <w:szCs w:val="24"/>
          <w:lang w:eastAsia="zh-CN"/>
        </w:rPr>
        <w:t xml:space="preserve"> </w:t>
      </w:r>
      <w:r w:rsidR="00A8652C" w:rsidRPr="00010AA4">
        <w:rPr>
          <w:szCs w:val="24"/>
          <w:lang w:eastAsia="zh-CN"/>
        </w:rPr>
        <w:t>KH.8361.61.2023</w:t>
      </w:r>
      <w:r w:rsidR="00B7674B" w:rsidRPr="00010AA4">
        <w:rPr>
          <w:szCs w:val="24"/>
          <w:lang w:eastAsia="zh-CN"/>
        </w:rPr>
        <w:t xml:space="preserve"> </w:t>
      </w:r>
      <w:r w:rsidR="00A8652C" w:rsidRPr="00010AA4">
        <w:rPr>
          <w:szCs w:val="24"/>
          <w:lang w:eastAsia="zh-CN"/>
        </w:rPr>
        <w:t>wraz</w:t>
      </w:r>
      <w:r w:rsidR="00B7674B" w:rsidRPr="00010AA4">
        <w:rPr>
          <w:szCs w:val="24"/>
          <w:lang w:eastAsia="zh-CN"/>
        </w:rPr>
        <w:t xml:space="preserve"> </w:t>
      </w:r>
      <w:r w:rsidR="00A8652C" w:rsidRPr="00010AA4">
        <w:rPr>
          <w:szCs w:val="24"/>
          <w:lang w:eastAsia="zh-CN"/>
        </w:rPr>
        <w:t>z</w:t>
      </w:r>
      <w:r w:rsidR="00B7674B" w:rsidRPr="00010AA4">
        <w:rPr>
          <w:szCs w:val="24"/>
          <w:lang w:eastAsia="zh-CN"/>
        </w:rPr>
        <w:t xml:space="preserve"> </w:t>
      </w:r>
      <w:r w:rsidR="00A8652C" w:rsidRPr="00010AA4">
        <w:rPr>
          <w:szCs w:val="24"/>
          <w:lang w:eastAsia="zh-CN"/>
        </w:rPr>
        <w:t>załącznikami</w:t>
      </w:r>
      <w:r w:rsidR="005D6103" w:rsidRPr="00010AA4">
        <w:rPr>
          <w:szCs w:val="24"/>
          <w:lang w:eastAsia="zh-CN"/>
        </w:rPr>
        <w:t>, Postanowieniu z dnia 9 października 2023 r. sygn. KH.8361.61.2023 o włączeniu w poczet dowodów protokołu z posiedzenia komisji.</w:t>
      </w:r>
    </w:p>
    <w:p w14:paraId="59A88236" w14:textId="1A9C2F46" w:rsidR="006B1A4C" w:rsidRPr="003405DE" w:rsidRDefault="006B1A4C" w:rsidP="003405DE">
      <w:pPr>
        <w:suppressAutoHyphens/>
        <w:spacing w:before="120" w:line="276" w:lineRule="auto"/>
        <w:jc w:val="both"/>
        <w:rPr>
          <w:iCs/>
          <w:szCs w:val="24"/>
          <w:lang w:eastAsia="zh-CN"/>
        </w:rPr>
      </w:pPr>
      <w:r w:rsidRPr="00010AA4">
        <w:rPr>
          <w:iCs/>
          <w:szCs w:val="24"/>
          <w:lang w:eastAsia="zh-CN"/>
        </w:rPr>
        <w:t>Na</w:t>
      </w:r>
      <w:r w:rsidR="00B7674B" w:rsidRPr="00010AA4">
        <w:rPr>
          <w:iCs/>
          <w:szCs w:val="24"/>
          <w:lang w:eastAsia="zh-CN"/>
        </w:rPr>
        <w:t xml:space="preserve"> </w:t>
      </w:r>
      <w:r w:rsidRPr="00010AA4">
        <w:rPr>
          <w:iCs/>
          <w:szCs w:val="24"/>
          <w:lang w:eastAsia="zh-CN"/>
        </w:rPr>
        <w:t>podstawie</w:t>
      </w:r>
      <w:r w:rsidR="00B7674B" w:rsidRPr="00010AA4">
        <w:rPr>
          <w:iCs/>
          <w:szCs w:val="24"/>
          <w:lang w:eastAsia="zh-CN"/>
        </w:rPr>
        <w:t xml:space="preserve"> </w:t>
      </w:r>
      <w:r w:rsidRPr="00010AA4">
        <w:rPr>
          <w:iCs/>
          <w:szCs w:val="24"/>
          <w:lang w:eastAsia="zh-CN"/>
        </w:rPr>
        <w:t>powyższych</w:t>
      </w:r>
      <w:r w:rsidR="00B7674B" w:rsidRPr="00010AA4">
        <w:rPr>
          <w:iCs/>
          <w:szCs w:val="24"/>
          <w:lang w:eastAsia="zh-CN"/>
        </w:rPr>
        <w:t xml:space="preserve"> </w:t>
      </w:r>
      <w:r w:rsidRPr="00010AA4">
        <w:rPr>
          <w:iCs/>
          <w:szCs w:val="24"/>
          <w:lang w:eastAsia="zh-CN"/>
        </w:rPr>
        <w:t>dowodów</w:t>
      </w:r>
      <w:r w:rsidR="00B7674B" w:rsidRPr="00010AA4">
        <w:rPr>
          <w:iCs/>
          <w:szCs w:val="24"/>
          <w:lang w:eastAsia="zh-CN"/>
        </w:rPr>
        <w:t xml:space="preserve"> </w:t>
      </w:r>
      <w:r w:rsidRPr="00010AA4">
        <w:rPr>
          <w:iCs/>
          <w:szCs w:val="24"/>
          <w:lang w:eastAsia="zh-CN"/>
        </w:rPr>
        <w:t>Podkarpacki</w:t>
      </w:r>
      <w:r w:rsidR="00B7674B" w:rsidRPr="00010AA4">
        <w:rPr>
          <w:iCs/>
          <w:szCs w:val="24"/>
          <w:lang w:eastAsia="zh-CN"/>
        </w:rPr>
        <w:t xml:space="preserve"> </w:t>
      </w:r>
      <w:r w:rsidRPr="00010AA4">
        <w:rPr>
          <w:iCs/>
          <w:szCs w:val="24"/>
          <w:lang w:eastAsia="zh-CN"/>
        </w:rPr>
        <w:t>Wojewódzki</w:t>
      </w:r>
      <w:r w:rsidR="00B7674B" w:rsidRPr="00010AA4">
        <w:rPr>
          <w:iCs/>
          <w:szCs w:val="24"/>
          <w:lang w:eastAsia="zh-CN"/>
        </w:rPr>
        <w:t xml:space="preserve"> </w:t>
      </w:r>
      <w:r w:rsidRPr="00010AA4">
        <w:rPr>
          <w:iCs/>
          <w:szCs w:val="24"/>
          <w:lang w:eastAsia="zh-CN"/>
        </w:rPr>
        <w:t>Inspektor</w:t>
      </w:r>
      <w:r w:rsidR="00B7674B" w:rsidRPr="00010AA4">
        <w:rPr>
          <w:iCs/>
          <w:szCs w:val="24"/>
          <w:lang w:eastAsia="zh-CN"/>
        </w:rPr>
        <w:t xml:space="preserve"> </w:t>
      </w:r>
      <w:r w:rsidRPr="00010AA4">
        <w:rPr>
          <w:iCs/>
          <w:szCs w:val="24"/>
          <w:lang w:eastAsia="zh-CN"/>
        </w:rPr>
        <w:t>Inspekcji</w:t>
      </w:r>
      <w:r w:rsidR="00B7674B" w:rsidRPr="00010AA4">
        <w:rPr>
          <w:iCs/>
          <w:szCs w:val="24"/>
          <w:lang w:eastAsia="zh-CN"/>
        </w:rPr>
        <w:t xml:space="preserve"> </w:t>
      </w:r>
      <w:r w:rsidRPr="00010AA4">
        <w:rPr>
          <w:iCs/>
          <w:szCs w:val="24"/>
          <w:lang w:eastAsia="zh-CN"/>
        </w:rPr>
        <w:t>Handlowej</w:t>
      </w:r>
      <w:r w:rsidR="00B7674B" w:rsidRPr="00010AA4">
        <w:rPr>
          <w:iCs/>
          <w:szCs w:val="24"/>
          <w:lang w:eastAsia="zh-CN"/>
        </w:rPr>
        <w:t xml:space="preserve"> </w:t>
      </w:r>
      <w:r w:rsidRPr="00010AA4">
        <w:rPr>
          <w:iCs/>
          <w:szCs w:val="24"/>
          <w:lang w:eastAsia="zh-CN"/>
        </w:rPr>
        <w:t>uznał</w:t>
      </w:r>
      <w:r w:rsidR="00B7674B" w:rsidRPr="00010AA4">
        <w:rPr>
          <w:iCs/>
          <w:szCs w:val="24"/>
          <w:lang w:eastAsia="zh-CN"/>
        </w:rPr>
        <w:t xml:space="preserve"> </w:t>
      </w:r>
      <w:r w:rsidRPr="00010AA4">
        <w:rPr>
          <w:iCs/>
          <w:szCs w:val="24"/>
          <w:lang w:eastAsia="zh-CN"/>
        </w:rPr>
        <w:t>za</w:t>
      </w:r>
      <w:r w:rsidR="00B7674B" w:rsidRPr="00010AA4">
        <w:rPr>
          <w:iCs/>
          <w:szCs w:val="24"/>
          <w:lang w:eastAsia="zh-CN"/>
        </w:rPr>
        <w:t xml:space="preserve"> </w:t>
      </w:r>
      <w:r w:rsidRPr="00010AA4">
        <w:rPr>
          <w:iCs/>
          <w:szCs w:val="24"/>
          <w:lang w:eastAsia="zh-CN"/>
        </w:rPr>
        <w:t>udowodniony</w:t>
      </w:r>
      <w:r w:rsidR="00B7674B" w:rsidRPr="00010AA4">
        <w:rPr>
          <w:iCs/>
          <w:szCs w:val="24"/>
          <w:lang w:eastAsia="zh-CN"/>
        </w:rPr>
        <w:t xml:space="preserve"> </w:t>
      </w:r>
      <w:r w:rsidRPr="00010AA4">
        <w:rPr>
          <w:iCs/>
          <w:szCs w:val="24"/>
          <w:lang w:eastAsia="zh-CN"/>
        </w:rPr>
        <w:t>fakt,</w:t>
      </w:r>
      <w:r w:rsidR="00B7674B" w:rsidRPr="00010AA4">
        <w:rPr>
          <w:iCs/>
          <w:szCs w:val="24"/>
          <w:lang w:eastAsia="zh-CN"/>
        </w:rPr>
        <w:t xml:space="preserve"> </w:t>
      </w:r>
      <w:r w:rsidRPr="00010AA4">
        <w:rPr>
          <w:iCs/>
          <w:szCs w:val="24"/>
          <w:lang w:eastAsia="zh-CN"/>
        </w:rPr>
        <w:t>że</w:t>
      </w:r>
      <w:r w:rsidR="00B7674B" w:rsidRPr="00010AA4">
        <w:rPr>
          <w:iCs/>
          <w:szCs w:val="24"/>
          <w:lang w:eastAsia="zh-CN"/>
        </w:rPr>
        <w:t xml:space="preserve"> </w:t>
      </w:r>
      <w:r w:rsidRPr="00010AA4">
        <w:rPr>
          <w:iCs/>
          <w:szCs w:val="24"/>
          <w:lang w:eastAsia="zh-CN"/>
        </w:rPr>
        <w:t>w</w:t>
      </w:r>
      <w:r w:rsidR="00B7674B" w:rsidRPr="00010AA4">
        <w:rPr>
          <w:iCs/>
          <w:szCs w:val="24"/>
          <w:lang w:eastAsia="zh-CN"/>
        </w:rPr>
        <w:t xml:space="preserve"> </w:t>
      </w:r>
      <w:r w:rsidRPr="00010AA4">
        <w:rPr>
          <w:iCs/>
          <w:szCs w:val="24"/>
          <w:lang w:eastAsia="zh-CN"/>
        </w:rPr>
        <w:t>dniu</w:t>
      </w:r>
      <w:r w:rsidR="00B7674B" w:rsidRPr="00010AA4">
        <w:rPr>
          <w:iCs/>
          <w:szCs w:val="24"/>
          <w:lang w:eastAsia="zh-CN"/>
        </w:rPr>
        <w:t xml:space="preserve"> </w:t>
      </w:r>
      <w:r w:rsidR="00A8652C" w:rsidRPr="00010AA4">
        <w:rPr>
          <w:iCs/>
          <w:szCs w:val="24"/>
          <w:lang w:eastAsia="zh-CN"/>
        </w:rPr>
        <w:t>19</w:t>
      </w:r>
      <w:r w:rsidR="00B7674B" w:rsidRPr="00010AA4">
        <w:rPr>
          <w:iCs/>
          <w:szCs w:val="24"/>
          <w:lang w:eastAsia="zh-CN"/>
        </w:rPr>
        <w:t xml:space="preserve"> </w:t>
      </w:r>
      <w:r w:rsidR="00A8652C" w:rsidRPr="00010AA4">
        <w:rPr>
          <w:iCs/>
          <w:szCs w:val="24"/>
          <w:lang w:eastAsia="zh-CN"/>
        </w:rPr>
        <w:t>lipca</w:t>
      </w:r>
      <w:r w:rsidR="00B7674B" w:rsidRPr="00010AA4">
        <w:rPr>
          <w:iCs/>
          <w:szCs w:val="24"/>
          <w:lang w:eastAsia="zh-CN"/>
        </w:rPr>
        <w:t xml:space="preserve"> </w:t>
      </w:r>
      <w:r w:rsidRPr="00010AA4">
        <w:rPr>
          <w:iCs/>
          <w:szCs w:val="24"/>
          <w:lang w:eastAsia="zh-CN"/>
        </w:rPr>
        <w:t>2023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r.</w:t>
      </w:r>
      <w:r w:rsidR="00B7674B">
        <w:rPr>
          <w:iCs/>
          <w:szCs w:val="24"/>
          <w:lang w:eastAsia="zh-CN"/>
        </w:rPr>
        <w:t xml:space="preserve"> </w:t>
      </w:r>
      <w:r>
        <w:rPr>
          <w:color w:val="000000"/>
          <w:szCs w:val="24"/>
        </w:rPr>
        <w:t>w</w:t>
      </w:r>
      <w:r w:rsidR="00B7674B">
        <w:rPr>
          <w:color w:val="000000"/>
          <w:szCs w:val="24"/>
        </w:rPr>
        <w:t xml:space="preserve"> </w:t>
      </w:r>
      <w:r>
        <w:rPr>
          <w:szCs w:val="24"/>
          <w:lang w:eastAsia="zh-CN"/>
        </w:rPr>
        <w:t>sklepie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spożywczo-przemysłowym</w:t>
      </w:r>
      <w:r w:rsidR="00B7674B">
        <w:rPr>
          <w:szCs w:val="24"/>
          <w:lang w:eastAsia="zh-CN"/>
        </w:rPr>
        <w:t xml:space="preserve"> </w:t>
      </w:r>
      <w:r w:rsidR="001155AA" w:rsidRPr="001155AA">
        <w:rPr>
          <w:b/>
          <w:bCs/>
          <w:szCs w:val="24"/>
          <w:lang w:eastAsia="zh-CN"/>
        </w:rPr>
        <w:t>(dane zanonimizowane)</w:t>
      </w:r>
      <w:r w:rsidR="001155AA">
        <w:rPr>
          <w:b/>
          <w:bCs/>
          <w:szCs w:val="24"/>
          <w:lang w:eastAsia="zh-CN"/>
        </w:rPr>
        <w:t xml:space="preserve"> </w:t>
      </w:r>
      <w:r>
        <w:rPr>
          <w:szCs w:val="24"/>
          <w:lang w:eastAsia="zh-CN"/>
        </w:rPr>
        <w:t>zlokalizowanym</w:t>
      </w:r>
      <w:r w:rsidR="00B7674B">
        <w:rPr>
          <w:szCs w:val="24"/>
          <w:lang w:eastAsia="zh-CN"/>
        </w:rPr>
        <w:t xml:space="preserve"> </w:t>
      </w:r>
      <w:r>
        <w:rPr>
          <w:szCs w:val="24"/>
        </w:rPr>
        <w:t>w</w:t>
      </w:r>
      <w:r w:rsidR="00B7674B">
        <w:rPr>
          <w:szCs w:val="24"/>
        </w:rPr>
        <w:t xml:space="preserve"> </w:t>
      </w:r>
      <w:r w:rsidR="00A8652C">
        <w:rPr>
          <w:szCs w:val="24"/>
        </w:rPr>
        <w:t>Ropczycach</w:t>
      </w:r>
      <w:r w:rsidR="00B7674B">
        <w:rPr>
          <w:szCs w:val="24"/>
        </w:rPr>
        <w:t xml:space="preserve"> </w:t>
      </w:r>
      <w:r w:rsidR="002520FA">
        <w:rPr>
          <w:szCs w:val="24"/>
        </w:rPr>
        <w:t>przy</w:t>
      </w:r>
      <w:r w:rsidR="00B7674B">
        <w:rPr>
          <w:szCs w:val="24"/>
        </w:rPr>
        <w:t xml:space="preserve"> </w:t>
      </w:r>
      <w:r>
        <w:rPr>
          <w:szCs w:val="24"/>
        </w:rPr>
        <w:t>ul.</w:t>
      </w:r>
      <w:r w:rsidR="00B7674B">
        <w:rPr>
          <w:szCs w:val="24"/>
        </w:rPr>
        <w:t xml:space="preserve"> </w:t>
      </w:r>
      <w:r w:rsidR="001155AA" w:rsidRPr="001155AA">
        <w:rPr>
          <w:b/>
          <w:bCs/>
          <w:szCs w:val="24"/>
        </w:rPr>
        <w:t>(dane zanonimizowane)</w:t>
      </w:r>
      <w:r w:rsidR="001155AA">
        <w:rPr>
          <w:b/>
          <w:bCs/>
          <w:szCs w:val="24"/>
        </w:rPr>
        <w:t xml:space="preserve"> </w:t>
      </w:r>
      <w:r>
        <w:rPr>
          <w:color w:val="000000"/>
          <w:szCs w:val="24"/>
        </w:rPr>
        <w:t>należącym</w:t>
      </w:r>
      <w:r w:rsidR="00B7674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do</w:t>
      </w:r>
      <w:r w:rsidR="00B7674B">
        <w:rPr>
          <w:color w:val="000000"/>
          <w:szCs w:val="24"/>
        </w:rPr>
        <w:t xml:space="preserve"> </w:t>
      </w:r>
      <w:r>
        <w:rPr>
          <w:bCs/>
          <w:szCs w:val="24"/>
        </w:rPr>
        <w:t>przedsiębiorcy</w:t>
      </w:r>
      <w:r w:rsidR="00B7674B">
        <w:rPr>
          <w:iCs/>
          <w:szCs w:val="24"/>
          <w:lang w:eastAsia="zh-CN"/>
        </w:rPr>
        <w:t xml:space="preserve"> </w:t>
      </w:r>
      <w:r w:rsidR="00C91B43">
        <w:rPr>
          <w:color w:val="000000"/>
        </w:rPr>
        <w:t>DELIKATES</w:t>
      </w:r>
      <w:r w:rsidR="003405DE">
        <w:rPr>
          <w:color w:val="000000"/>
        </w:rPr>
        <w:t>Y</w:t>
      </w:r>
      <w:r w:rsidR="00B7674B">
        <w:rPr>
          <w:color w:val="000000"/>
        </w:rPr>
        <w:t xml:space="preserve"> </w:t>
      </w:r>
      <w:r w:rsidR="00C91B43">
        <w:rPr>
          <w:color w:val="000000"/>
        </w:rPr>
        <w:t>ROGALA</w:t>
      </w:r>
      <w:r w:rsidR="00B7674B">
        <w:rPr>
          <w:color w:val="000000"/>
        </w:rPr>
        <w:t xml:space="preserve"> </w:t>
      </w:r>
      <w:r w:rsidR="00C91B43">
        <w:rPr>
          <w:color w:val="000000"/>
        </w:rPr>
        <w:t>OBSZAR</w:t>
      </w:r>
      <w:r w:rsidR="00B7674B">
        <w:rPr>
          <w:color w:val="000000"/>
        </w:rPr>
        <w:t xml:space="preserve"> </w:t>
      </w:r>
      <w:r w:rsidR="00C91B43">
        <w:rPr>
          <w:color w:val="000000"/>
        </w:rPr>
        <w:t>I</w:t>
      </w:r>
      <w:r w:rsidR="00B7674B">
        <w:rPr>
          <w:color w:val="000000"/>
        </w:rPr>
        <w:t xml:space="preserve"> </w:t>
      </w:r>
      <w:r w:rsidR="00C91B43">
        <w:rPr>
          <w:color w:val="000000"/>
        </w:rPr>
        <w:t>SPÓŁKA</w:t>
      </w:r>
      <w:r w:rsidR="00B7674B">
        <w:rPr>
          <w:color w:val="000000"/>
        </w:rPr>
        <w:t xml:space="preserve"> </w:t>
      </w:r>
      <w:r w:rsidR="00C91B43">
        <w:rPr>
          <w:color w:val="000000"/>
        </w:rPr>
        <w:t>Z</w:t>
      </w:r>
      <w:r w:rsidR="00B7674B">
        <w:rPr>
          <w:color w:val="000000"/>
        </w:rPr>
        <w:t xml:space="preserve"> </w:t>
      </w:r>
      <w:r w:rsidR="00C91B43">
        <w:rPr>
          <w:color w:val="000000"/>
        </w:rPr>
        <w:t>OGRANICZONĄ</w:t>
      </w:r>
      <w:r w:rsidR="00B7674B">
        <w:rPr>
          <w:color w:val="000000"/>
        </w:rPr>
        <w:t xml:space="preserve"> </w:t>
      </w:r>
      <w:r w:rsidR="00C91B43">
        <w:rPr>
          <w:color w:val="000000"/>
        </w:rPr>
        <w:t>ODPOWIEDZIALNOŚCIĄ</w:t>
      </w:r>
      <w:r w:rsidR="00B7674B">
        <w:rPr>
          <w:color w:val="000000"/>
        </w:rPr>
        <w:t xml:space="preserve"> </w:t>
      </w:r>
      <w:r w:rsidR="001155AA" w:rsidRPr="001155AA">
        <w:rPr>
          <w:b/>
          <w:bCs/>
          <w:color w:val="000000"/>
        </w:rPr>
        <w:t>(dane zanonimizowane)</w:t>
      </w:r>
      <w:r w:rsidR="001155AA">
        <w:rPr>
          <w:b/>
          <w:bCs/>
          <w:color w:val="000000"/>
        </w:rPr>
        <w:t xml:space="preserve"> </w:t>
      </w:r>
      <w:r w:rsidR="00C91B43">
        <w:rPr>
          <w:color w:val="000000"/>
        </w:rPr>
        <w:t>BOBOWA</w:t>
      </w:r>
      <w:r w:rsidR="00B7674B">
        <w:rPr>
          <w:color w:val="000000"/>
        </w:rPr>
        <w:t xml:space="preserve"> </w:t>
      </w:r>
      <w:r w:rsidR="001155AA" w:rsidRPr="001155AA">
        <w:rPr>
          <w:b/>
          <w:bCs/>
          <w:color w:val="000000"/>
        </w:rPr>
        <w:t>(dane zanonimizowane)</w:t>
      </w:r>
      <w:r w:rsidR="001155AA" w:rsidRPr="001155AA">
        <w:rPr>
          <w:iCs/>
          <w:color w:val="000000"/>
        </w:rPr>
        <w:t xml:space="preserve"> </w:t>
      </w:r>
      <w:r w:rsidR="003405DE">
        <w:rPr>
          <w:iCs/>
          <w:szCs w:val="24"/>
          <w:lang w:eastAsia="zh-CN"/>
        </w:rPr>
        <w:t>(przeję</w:t>
      </w:r>
      <w:r w:rsidR="00BF10BB">
        <w:rPr>
          <w:iCs/>
          <w:szCs w:val="24"/>
          <w:lang w:eastAsia="zh-CN"/>
        </w:rPr>
        <w:t>tego</w:t>
      </w:r>
      <w:r w:rsidR="00B7674B">
        <w:rPr>
          <w:iCs/>
          <w:szCs w:val="24"/>
          <w:lang w:eastAsia="zh-CN"/>
        </w:rPr>
        <w:t xml:space="preserve"> </w:t>
      </w:r>
      <w:r w:rsidR="003405DE">
        <w:rPr>
          <w:iCs/>
          <w:szCs w:val="24"/>
          <w:lang w:eastAsia="zh-CN"/>
        </w:rPr>
        <w:t>następnie</w:t>
      </w:r>
      <w:r w:rsidR="00B7674B">
        <w:rPr>
          <w:iCs/>
          <w:szCs w:val="24"/>
          <w:lang w:eastAsia="zh-CN"/>
        </w:rPr>
        <w:t xml:space="preserve"> </w:t>
      </w:r>
      <w:r w:rsidR="003405DE">
        <w:rPr>
          <w:iCs/>
          <w:szCs w:val="24"/>
          <w:lang w:eastAsia="zh-CN"/>
        </w:rPr>
        <w:t>przez</w:t>
      </w:r>
      <w:r w:rsidR="00B7674B">
        <w:rPr>
          <w:iCs/>
          <w:szCs w:val="24"/>
          <w:lang w:eastAsia="zh-CN"/>
        </w:rPr>
        <w:t xml:space="preserve"> </w:t>
      </w:r>
      <w:r w:rsidR="003405DE" w:rsidRPr="00DF5181">
        <w:rPr>
          <w:bCs/>
        </w:rPr>
        <w:t>FIRMA</w:t>
      </w:r>
      <w:r w:rsidR="00B7674B">
        <w:rPr>
          <w:bCs/>
        </w:rPr>
        <w:t xml:space="preserve"> </w:t>
      </w:r>
      <w:r w:rsidR="003405DE" w:rsidRPr="00DF5181">
        <w:rPr>
          <w:bCs/>
        </w:rPr>
        <w:t>ROGALA</w:t>
      </w:r>
      <w:r w:rsidR="00B7674B">
        <w:rPr>
          <w:bCs/>
        </w:rPr>
        <w:t xml:space="preserve"> </w:t>
      </w:r>
      <w:r w:rsidR="003405DE" w:rsidRPr="00DF5181">
        <w:rPr>
          <w:bCs/>
        </w:rPr>
        <w:t>SPÓŁKA</w:t>
      </w:r>
      <w:r w:rsidR="00B7674B">
        <w:rPr>
          <w:bCs/>
        </w:rPr>
        <w:t xml:space="preserve"> </w:t>
      </w:r>
      <w:r w:rsidR="003405DE" w:rsidRPr="00DF5181">
        <w:rPr>
          <w:bCs/>
        </w:rPr>
        <w:t>Z</w:t>
      </w:r>
      <w:r w:rsidR="00B7674B">
        <w:rPr>
          <w:bCs/>
        </w:rPr>
        <w:t xml:space="preserve"> </w:t>
      </w:r>
      <w:r w:rsidR="003405DE" w:rsidRPr="00DF5181">
        <w:rPr>
          <w:bCs/>
        </w:rPr>
        <w:t>OGRANICZONĄ</w:t>
      </w:r>
      <w:r w:rsidR="00B7674B">
        <w:rPr>
          <w:bCs/>
        </w:rPr>
        <w:t xml:space="preserve"> </w:t>
      </w:r>
      <w:r w:rsidR="003405DE" w:rsidRPr="00DF5181">
        <w:rPr>
          <w:bCs/>
        </w:rPr>
        <w:t>ODPOWIEDZIALNOŚCIĄ</w:t>
      </w:r>
      <w:r w:rsidR="003405DE">
        <w:rPr>
          <w:bCs/>
        </w:rPr>
        <w:t>,</w:t>
      </w:r>
      <w:r w:rsidR="00B7674B">
        <w:rPr>
          <w:bCs/>
        </w:rPr>
        <w:t xml:space="preserve"> </w:t>
      </w:r>
      <w:r w:rsidR="001155AA" w:rsidRPr="001155AA">
        <w:rPr>
          <w:b/>
          <w:bCs/>
        </w:rPr>
        <w:t>(dane zanonimizowane)</w:t>
      </w:r>
      <w:r w:rsidR="001155AA">
        <w:rPr>
          <w:b/>
          <w:bCs/>
        </w:rPr>
        <w:t xml:space="preserve"> </w:t>
      </w:r>
      <w:r w:rsidR="003405DE" w:rsidRPr="00DF5181">
        <w:rPr>
          <w:bCs/>
        </w:rPr>
        <w:t>BOBOWA</w:t>
      </w:r>
      <w:r w:rsidR="003405DE">
        <w:rPr>
          <w:bCs/>
        </w:rPr>
        <w:t>,</w:t>
      </w:r>
      <w:r w:rsidR="00B7674B">
        <w:rPr>
          <w:bCs/>
        </w:rPr>
        <w:t xml:space="preserve"> </w:t>
      </w:r>
      <w:r w:rsidR="001155AA" w:rsidRPr="001155AA">
        <w:rPr>
          <w:b/>
          <w:bCs/>
        </w:rPr>
        <w:t>(dane zanonimizowane)</w:t>
      </w:r>
      <w:r w:rsidR="00B7674B">
        <w:rPr>
          <w:bCs/>
        </w:rPr>
        <w:t xml:space="preserve"> </w:t>
      </w:r>
      <w:r w:rsidR="003405DE">
        <w:rPr>
          <w:bCs/>
        </w:rPr>
        <w:t>wraz</w:t>
      </w:r>
      <w:r w:rsidR="00B7674B">
        <w:rPr>
          <w:bCs/>
        </w:rPr>
        <w:t xml:space="preserve"> </w:t>
      </w:r>
      <w:r w:rsidR="003405DE">
        <w:rPr>
          <w:bCs/>
        </w:rPr>
        <w:t>ze</w:t>
      </w:r>
      <w:r w:rsidR="00B7674B">
        <w:rPr>
          <w:bCs/>
        </w:rPr>
        <w:t xml:space="preserve"> </w:t>
      </w:r>
      <w:r w:rsidR="003405DE">
        <w:rPr>
          <w:bCs/>
        </w:rPr>
        <w:t>wszystkimi</w:t>
      </w:r>
      <w:r w:rsidR="00B7674B">
        <w:rPr>
          <w:bCs/>
        </w:rPr>
        <w:t xml:space="preserve"> </w:t>
      </w:r>
      <w:r w:rsidR="003405DE">
        <w:rPr>
          <w:bCs/>
        </w:rPr>
        <w:t>prawami</w:t>
      </w:r>
      <w:r w:rsidR="00B7674B">
        <w:rPr>
          <w:bCs/>
        </w:rPr>
        <w:t xml:space="preserve"> </w:t>
      </w:r>
      <w:r w:rsidR="003405DE">
        <w:rPr>
          <w:bCs/>
        </w:rPr>
        <w:t>i</w:t>
      </w:r>
      <w:r w:rsidR="00B7674B">
        <w:rPr>
          <w:bCs/>
        </w:rPr>
        <w:t xml:space="preserve"> </w:t>
      </w:r>
      <w:r w:rsidR="003405DE">
        <w:rPr>
          <w:bCs/>
        </w:rPr>
        <w:t>obowiązkami</w:t>
      </w:r>
      <w:r w:rsidR="00B7674B">
        <w:rPr>
          <w:bCs/>
        </w:rPr>
        <w:t xml:space="preserve"> </w:t>
      </w:r>
      <w:r w:rsidR="003405DE">
        <w:rPr>
          <w:bCs/>
        </w:rPr>
        <w:t>spółki</w:t>
      </w:r>
      <w:r w:rsidR="00B7674B">
        <w:rPr>
          <w:bCs/>
        </w:rPr>
        <w:t xml:space="preserve"> </w:t>
      </w:r>
      <w:r w:rsidR="003405DE">
        <w:rPr>
          <w:bCs/>
        </w:rPr>
        <w:t>przejmowanej),</w:t>
      </w:r>
      <w:r w:rsidR="00B7674B">
        <w:rPr>
          <w:bCs/>
        </w:rPr>
        <w:t xml:space="preserve"> </w:t>
      </w:r>
      <w:r>
        <w:rPr>
          <w:iCs/>
          <w:szCs w:val="24"/>
          <w:lang w:eastAsia="zh-CN"/>
        </w:rPr>
        <w:t>brak</w:t>
      </w:r>
      <w:r w:rsidR="00B7674B">
        <w:rPr>
          <w:iCs/>
          <w:szCs w:val="24"/>
          <w:lang w:eastAsia="zh-CN"/>
        </w:rPr>
        <w:t xml:space="preserve"> </w:t>
      </w:r>
      <w:r>
        <w:rPr>
          <w:szCs w:val="24"/>
        </w:rPr>
        <w:t>było</w:t>
      </w:r>
      <w:r w:rsidR="00B7674B">
        <w:rPr>
          <w:szCs w:val="24"/>
        </w:rPr>
        <w:t xml:space="preserve"> </w:t>
      </w:r>
      <w:r>
        <w:rPr>
          <w:szCs w:val="24"/>
        </w:rPr>
        <w:t>uwidocznienia</w:t>
      </w:r>
      <w:r w:rsidR="00B7674B">
        <w:rPr>
          <w:szCs w:val="24"/>
        </w:rPr>
        <w:t xml:space="preserve"> </w:t>
      </w:r>
      <w:r>
        <w:rPr>
          <w:szCs w:val="24"/>
        </w:rPr>
        <w:t>wymaganych</w:t>
      </w:r>
      <w:r w:rsidR="00B7674B">
        <w:rPr>
          <w:szCs w:val="24"/>
        </w:rPr>
        <w:t xml:space="preserve"> </w:t>
      </w:r>
      <w:r>
        <w:rPr>
          <w:szCs w:val="24"/>
        </w:rPr>
        <w:t>prawem</w:t>
      </w:r>
      <w:r w:rsidR="00B7674B">
        <w:rPr>
          <w:szCs w:val="24"/>
        </w:rPr>
        <w:t xml:space="preserve"> </w:t>
      </w:r>
      <w:r>
        <w:rPr>
          <w:szCs w:val="24"/>
        </w:rPr>
        <w:t>informacji</w:t>
      </w:r>
      <w:r w:rsidR="00B7674B">
        <w:rPr>
          <w:szCs w:val="24"/>
        </w:rPr>
        <w:t xml:space="preserve"> </w:t>
      </w:r>
      <w:r>
        <w:rPr>
          <w:szCs w:val="24"/>
        </w:rPr>
        <w:t>w</w:t>
      </w:r>
      <w:r w:rsidR="00B7674B">
        <w:rPr>
          <w:szCs w:val="24"/>
        </w:rPr>
        <w:t xml:space="preserve"> </w:t>
      </w:r>
      <w:r>
        <w:rPr>
          <w:szCs w:val="24"/>
        </w:rPr>
        <w:t>zakresie</w:t>
      </w:r>
      <w:r w:rsidR="00B7674B">
        <w:rPr>
          <w:szCs w:val="24"/>
        </w:rPr>
        <w:t xml:space="preserve"> </w:t>
      </w:r>
      <w:r>
        <w:rPr>
          <w:szCs w:val="24"/>
        </w:rPr>
        <w:t>cen</w:t>
      </w:r>
      <w:r w:rsidR="00B7674B">
        <w:rPr>
          <w:szCs w:val="24"/>
        </w:rPr>
        <w:t xml:space="preserve"> </w:t>
      </w:r>
      <w:r w:rsidR="00413411">
        <w:rPr>
          <w:szCs w:val="24"/>
        </w:rPr>
        <w:t>i</w:t>
      </w:r>
      <w:r w:rsidR="00B7674B">
        <w:rPr>
          <w:szCs w:val="24"/>
        </w:rPr>
        <w:t xml:space="preserve"> </w:t>
      </w:r>
      <w:r w:rsidR="00413411">
        <w:rPr>
          <w:szCs w:val="24"/>
        </w:rPr>
        <w:t>cen</w:t>
      </w:r>
      <w:r w:rsidR="00B7674B">
        <w:rPr>
          <w:szCs w:val="24"/>
        </w:rPr>
        <w:t xml:space="preserve"> </w:t>
      </w:r>
      <w:r>
        <w:rPr>
          <w:szCs w:val="24"/>
        </w:rPr>
        <w:t>jednostkowych</w:t>
      </w:r>
      <w:r w:rsidR="00B7674B">
        <w:rPr>
          <w:szCs w:val="24"/>
        </w:rPr>
        <w:t xml:space="preserve"> </w:t>
      </w:r>
      <w:r>
        <w:rPr>
          <w:szCs w:val="24"/>
        </w:rPr>
        <w:t>dla</w:t>
      </w:r>
      <w:r w:rsidR="00B7674B">
        <w:rPr>
          <w:szCs w:val="24"/>
        </w:rPr>
        <w:t xml:space="preserve"> </w:t>
      </w:r>
      <w:r w:rsidR="00C91B43">
        <w:rPr>
          <w:szCs w:val="24"/>
        </w:rPr>
        <w:t>3</w:t>
      </w:r>
      <w:r w:rsidR="003405DE">
        <w:rPr>
          <w:szCs w:val="24"/>
        </w:rPr>
        <w:t>7</w:t>
      </w:r>
      <w:r w:rsidR="00B7674B">
        <w:rPr>
          <w:szCs w:val="24"/>
        </w:rPr>
        <w:t xml:space="preserve"> </w:t>
      </w:r>
      <w:r>
        <w:rPr>
          <w:szCs w:val="24"/>
        </w:rPr>
        <w:t>ocenianych</w:t>
      </w:r>
      <w:r w:rsidR="00B7674B">
        <w:rPr>
          <w:szCs w:val="24"/>
        </w:rPr>
        <w:t xml:space="preserve"> </w:t>
      </w:r>
      <w:r>
        <w:rPr>
          <w:szCs w:val="24"/>
        </w:rPr>
        <w:t>towarów.</w:t>
      </w:r>
      <w:r w:rsidR="00B7674B">
        <w:rPr>
          <w:szCs w:val="24"/>
        </w:rPr>
        <w:t xml:space="preserve"> </w:t>
      </w:r>
    </w:p>
    <w:p w14:paraId="3098277C" w14:textId="77777777" w:rsidR="006B1A4C" w:rsidRDefault="006B1A4C" w:rsidP="003405DE">
      <w:pPr>
        <w:tabs>
          <w:tab w:val="left" w:pos="0"/>
        </w:tabs>
        <w:spacing w:before="120" w:line="276" w:lineRule="auto"/>
        <w:jc w:val="both"/>
        <w:rPr>
          <w:szCs w:val="24"/>
          <w:lang w:eastAsia="zh-CN"/>
        </w:rPr>
      </w:pPr>
      <w:r>
        <w:rPr>
          <w:szCs w:val="24"/>
          <w:lang w:eastAsia="zh-CN"/>
        </w:rPr>
        <w:t>Art.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6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ust.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1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ustawy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przewiduje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odpowiedzialność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administracyjną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podmiotów,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wobec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których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stwierdzono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naruszenie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wymagań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określonych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art.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4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ustawy.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Regulacja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ta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ma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celu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wyeliminowanie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nieprawidłowości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informowaniu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konsumentów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cenach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towarów</w:t>
      </w:r>
      <w:r w:rsidR="00BF10BB">
        <w:rPr>
          <w:szCs w:val="24"/>
          <w:lang w:eastAsia="zh-CN"/>
        </w:rPr>
        <w:br/>
      </w:r>
      <w:r>
        <w:rPr>
          <w:szCs w:val="24"/>
          <w:lang w:eastAsia="zh-CN"/>
        </w:rPr>
        <w:t>i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usług.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Odpowiedzialność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wynikająca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ww.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przepisu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ma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charakter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obiektywny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i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powstaje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chwilą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popełnienia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naruszenia.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Obiektywny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charakter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odpowiedzialności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administracyjnej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opiera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się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zasadzie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ryzyka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(por.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wyrok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Naczelnego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Sądu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Administracyjnego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dnia</w:t>
      </w:r>
      <w:r w:rsidR="00BF10BB">
        <w:rPr>
          <w:szCs w:val="24"/>
          <w:lang w:eastAsia="zh-CN"/>
        </w:rPr>
        <w:br/>
      </w:r>
      <w:r>
        <w:rPr>
          <w:szCs w:val="24"/>
          <w:lang w:eastAsia="zh-CN"/>
        </w:rPr>
        <w:t>8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października</w:t>
      </w:r>
      <w:r w:rsidR="00B7674B">
        <w:rPr>
          <w:szCs w:val="24"/>
          <w:lang w:eastAsia="zh-CN"/>
        </w:rPr>
        <w:t xml:space="preserve"> </w:t>
      </w:r>
      <w:r w:rsidR="00DC1C6F">
        <w:rPr>
          <w:szCs w:val="24"/>
          <w:lang w:eastAsia="zh-CN"/>
        </w:rPr>
        <w:t>2010</w:t>
      </w:r>
      <w:r w:rsidR="00B7674B">
        <w:rPr>
          <w:szCs w:val="24"/>
          <w:lang w:eastAsia="zh-CN"/>
        </w:rPr>
        <w:t xml:space="preserve"> </w:t>
      </w:r>
      <w:r w:rsidR="00DC1C6F">
        <w:rPr>
          <w:szCs w:val="24"/>
          <w:lang w:eastAsia="zh-CN"/>
        </w:rPr>
        <w:t>r.,</w:t>
      </w:r>
      <w:r w:rsidR="00B7674B">
        <w:rPr>
          <w:szCs w:val="24"/>
          <w:lang w:eastAsia="zh-CN"/>
        </w:rPr>
        <w:t xml:space="preserve"> </w:t>
      </w:r>
      <w:r w:rsidR="00DC1C6F">
        <w:rPr>
          <w:szCs w:val="24"/>
          <w:lang w:eastAsia="zh-CN"/>
        </w:rPr>
        <w:t>sygn.</w:t>
      </w:r>
      <w:r w:rsidR="00B7674B">
        <w:rPr>
          <w:szCs w:val="24"/>
          <w:lang w:eastAsia="zh-CN"/>
        </w:rPr>
        <w:t xml:space="preserve"> </w:t>
      </w:r>
      <w:r w:rsidR="00DC1C6F">
        <w:rPr>
          <w:szCs w:val="24"/>
          <w:lang w:eastAsia="zh-CN"/>
        </w:rPr>
        <w:t>II</w:t>
      </w:r>
      <w:r w:rsidR="00B7674B">
        <w:rPr>
          <w:szCs w:val="24"/>
          <w:lang w:eastAsia="zh-CN"/>
        </w:rPr>
        <w:t xml:space="preserve"> </w:t>
      </w:r>
      <w:r w:rsidR="00DC1C6F">
        <w:rPr>
          <w:szCs w:val="24"/>
          <w:lang w:eastAsia="zh-CN"/>
        </w:rPr>
        <w:t>OSK</w:t>
      </w:r>
      <w:r w:rsidR="00B7674B">
        <w:rPr>
          <w:szCs w:val="24"/>
          <w:lang w:eastAsia="zh-CN"/>
        </w:rPr>
        <w:t xml:space="preserve"> </w:t>
      </w:r>
      <w:r w:rsidR="00DC1C6F">
        <w:rPr>
          <w:szCs w:val="24"/>
          <w:lang w:eastAsia="zh-CN"/>
        </w:rPr>
        <w:t>1079/12).</w:t>
      </w:r>
      <w:r w:rsidR="00B7674B">
        <w:rPr>
          <w:szCs w:val="24"/>
          <w:lang w:eastAsia="zh-CN"/>
        </w:rPr>
        <w:t xml:space="preserve"> </w:t>
      </w:r>
      <w:r w:rsidR="00DC1C6F">
        <w:rPr>
          <w:szCs w:val="24"/>
          <w:lang w:eastAsia="zh-CN"/>
        </w:rPr>
        <w:t>Oznacza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to,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że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przesłanką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tej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odpowiedzialności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jest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stwierdzenie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nieprzestrzegania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przez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określony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podmiot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nałożonych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prawem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obowiązków.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Wobec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powyższego,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organ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po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stwierdzeniu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faktu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naruszenia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obowiązku,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którym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mowa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art.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4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ustawy,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zobligowany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jest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do</w:t>
      </w:r>
      <w:r w:rsidR="00B7674B">
        <w:rPr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wszczęcia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postępowania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administracyjnego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</w:t>
      </w:r>
      <w:r w:rsidR="00B7674B">
        <w:rPr>
          <w:iCs/>
          <w:szCs w:val="24"/>
          <w:lang w:eastAsia="zh-CN"/>
        </w:rPr>
        <w:t xml:space="preserve"> </w:t>
      </w:r>
      <w:r w:rsidR="00DC1C6F">
        <w:rPr>
          <w:iCs/>
          <w:szCs w:val="24"/>
          <w:lang w:eastAsia="zh-CN"/>
        </w:rPr>
        <w:t>sprawie</w:t>
      </w:r>
      <w:r w:rsidR="00B7674B">
        <w:rPr>
          <w:iCs/>
          <w:szCs w:val="24"/>
          <w:lang w:eastAsia="zh-CN"/>
        </w:rPr>
        <w:t xml:space="preserve"> </w:t>
      </w:r>
      <w:r w:rsidR="00DC1C6F">
        <w:rPr>
          <w:iCs/>
          <w:szCs w:val="24"/>
          <w:lang w:eastAsia="zh-CN"/>
        </w:rPr>
        <w:t>nałożenia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kary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pieniężnej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art.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6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ust.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1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ustawy,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która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jest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karą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administracyjną.</w:t>
      </w:r>
      <w:r w:rsidR="00B7674B">
        <w:rPr>
          <w:iCs/>
          <w:szCs w:val="24"/>
          <w:lang w:eastAsia="zh-CN"/>
        </w:rPr>
        <w:t xml:space="preserve"> </w:t>
      </w:r>
    </w:p>
    <w:p w14:paraId="582FA007" w14:textId="77777777" w:rsidR="006B1A4C" w:rsidRDefault="006B1A4C" w:rsidP="003405DE">
      <w:pPr>
        <w:tabs>
          <w:tab w:val="left" w:pos="708"/>
        </w:tabs>
        <w:spacing w:before="120" w:line="276" w:lineRule="auto"/>
        <w:jc w:val="both"/>
        <w:rPr>
          <w:szCs w:val="24"/>
        </w:rPr>
      </w:pPr>
      <w:r>
        <w:rPr>
          <w:szCs w:val="24"/>
        </w:rPr>
        <w:t>Jednocześnie</w:t>
      </w:r>
      <w:r w:rsidR="00B7674B">
        <w:rPr>
          <w:szCs w:val="24"/>
        </w:rPr>
        <w:t xml:space="preserve"> </w:t>
      </w:r>
      <w:r>
        <w:rPr>
          <w:szCs w:val="24"/>
        </w:rPr>
        <w:t>analizując</w:t>
      </w:r>
      <w:r w:rsidR="00B7674B">
        <w:rPr>
          <w:szCs w:val="24"/>
        </w:rPr>
        <w:t xml:space="preserve"> </w:t>
      </w:r>
      <w:r>
        <w:rPr>
          <w:szCs w:val="24"/>
        </w:rPr>
        <w:t>zgromadzony</w:t>
      </w:r>
      <w:r w:rsidR="00B7674B">
        <w:rPr>
          <w:szCs w:val="24"/>
        </w:rPr>
        <w:t xml:space="preserve"> </w:t>
      </w:r>
      <w:r>
        <w:rPr>
          <w:szCs w:val="24"/>
        </w:rPr>
        <w:t>w</w:t>
      </w:r>
      <w:r w:rsidR="00B7674B">
        <w:rPr>
          <w:szCs w:val="24"/>
        </w:rPr>
        <w:t xml:space="preserve"> </w:t>
      </w:r>
      <w:r>
        <w:rPr>
          <w:szCs w:val="24"/>
        </w:rPr>
        <w:t>sprawie</w:t>
      </w:r>
      <w:r w:rsidR="00B7674B">
        <w:rPr>
          <w:szCs w:val="24"/>
        </w:rPr>
        <w:t xml:space="preserve"> </w:t>
      </w:r>
      <w:r>
        <w:rPr>
          <w:szCs w:val="24"/>
        </w:rPr>
        <w:t>materiał</w:t>
      </w:r>
      <w:r w:rsidR="00B7674B">
        <w:rPr>
          <w:szCs w:val="24"/>
        </w:rPr>
        <w:t xml:space="preserve"> </w:t>
      </w:r>
      <w:r>
        <w:rPr>
          <w:szCs w:val="24"/>
        </w:rPr>
        <w:t>dowodowy</w:t>
      </w:r>
      <w:r w:rsidR="00B7674B">
        <w:rPr>
          <w:szCs w:val="24"/>
        </w:rPr>
        <w:t xml:space="preserve"> </w:t>
      </w:r>
      <w:r>
        <w:rPr>
          <w:szCs w:val="24"/>
        </w:rPr>
        <w:t>tutejszy</w:t>
      </w:r>
      <w:r w:rsidR="00B7674B">
        <w:rPr>
          <w:szCs w:val="24"/>
        </w:rPr>
        <w:t xml:space="preserve"> </w:t>
      </w:r>
      <w:r>
        <w:rPr>
          <w:szCs w:val="24"/>
        </w:rPr>
        <w:t>organ</w:t>
      </w:r>
      <w:r w:rsidR="00B7674B">
        <w:rPr>
          <w:szCs w:val="24"/>
        </w:rPr>
        <w:t xml:space="preserve"> </w:t>
      </w:r>
      <w:r>
        <w:rPr>
          <w:szCs w:val="24"/>
        </w:rPr>
        <w:t>Inspekcji</w:t>
      </w:r>
      <w:r w:rsidR="00B7674B">
        <w:rPr>
          <w:szCs w:val="24"/>
        </w:rPr>
        <w:t xml:space="preserve"> </w:t>
      </w:r>
      <w:r>
        <w:rPr>
          <w:szCs w:val="24"/>
        </w:rPr>
        <w:t>Handlowej</w:t>
      </w:r>
      <w:r w:rsidR="00B7674B">
        <w:rPr>
          <w:szCs w:val="24"/>
        </w:rPr>
        <w:t xml:space="preserve"> </w:t>
      </w:r>
      <w:r>
        <w:rPr>
          <w:szCs w:val="24"/>
        </w:rPr>
        <w:t>nie</w:t>
      </w:r>
      <w:r w:rsidR="00B7674B">
        <w:rPr>
          <w:szCs w:val="24"/>
        </w:rPr>
        <w:t xml:space="preserve"> </w:t>
      </w:r>
      <w:r>
        <w:rPr>
          <w:szCs w:val="24"/>
        </w:rPr>
        <w:t>znalazł</w:t>
      </w:r>
      <w:r w:rsidR="00B7674B">
        <w:rPr>
          <w:szCs w:val="24"/>
        </w:rPr>
        <w:t xml:space="preserve"> </w:t>
      </w:r>
      <w:r>
        <w:rPr>
          <w:szCs w:val="24"/>
        </w:rPr>
        <w:t>podstaw</w:t>
      </w:r>
      <w:r w:rsidR="00B7674B">
        <w:rPr>
          <w:szCs w:val="24"/>
        </w:rPr>
        <w:t xml:space="preserve"> </w:t>
      </w:r>
      <w:r>
        <w:rPr>
          <w:szCs w:val="24"/>
        </w:rPr>
        <w:t>do</w:t>
      </w:r>
      <w:r w:rsidR="00B7674B">
        <w:rPr>
          <w:szCs w:val="24"/>
        </w:rPr>
        <w:t xml:space="preserve"> </w:t>
      </w:r>
      <w:r>
        <w:rPr>
          <w:szCs w:val="24"/>
        </w:rPr>
        <w:t>odstąpienia</w:t>
      </w:r>
      <w:r w:rsidR="00B7674B">
        <w:rPr>
          <w:szCs w:val="24"/>
        </w:rPr>
        <w:t xml:space="preserve"> </w:t>
      </w:r>
      <w:r>
        <w:rPr>
          <w:szCs w:val="24"/>
        </w:rPr>
        <w:t>od</w:t>
      </w:r>
      <w:r w:rsidR="00B7674B">
        <w:rPr>
          <w:szCs w:val="24"/>
        </w:rPr>
        <w:t xml:space="preserve"> </w:t>
      </w:r>
      <w:r>
        <w:rPr>
          <w:szCs w:val="24"/>
        </w:rPr>
        <w:t>wymierzenia</w:t>
      </w:r>
      <w:r w:rsidR="00B7674B">
        <w:rPr>
          <w:szCs w:val="24"/>
        </w:rPr>
        <w:t xml:space="preserve"> </w:t>
      </w:r>
      <w:r>
        <w:rPr>
          <w:szCs w:val="24"/>
        </w:rPr>
        <w:t>administracyjnej</w:t>
      </w:r>
      <w:r w:rsidR="00B7674B">
        <w:rPr>
          <w:szCs w:val="24"/>
        </w:rPr>
        <w:t xml:space="preserve"> </w:t>
      </w:r>
      <w:r>
        <w:rPr>
          <w:szCs w:val="24"/>
        </w:rPr>
        <w:t>kary</w:t>
      </w:r>
      <w:r w:rsidR="00B7674B">
        <w:rPr>
          <w:szCs w:val="24"/>
        </w:rPr>
        <w:t xml:space="preserve"> </w:t>
      </w:r>
      <w:r>
        <w:rPr>
          <w:szCs w:val="24"/>
        </w:rPr>
        <w:t>pieniężnej.</w:t>
      </w:r>
    </w:p>
    <w:p w14:paraId="361B2088" w14:textId="77777777" w:rsidR="006B1A4C" w:rsidRDefault="006B1A4C" w:rsidP="003405DE">
      <w:pPr>
        <w:tabs>
          <w:tab w:val="left" w:pos="708"/>
        </w:tabs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Zgodnie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§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sprawach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nakładania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lub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wymierzania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administracyjnej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pieniężnej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lub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udzielania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ulg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jej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wykonaniu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stosuje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się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przepisy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niniejszego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działu</w:t>
      </w:r>
      <w:r w:rsidR="00BF10BB">
        <w:rPr>
          <w:color w:val="000000"/>
          <w:szCs w:val="24"/>
          <w:lang w:eastAsia="zh-CN"/>
        </w:rPr>
        <w:br/>
      </w:r>
      <w:r>
        <w:rPr>
          <w:color w:val="000000"/>
          <w:szCs w:val="24"/>
          <w:lang w:eastAsia="zh-CN"/>
        </w:rPr>
        <w:lastRenderedPageBreak/>
        <w:t>(tj.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działu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IVA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„Administracyjne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pieniężne”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Kodeksu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postępowania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administracyjnego).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Przepisy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stosuje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się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przypadku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braku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uregulowania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przepisach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odrębnych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między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innymi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przesłanek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odstąpienia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nałożenia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administracyjnej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pieniężnej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lub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udzielenia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pouczenia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(art.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§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pkt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Kpa).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rozpatrywanej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sprawie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znajduje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zastosowanie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reguła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kolizyjna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zawarta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§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pkt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Kpa,</w:t>
      </w:r>
      <w:r w:rsidR="00B7674B">
        <w:rPr>
          <w:color w:val="000000"/>
          <w:szCs w:val="24"/>
          <w:lang w:eastAsia="zh-CN"/>
        </w:rPr>
        <w:t xml:space="preserve"> </w:t>
      </w:r>
      <w:r w:rsidR="00DC1C6F">
        <w:rPr>
          <w:color w:val="000000"/>
          <w:szCs w:val="24"/>
          <w:lang w:eastAsia="zh-CN"/>
        </w:rPr>
        <w:t>zgodnie</w:t>
      </w:r>
      <w:r w:rsidR="00B7674B">
        <w:rPr>
          <w:color w:val="000000"/>
          <w:szCs w:val="24"/>
          <w:lang w:eastAsia="zh-CN"/>
        </w:rPr>
        <w:t xml:space="preserve"> </w:t>
      </w:r>
      <w:r w:rsidR="00DC1C6F">
        <w:rPr>
          <w:color w:val="000000"/>
          <w:szCs w:val="24"/>
          <w:lang w:eastAsia="zh-CN"/>
        </w:rPr>
        <w:t>z</w:t>
      </w:r>
      <w:r w:rsidR="00B7674B">
        <w:rPr>
          <w:color w:val="000000"/>
          <w:szCs w:val="24"/>
          <w:lang w:eastAsia="zh-CN"/>
        </w:rPr>
        <w:t xml:space="preserve"> </w:t>
      </w:r>
      <w:r w:rsidR="00DC1C6F">
        <w:rPr>
          <w:color w:val="000000"/>
          <w:szCs w:val="24"/>
          <w:lang w:eastAsia="zh-CN"/>
        </w:rPr>
        <w:t>którą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przypadku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uregulowania</w:t>
      </w:r>
      <w:r w:rsidR="00BF10BB">
        <w:rPr>
          <w:color w:val="000000"/>
          <w:szCs w:val="24"/>
          <w:lang w:eastAsia="zh-CN"/>
        </w:rPr>
        <w:br/>
      </w:r>
      <w:r>
        <w:rPr>
          <w:color w:val="000000"/>
          <w:szCs w:val="24"/>
          <w:lang w:eastAsia="zh-CN"/>
        </w:rPr>
        <w:t>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przepisach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odrębnych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przesłanek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wymiaru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administracyjnej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pieniężnej,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przepisów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działu</w:t>
      </w:r>
      <w:r w:rsidR="00B7674B">
        <w:rPr>
          <w:color w:val="000000"/>
          <w:szCs w:val="24"/>
          <w:lang w:eastAsia="zh-CN"/>
        </w:rPr>
        <w:t xml:space="preserve"> </w:t>
      </w:r>
      <w:proofErr w:type="spellStart"/>
      <w:r>
        <w:rPr>
          <w:color w:val="000000"/>
          <w:szCs w:val="24"/>
          <w:lang w:eastAsia="zh-CN"/>
        </w:rPr>
        <w:t>IVa</w:t>
      </w:r>
      <w:proofErr w:type="spellEnd"/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„Administracyjne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pieniężne”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Kodeksu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postępowania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administracyjnego</w:t>
      </w:r>
      <w:r w:rsidR="00BF10BB">
        <w:rPr>
          <w:color w:val="000000"/>
          <w:szCs w:val="24"/>
          <w:lang w:eastAsia="zh-CN"/>
        </w:rPr>
        <w:br/>
      </w:r>
      <w:r>
        <w:rPr>
          <w:color w:val="000000"/>
          <w:szCs w:val="24"/>
          <w:lang w:eastAsia="zh-CN"/>
        </w:rPr>
        <w:t>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tym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zakresie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stosuje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się.</w:t>
      </w:r>
    </w:p>
    <w:p w14:paraId="49BBE223" w14:textId="77777777" w:rsidR="006B1A4C" w:rsidRDefault="006B1A4C" w:rsidP="003405DE">
      <w:pPr>
        <w:tabs>
          <w:tab w:val="left" w:pos="708"/>
        </w:tabs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Z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uwagi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brak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ustawie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informowaniu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cenach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towarów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usług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przepisów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regulujących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odstąpienie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nałożenia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administracyjnej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pieniężnej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lub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udzielenie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pouczenia,</w:t>
      </w:r>
      <w:r w:rsidR="00BF10BB">
        <w:rPr>
          <w:color w:val="000000"/>
          <w:szCs w:val="24"/>
          <w:lang w:eastAsia="zh-CN"/>
        </w:rPr>
        <w:br/>
      </w:r>
      <w:r>
        <w:rPr>
          <w:color w:val="000000"/>
          <w:szCs w:val="24"/>
          <w:lang w:eastAsia="zh-CN"/>
        </w:rPr>
        <w:t>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przedmiotowej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sprawie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zastosowanie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mają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przepisy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(siła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wyższa)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189f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(odstąpienie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nałożenia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administracyjnej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pieniężnej).</w:t>
      </w:r>
    </w:p>
    <w:p w14:paraId="47DF45A9" w14:textId="77777777" w:rsidR="006B1A4C" w:rsidRDefault="006B1A4C" w:rsidP="003405DE">
      <w:pPr>
        <w:tabs>
          <w:tab w:val="left" w:pos="708"/>
        </w:tabs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Zgodnie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Kpa,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przypadku,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gdy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naruszenia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prawa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doszło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wskutek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działania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siły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wyższej,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strona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podlega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ukaraniu.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Pojęcie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wprawdzie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zostało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zdefiniowane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br/>
        <w:t>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przepisach,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niemniej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–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zgodnie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poglądami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wyrażanymi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gruncie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prawa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cywilnego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–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siła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wyższa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„zdarzenie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zewnętrzne,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niemożliwe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przewidzenia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(co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obejmuje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również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nikłe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prawdopodobieństwo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jego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zajścia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danej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sytuacji)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niemożliwe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zapobieżenia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(przy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czym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zasadzie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chodzi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niemożliwość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zapobieżenia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tyle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samemu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zjawisku,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jego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następstwom)”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(J.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Pokrzywniak.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Klauzula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siły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wyższej.</w:t>
      </w:r>
      <w:r w:rsidR="00B7674B">
        <w:rPr>
          <w:color w:val="000000"/>
          <w:szCs w:val="24"/>
          <w:lang w:eastAsia="zh-CN"/>
        </w:rPr>
        <w:t xml:space="preserve"> </w:t>
      </w:r>
      <w:proofErr w:type="spellStart"/>
      <w:r>
        <w:rPr>
          <w:color w:val="000000"/>
          <w:szCs w:val="24"/>
          <w:lang w:eastAsia="zh-CN"/>
        </w:rPr>
        <w:t>MoP</w:t>
      </w:r>
      <w:proofErr w:type="spellEnd"/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2005,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Nr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6).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„Siłę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wyższą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odróżnia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zwykłego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przypadku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(casus)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to,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że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jest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zdarzenie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nadzwyczajne,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zewnętrzne</w:t>
      </w:r>
      <w:r>
        <w:rPr>
          <w:color w:val="000000"/>
          <w:szCs w:val="24"/>
          <w:lang w:eastAsia="zh-CN"/>
        </w:rPr>
        <w:br/>
        <w:t>i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niemożliwe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zapobieżenia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(vis</w:t>
      </w:r>
      <w:r w:rsidR="00B7674B">
        <w:rPr>
          <w:color w:val="000000"/>
          <w:szCs w:val="24"/>
          <w:lang w:eastAsia="zh-CN"/>
        </w:rPr>
        <w:t xml:space="preserve"> </w:t>
      </w:r>
      <w:proofErr w:type="spellStart"/>
      <w:r>
        <w:rPr>
          <w:color w:val="000000"/>
          <w:szCs w:val="24"/>
          <w:lang w:eastAsia="zh-CN"/>
        </w:rPr>
        <w:t>cui</w:t>
      </w:r>
      <w:proofErr w:type="spellEnd"/>
      <w:r w:rsidR="00B7674B">
        <w:rPr>
          <w:color w:val="000000"/>
          <w:szCs w:val="24"/>
          <w:lang w:eastAsia="zh-CN"/>
        </w:rPr>
        <w:t xml:space="preserve"> </w:t>
      </w:r>
      <w:proofErr w:type="spellStart"/>
      <w:r>
        <w:rPr>
          <w:color w:val="000000"/>
          <w:szCs w:val="24"/>
          <w:lang w:eastAsia="zh-CN"/>
        </w:rPr>
        <w:t>humana</w:t>
      </w:r>
      <w:proofErr w:type="spellEnd"/>
      <w:r w:rsidR="00B7674B">
        <w:rPr>
          <w:color w:val="000000"/>
          <w:szCs w:val="24"/>
          <w:lang w:eastAsia="zh-CN"/>
        </w:rPr>
        <w:t xml:space="preserve"> </w:t>
      </w:r>
      <w:proofErr w:type="spellStart"/>
      <w:r>
        <w:rPr>
          <w:color w:val="000000"/>
          <w:szCs w:val="24"/>
          <w:lang w:eastAsia="zh-CN"/>
        </w:rPr>
        <w:t>infirmitas</w:t>
      </w:r>
      <w:proofErr w:type="spellEnd"/>
      <w:r w:rsidR="00B7674B">
        <w:rPr>
          <w:color w:val="000000"/>
          <w:szCs w:val="24"/>
          <w:lang w:eastAsia="zh-CN"/>
        </w:rPr>
        <w:t xml:space="preserve"> </w:t>
      </w:r>
      <w:proofErr w:type="spellStart"/>
      <w:r>
        <w:rPr>
          <w:color w:val="000000"/>
          <w:szCs w:val="24"/>
          <w:lang w:eastAsia="zh-CN"/>
        </w:rPr>
        <w:t>resistere</w:t>
      </w:r>
      <w:proofErr w:type="spellEnd"/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non</w:t>
      </w:r>
      <w:r w:rsidR="00B7674B">
        <w:rPr>
          <w:color w:val="000000"/>
          <w:szCs w:val="24"/>
          <w:lang w:eastAsia="zh-CN"/>
        </w:rPr>
        <w:t xml:space="preserve"> </w:t>
      </w:r>
      <w:proofErr w:type="spellStart"/>
      <w:r>
        <w:rPr>
          <w:color w:val="000000"/>
          <w:szCs w:val="24"/>
          <w:lang w:eastAsia="zh-CN"/>
        </w:rPr>
        <w:t>potest</w:t>
      </w:r>
      <w:proofErr w:type="spellEnd"/>
      <w:r>
        <w:rPr>
          <w:color w:val="000000"/>
          <w:szCs w:val="24"/>
          <w:lang w:eastAsia="zh-CN"/>
        </w:rPr>
        <w:t>).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Należą</w:t>
      </w:r>
      <w:r w:rsidR="00BF10BB">
        <w:rPr>
          <w:color w:val="000000"/>
          <w:szCs w:val="24"/>
          <w:lang w:eastAsia="zh-CN"/>
        </w:rPr>
        <w:br/>
      </w:r>
      <w:r>
        <w:rPr>
          <w:color w:val="000000"/>
          <w:szCs w:val="24"/>
          <w:lang w:eastAsia="zh-CN"/>
        </w:rPr>
        <w:t>tu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zwłaszcza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zdarzenia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charakterze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katastrofalnych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działań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przyrody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zdarzenia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nadzwyczajne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postaci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zaburzeń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życia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zbiorowego,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jak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wojna,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zamieszki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krajowe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itp.,</w:t>
      </w:r>
      <w:r w:rsidR="00BF10BB">
        <w:rPr>
          <w:color w:val="000000"/>
          <w:szCs w:val="24"/>
          <w:lang w:eastAsia="zh-CN"/>
        </w:rPr>
        <w:br/>
      </w:r>
      <w:r>
        <w:rPr>
          <w:color w:val="000000"/>
          <w:szCs w:val="24"/>
          <w:lang w:eastAsia="zh-CN"/>
        </w:rPr>
        <w:t>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także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pewnych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przypadkach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akty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władzy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publicznej,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którym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może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przeciwstawić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się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jednostka”</w:t>
      </w:r>
      <w:r w:rsidR="00BF10B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(A.</w:t>
      </w:r>
      <w:r w:rsidR="00B7674B">
        <w:rPr>
          <w:color w:val="000000"/>
          <w:szCs w:val="24"/>
          <w:lang w:eastAsia="zh-CN"/>
        </w:rPr>
        <w:t xml:space="preserve"> </w:t>
      </w:r>
      <w:proofErr w:type="spellStart"/>
      <w:r>
        <w:rPr>
          <w:color w:val="000000"/>
          <w:szCs w:val="24"/>
          <w:lang w:eastAsia="zh-CN"/>
        </w:rPr>
        <w:t>Kidyba</w:t>
      </w:r>
      <w:proofErr w:type="spellEnd"/>
      <w:r>
        <w:rPr>
          <w:color w:val="000000"/>
          <w:szCs w:val="24"/>
          <w:lang w:eastAsia="zh-CN"/>
        </w:rPr>
        <w:t>: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Kodeks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cywilny.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Komentarz.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T.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3.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Zobowiązania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–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część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ogólna.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Warszawa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2016,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124).</w:t>
      </w:r>
    </w:p>
    <w:p w14:paraId="5B804247" w14:textId="77777777" w:rsidR="006B1A4C" w:rsidRDefault="006B1A4C" w:rsidP="003405DE">
      <w:pPr>
        <w:tabs>
          <w:tab w:val="left" w:pos="0"/>
        </w:tabs>
        <w:spacing w:line="276" w:lineRule="auto"/>
        <w:jc w:val="both"/>
        <w:rPr>
          <w:iCs/>
          <w:szCs w:val="24"/>
          <w:lang w:eastAsia="zh-CN"/>
        </w:rPr>
      </w:pPr>
      <w:r>
        <w:rPr>
          <w:iCs/>
          <w:szCs w:val="24"/>
          <w:lang w:eastAsia="zh-CN"/>
        </w:rPr>
        <w:t>W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ocenie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Podkarpackiego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Wojewódzkiego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Inspektora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Inspekcji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Handlowej,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na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gruncie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niniejszej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sprawy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brak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jest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podstaw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do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uznania,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iż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do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naruszenia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prawa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doszło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wyniku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bezpośredniego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działania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siły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wyższej</w:t>
      </w:r>
      <w:r w:rsidR="003E2AB5">
        <w:rPr>
          <w:iCs/>
          <w:szCs w:val="24"/>
          <w:lang w:eastAsia="zh-CN"/>
        </w:rPr>
        <w:t>,</w:t>
      </w:r>
      <w:r w:rsidR="00B7674B">
        <w:rPr>
          <w:iCs/>
          <w:szCs w:val="24"/>
          <w:lang w:eastAsia="zh-CN"/>
        </w:rPr>
        <w:t xml:space="preserve"> </w:t>
      </w:r>
      <w:r w:rsidR="003E2AB5">
        <w:rPr>
          <w:iCs/>
          <w:szCs w:val="24"/>
          <w:lang w:eastAsia="zh-CN"/>
        </w:rPr>
        <w:t>z</w:t>
      </w:r>
      <w:r w:rsidR="00B7674B">
        <w:rPr>
          <w:iCs/>
          <w:szCs w:val="24"/>
          <w:lang w:eastAsia="zh-CN"/>
        </w:rPr>
        <w:t xml:space="preserve"> </w:t>
      </w:r>
      <w:r w:rsidR="003E2AB5">
        <w:rPr>
          <w:iCs/>
          <w:szCs w:val="24"/>
          <w:lang w:eastAsia="zh-CN"/>
        </w:rPr>
        <w:t>uwagi</w:t>
      </w:r>
      <w:r w:rsidR="00B7674B">
        <w:rPr>
          <w:iCs/>
          <w:szCs w:val="24"/>
          <w:lang w:eastAsia="zh-CN"/>
        </w:rPr>
        <w:t xml:space="preserve"> </w:t>
      </w:r>
      <w:r w:rsidR="003E2AB5">
        <w:rPr>
          <w:iCs/>
          <w:szCs w:val="24"/>
          <w:lang w:eastAsia="zh-CN"/>
        </w:rPr>
        <w:t>na</w:t>
      </w:r>
      <w:r w:rsidR="00B7674B">
        <w:rPr>
          <w:iCs/>
          <w:szCs w:val="24"/>
          <w:lang w:eastAsia="zh-CN"/>
        </w:rPr>
        <w:t xml:space="preserve"> </w:t>
      </w:r>
      <w:r w:rsidR="003E2AB5">
        <w:rPr>
          <w:iCs/>
          <w:szCs w:val="24"/>
          <w:lang w:eastAsia="zh-CN"/>
        </w:rPr>
        <w:t>m.</w:t>
      </w:r>
      <w:r w:rsidR="00B7674B">
        <w:rPr>
          <w:iCs/>
          <w:szCs w:val="24"/>
          <w:lang w:eastAsia="zh-CN"/>
        </w:rPr>
        <w:t xml:space="preserve"> </w:t>
      </w:r>
      <w:r w:rsidR="003E2AB5">
        <w:rPr>
          <w:iCs/>
          <w:szCs w:val="24"/>
          <w:lang w:eastAsia="zh-CN"/>
        </w:rPr>
        <w:t>in.</w:t>
      </w:r>
      <w:r w:rsidR="00B7674B">
        <w:rPr>
          <w:iCs/>
          <w:szCs w:val="24"/>
          <w:lang w:eastAsia="zh-CN"/>
        </w:rPr>
        <w:t xml:space="preserve"> </w:t>
      </w:r>
      <w:r w:rsidR="003E2AB5">
        <w:rPr>
          <w:iCs/>
          <w:szCs w:val="24"/>
          <w:lang w:eastAsia="zh-CN"/>
        </w:rPr>
        <w:t>fakt</w:t>
      </w:r>
      <w:r w:rsidR="00B7674B">
        <w:rPr>
          <w:iCs/>
          <w:szCs w:val="24"/>
          <w:lang w:eastAsia="zh-CN"/>
        </w:rPr>
        <w:t xml:space="preserve"> </w:t>
      </w:r>
      <w:r w:rsidR="003E2AB5">
        <w:rPr>
          <w:iCs/>
          <w:szCs w:val="24"/>
          <w:lang w:eastAsia="zh-CN"/>
        </w:rPr>
        <w:t>przeprowadzenia</w:t>
      </w:r>
      <w:r w:rsidR="00B7674B">
        <w:rPr>
          <w:iCs/>
          <w:szCs w:val="24"/>
          <w:lang w:eastAsia="zh-CN"/>
        </w:rPr>
        <w:t xml:space="preserve"> </w:t>
      </w:r>
      <w:r w:rsidR="003E2AB5">
        <w:rPr>
          <w:iCs/>
          <w:szCs w:val="24"/>
          <w:lang w:eastAsia="zh-CN"/>
        </w:rPr>
        <w:t>kontroli</w:t>
      </w:r>
      <w:r w:rsidR="00BF10BB">
        <w:rPr>
          <w:iCs/>
          <w:szCs w:val="24"/>
          <w:lang w:eastAsia="zh-CN"/>
        </w:rPr>
        <w:br/>
      </w:r>
      <w:r w:rsidR="003E2AB5">
        <w:rPr>
          <w:iCs/>
          <w:szCs w:val="24"/>
          <w:lang w:eastAsia="zh-CN"/>
        </w:rPr>
        <w:t>z</w:t>
      </w:r>
      <w:r w:rsidR="00B7674B">
        <w:rPr>
          <w:iCs/>
          <w:szCs w:val="24"/>
          <w:lang w:eastAsia="zh-CN"/>
        </w:rPr>
        <w:t xml:space="preserve"> </w:t>
      </w:r>
      <w:r w:rsidR="003E2AB5">
        <w:rPr>
          <w:iCs/>
          <w:szCs w:val="24"/>
          <w:lang w:eastAsia="zh-CN"/>
        </w:rPr>
        <w:t>zawiadomieniem</w:t>
      </w:r>
      <w:r w:rsidR="00B7674B">
        <w:rPr>
          <w:iCs/>
          <w:szCs w:val="24"/>
          <w:lang w:eastAsia="zh-CN"/>
        </w:rPr>
        <w:t xml:space="preserve"> </w:t>
      </w:r>
      <w:r w:rsidR="003E2AB5">
        <w:rPr>
          <w:iCs/>
          <w:szCs w:val="24"/>
          <w:lang w:eastAsia="zh-CN"/>
        </w:rPr>
        <w:t>o</w:t>
      </w:r>
      <w:r w:rsidR="00B7674B">
        <w:rPr>
          <w:iCs/>
          <w:szCs w:val="24"/>
          <w:lang w:eastAsia="zh-CN"/>
        </w:rPr>
        <w:t xml:space="preserve"> </w:t>
      </w:r>
      <w:r w:rsidR="003E2AB5">
        <w:rPr>
          <w:iCs/>
          <w:szCs w:val="24"/>
          <w:lang w:eastAsia="zh-CN"/>
        </w:rPr>
        <w:t>zamiarze</w:t>
      </w:r>
      <w:r w:rsidR="00B7674B">
        <w:rPr>
          <w:iCs/>
          <w:szCs w:val="24"/>
          <w:lang w:eastAsia="zh-CN"/>
        </w:rPr>
        <w:t xml:space="preserve"> </w:t>
      </w:r>
      <w:r w:rsidR="003E2AB5">
        <w:rPr>
          <w:iCs/>
          <w:szCs w:val="24"/>
          <w:lang w:eastAsia="zh-CN"/>
        </w:rPr>
        <w:t>jej</w:t>
      </w:r>
      <w:r w:rsidR="00B7674B">
        <w:rPr>
          <w:iCs/>
          <w:szCs w:val="24"/>
          <w:lang w:eastAsia="zh-CN"/>
        </w:rPr>
        <w:t xml:space="preserve"> </w:t>
      </w:r>
      <w:r w:rsidR="003E2AB5">
        <w:rPr>
          <w:iCs/>
          <w:szCs w:val="24"/>
          <w:lang w:eastAsia="zh-CN"/>
        </w:rPr>
        <w:t>wszczęcia,</w:t>
      </w:r>
      <w:r w:rsidR="00B7674B">
        <w:rPr>
          <w:iCs/>
          <w:szCs w:val="24"/>
          <w:lang w:eastAsia="zh-CN"/>
        </w:rPr>
        <w:t xml:space="preserve"> </w:t>
      </w:r>
      <w:r w:rsidR="003E2AB5">
        <w:rPr>
          <w:iCs/>
          <w:szCs w:val="24"/>
          <w:lang w:eastAsia="zh-CN"/>
        </w:rPr>
        <w:t>co</w:t>
      </w:r>
      <w:r w:rsidR="00B7674B">
        <w:rPr>
          <w:iCs/>
          <w:szCs w:val="24"/>
          <w:lang w:eastAsia="zh-CN"/>
        </w:rPr>
        <w:t xml:space="preserve"> </w:t>
      </w:r>
      <w:r w:rsidR="003E2AB5">
        <w:rPr>
          <w:iCs/>
          <w:szCs w:val="24"/>
          <w:lang w:eastAsia="zh-CN"/>
        </w:rPr>
        <w:t>wskazano</w:t>
      </w:r>
      <w:r w:rsidR="00B7674B">
        <w:rPr>
          <w:iCs/>
          <w:szCs w:val="24"/>
          <w:lang w:eastAsia="zh-CN"/>
        </w:rPr>
        <w:t xml:space="preserve"> </w:t>
      </w:r>
      <w:r w:rsidR="003E2AB5">
        <w:rPr>
          <w:iCs/>
          <w:szCs w:val="24"/>
          <w:lang w:eastAsia="zh-CN"/>
        </w:rPr>
        <w:t>wcześniej</w:t>
      </w:r>
      <w:r>
        <w:rPr>
          <w:iCs/>
          <w:szCs w:val="24"/>
          <w:lang w:eastAsia="zh-CN"/>
        </w:rPr>
        <w:t>.</w:t>
      </w:r>
    </w:p>
    <w:p w14:paraId="627B8E7C" w14:textId="77777777" w:rsidR="006B1A4C" w:rsidRDefault="006B1A4C" w:rsidP="003405DE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Przesłanki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odstąpienia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nałożenia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administracyjnej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pieniężnej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określone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są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także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br/>
        <w:t>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189f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Kpa.</w:t>
      </w:r>
    </w:p>
    <w:p w14:paraId="39160C14" w14:textId="77777777" w:rsidR="006B1A4C" w:rsidRDefault="006B1A4C" w:rsidP="003405DE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Art.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189f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§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stanowi,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że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organ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administracji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publicznej,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drodze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decyzji,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odstępuje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nałożenia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administracyjnej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pieniężnej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poprzestaje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pouczeniu,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jeżeli:</w:t>
      </w:r>
    </w:p>
    <w:p w14:paraId="1DDA3DB9" w14:textId="77777777" w:rsidR="006B1A4C" w:rsidRDefault="006B1A4C">
      <w:pPr>
        <w:pStyle w:val="Akapitzlist"/>
        <w:numPr>
          <w:ilvl w:val="1"/>
          <w:numId w:val="4"/>
        </w:numPr>
        <w:tabs>
          <w:tab w:val="left" w:pos="426"/>
        </w:tabs>
        <w:suppressAutoHyphens/>
        <w:spacing w:line="276" w:lineRule="auto"/>
        <w:jc w:val="both"/>
        <w:rPr>
          <w:color w:val="000000"/>
          <w:szCs w:val="20"/>
          <w:lang w:eastAsia="zh-CN"/>
        </w:rPr>
      </w:pPr>
      <w:r>
        <w:rPr>
          <w:color w:val="000000"/>
          <w:lang w:eastAsia="zh-CN"/>
        </w:rPr>
        <w:t>waga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naruszenia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jest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znikoma,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strona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zaprzestała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naruszania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lub</w:t>
      </w:r>
    </w:p>
    <w:p w14:paraId="587EAF9B" w14:textId="77777777" w:rsidR="006B1A4C" w:rsidRDefault="006B1A4C">
      <w:pPr>
        <w:pStyle w:val="Akapitzlist"/>
        <w:numPr>
          <w:ilvl w:val="1"/>
          <w:numId w:val="4"/>
        </w:numPr>
        <w:tabs>
          <w:tab w:val="left" w:pos="426"/>
        </w:tabs>
        <w:suppressAutoHyphens/>
        <w:spacing w:before="120" w:line="276" w:lineRule="auto"/>
        <w:ind w:right="-2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za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to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samo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zachowanie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prawomocną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decyzją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stronę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została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uprzednio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nałożona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administracyjna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kara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pieniężna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przez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inny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uprawniony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organ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administracji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publicznej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lub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strona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została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prawomocnie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ukarana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wykroczenie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lub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wykroczenie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skarbowe,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lub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prawomocnie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skazana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przestępstwo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lub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przestępstwo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skarbowe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uprzednia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kara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spełnia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cele,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dla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których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miałaby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być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nałożona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administracyjna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kara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pieniężna.</w:t>
      </w:r>
    </w:p>
    <w:p w14:paraId="0F23BF81" w14:textId="77777777" w:rsidR="006B1A4C" w:rsidRDefault="006B1A4C" w:rsidP="003405DE">
      <w:pPr>
        <w:tabs>
          <w:tab w:val="left" w:pos="708"/>
        </w:tabs>
        <w:suppressAutoHyphens/>
        <w:spacing w:before="120" w:line="276" w:lineRule="auto"/>
        <w:ind w:right="-2"/>
        <w:jc w:val="both"/>
        <w:rPr>
          <w:szCs w:val="24"/>
          <w:lang w:eastAsia="zh-CN"/>
        </w:rPr>
      </w:pPr>
      <w:r>
        <w:rPr>
          <w:color w:val="000000"/>
          <w:szCs w:val="24"/>
          <w:lang w:eastAsia="zh-CN"/>
        </w:rPr>
        <w:t>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przedmiotowej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sprawie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ocenie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tutejszego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organu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Inspekcji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wagi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naruszenia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prawa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przez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stronę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można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uznać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znikomą,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gdyż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nieuwidocznienie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wymaganych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informacji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cenach</w:t>
      </w:r>
      <w:r w:rsidR="00B7674B">
        <w:rPr>
          <w:color w:val="000000"/>
          <w:szCs w:val="24"/>
          <w:lang w:eastAsia="zh-CN"/>
        </w:rPr>
        <w:t xml:space="preserve"> </w:t>
      </w:r>
      <w:r w:rsidR="002E6A82">
        <w:rPr>
          <w:color w:val="000000"/>
          <w:szCs w:val="24"/>
          <w:lang w:eastAsia="zh-CN"/>
        </w:rPr>
        <w:t>i</w:t>
      </w:r>
      <w:r w:rsidR="00B7674B">
        <w:rPr>
          <w:color w:val="000000"/>
          <w:szCs w:val="24"/>
          <w:lang w:eastAsia="zh-CN"/>
        </w:rPr>
        <w:t xml:space="preserve"> </w:t>
      </w:r>
      <w:r w:rsidR="002E6A82">
        <w:rPr>
          <w:color w:val="000000"/>
          <w:szCs w:val="24"/>
          <w:lang w:eastAsia="zh-CN"/>
        </w:rPr>
        <w:t>cenach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jednostkowych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towarów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stwierdzono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łącznie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szCs w:val="24"/>
          <w:lang w:eastAsia="zh-CN"/>
        </w:rPr>
        <w:t>dla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ponad</w:t>
      </w:r>
      <w:r w:rsidR="00B7674B">
        <w:rPr>
          <w:szCs w:val="24"/>
          <w:lang w:eastAsia="zh-CN"/>
        </w:rPr>
        <w:t xml:space="preserve"> </w:t>
      </w:r>
      <w:r w:rsidR="002E6A82" w:rsidRPr="00BF10BB">
        <w:rPr>
          <w:b/>
          <w:bCs/>
          <w:szCs w:val="24"/>
          <w:lang w:eastAsia="zh-CN"/>
        </w:rPr>
        <w:t>3</w:t>
      </w:r>
      <w:r w:rsidR="00BF10BB" w:rsidRPr="00BF10BB">
        <w:rPr>
          <w:b/>
          <w:bCs/>
          <w:szCs w:val="24"/>
          <w:lang w:eastAsia="zh-CN"/>
        </w:rPr>
        <w:t>5</w:t>
      </w:r>
      <w:r w:rsidR="00B7674B" w:rsidRPr="00BF10BB">
        <w:rPr>
          <w:b/>
          <w:bCs/>
          <w:szCs w:val="24"/>
          <w:lang w:eastAsia="zh-CN"/>
        </w:rPr>
        <w:t xml:space="preserve"> </w:t>
      </w:r>
      <w:r w:rsidRPr="00BF10BB">
        <w:rPr>
          <w:b/>
          <w:bCs/>
          <w:szCs w:val="24"/>
          <w:lang w:eastAsia="zh-CN"/>
        </w:rPr>
        <w:t>%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spośród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sprawdzonych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lastRenderedPageBreak/>
        <w:t>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toku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kontroli.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Uchybienia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powyższym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zakresie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naruszały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prawo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konsumentów</w:t>
      </w:r>
      <w:r w:rsidR="00BF10BB">
        <w:rPr>
          <w:color w:val="000000"/>
          <w:szCs w:val="24"/>
          <w:lang w:eastAsia="zh-CN"/>
        </w:rPr>
        <w:br/>
      </w:r>
      <w:r>
        <w:rPr>
          <w:color w:val="000000"/>
          <w:szCs w:val="24"/>
          <w:lang w:eastAsia="zh-CN"/>
        </w:rPr>
        <w:t>do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rzetelnej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pełnej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informacji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oraz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ograniczały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ich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prawo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świadomego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wyboru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oferty.</w:t>
      </w:r>
    </w:p>
    <w:p w14:paraId="69766472" w14:textId="77777777" w:rsidR="006B1A4C" w:rsidRDefault="006B1A4C" w:rsidP="003405DE">
      <w:pPr>
        <w:tabs>
          <w:tab w:val="left" w:pos="708"/>
        </w:tabs>
        <w:suppressAutoHyphens/>
        <w:spacing w:before="120" w:line="276" w:lineRule="auto"/>
        <w:ind w:right="-2"/>
        <w:jc w:val="both"/>
        <w:rPr>
          <w:szCs w:val="24"/>
          <w:lang w:eastAsia="zh-CN"/>
        </w:rPr>
      </w:pPr>
      <w:r>
        <w:rPr>
          <w:szCs w:val="24"/>
          <w:lang w:eastAsia="zh-CN"/>
        </w:rPr>
        <w:t>W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dniu</w:t>
      </w:r>
      <w:r w:rsidR="00B7674B">
        <w:rPr>
          <w:szCs w:val="24"/>
          <w:lang w:eastAsia="zh-CN"/>
        </w:rPr>
        <w:t xml:space="preserve"> </w:t>
      </w:r>
      <w:r w:rsidR="00C91B43">
        <w:rPr>
          <w:szCs w:val="24"/>
          <w:lang w:eastAsia="zh-CN"/>
        </w:rPr>
        <w:t>19</w:t>
      </w:r>
      <w:r w:rsidR="00B7674B">
        <w:rPr>
          <w:szCs w:val="24"/>
          <w:lang w:eastAsia="zh-CN"/>
        </w:rPr>
        <w:t xml:space="preserve"> </w:t>
      </w:r>
      <w:r w:rsidR="00C91B43">
        <w:rPr>
          <w:szCs w:val="24"/>
          <w:lang w:eastAsia="zh-CN"/>
        </w:rPr>
        <w:t>lipca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2023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r.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podjęte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zostały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przez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kontrolowanego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dobrowolne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działania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naprawcze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polegające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usunięciu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ujawnionych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trakcie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kontroli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nieprawidłowości.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dniu</w:t>
      </w:r>
      <w:r w:rsidR="00B7674B">
        <w:rPr>
          <w:szCs w:val="24"/>
          <w:lang w:eastAsia="zh-CN"/>
        </w:rPr>
        <w:t xml:space="preserve"> </w:t>
      </w:r>
      <w:r w:rsidR="00C91B43">
        <w:rPr>
          <w:szCs w:val="24"/>
          <w:lang w:eastAsia="zh-CN"/>
        </w:rPr>
        <w:t>21</w:t>
      </w:r>
      <w:r w:rsidR="00B7674B">
        <w:rPr>
          <w:szCs w:val="24"/>
          <w:lang w:eastAsia="zh-CN"/>
        </w:rPr>
        <w:t xml:space="preserve"> </w:t>
      </w:r>
      <w:r w:rsidR="00C91B43">
        <w:rPr>
          <w:szCs w:val="24"/>
          <w:lang w:eastAsia="zh-CN"/>
        </w:rPr>
        <w:t>lipca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2023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r.</w:t>
      </w:r>
      <w:r w:rsidR="00B7674B">
        <w:rPr>
          <w:szCs w:val="24"/>
          <w:lang w:eastAsia="zh-CN"/>
        </w:rPr>
        <w:t xml:space="preserve"> </w:t>
      </w:r>
      <w:r w:rsidR="002E6A82">
        <w:rPr>
          <w:szCs w:val="24"/>
          <w:lang w:eastAsia="zh-CN"/>
        </w:rPr>
        <w:t>stwierdzono</w:t>
      </w:r>
      <w:r w:rsidR="00B7674B">
        <w:rPr>
          <w:szCs w:val="24"/>
          <w:lang w:eastAsia="zh-CN"/>
        </w:rPr>
        <w:t xml:space="preserve"> </w:t>
      </w:r>
      <w:r w:rsidR="002E6A82">
        <w:rPr>
          <w:szCs w:val="24"/>
          <w:lang w:eastAsia="zh-CN"/>
        </w:rPr>
        <w:t>ich</w:t>
      </w:r>
      <w:r w:rsidR="00B7674B">
        <w:rPr>
          <w:szCs w:val="24"/>
          <w:lang w:eastAsia="zh-CN"/>
        </w:rPr>
        <w:t xml:space="preserve"> </w:t>
      </w:r>
      <w:r w:rsidR="002E6A82">
        <w:rPr>
          <w:szCs w:val="24"/>
          <w:lang w:eastAsia="zh-CN"/>
        </w:rPr>
        <w:t>usunięcie.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Tym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samym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można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uznać,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iż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strona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zaprzestała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naruszania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prawa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zakresie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ujawnionych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podczas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kontroli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KH.8361.</w:t>
      </w:r>
      <w:r w:rsidR="00C91B43">
        <w:rPr>
          <w:szCs w:val="24"/>
          <w:lang w:eastAsia="zh-CN"/>
        </w:rPr>
        <w:t>61</w:t>
      </w:r>
      <w:r>
        <w:rPr>
          <w:szCs w:val="24"/>
          <w:lang w:eastAsia="zh-CN"/>
        </w:rPr>
        <w:t>.2023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nieprawidłowości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uwidacznianiu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cen</w:t>
      </w:r>
      <w:r w:rsidR="00B7674B">
        <w:rPr>
          <w:szCs w:val="24"/>
          <w:lang w:eastAsia="zh-CN"/>
        </w:rPr>
        <w:t xml:space="preserve"> </w:t>
      </w:r>
      <w:r w:rsidR="002E6A82">
        <w:rPr>
          <w:szCs w:val="24"/>
          <w:lang w:eastAsia="zh-CN"/>
        </w:rPr>
        <w:t>i</w:t>
      </w:r>
      <w:r w:rsidR="00B7674B">
        <w:rPr>
          <w:szCs w:val="24"/>
          <w:lang w:eastAsia="zh-CN"/>
        </w:rPr>
        <w:t xml:space="preserve"> </w:t>
      </w:r>
      <w:r w:rsidR="002E6A82">
        <w:rPr>
          <w:szCs w:val="24"/>
          <w:lang w:eastAsia="zh-CN"/>
        </w:rPr>
        <w:t>cen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jednostkowych.</w:t>
      </w:r>
      <w:r w:rsidR="00B7674B">
        <w:rPr>
          <w:szCs w:val="24"/>
          <w:lang w:eastAsia="zh-CN"/>
        </w:rPr>
        <w:t xml:space="preserve"> </w:t>
      </w:r>
    </w:p>
    <w:p w14:paraId="7DF8462C" w14:textId="77777777" w:rsidR="006B1A4C" w:rsidRDefault="006B1A4C" w:rsidP="003405DE">
      <w:pPr>
        <w:tabs>
          <w:tab w:val="left" w:pos="708"/>
        </w:tabs>
        <w:suppressAutoHyphens/>
        <w:spacing w:before="120" w:line="276" w:lineRule="auto"/>
        <w:ind w:right="-2"/>
        <w:jc w:val="both"/>
        <w:rPr>
          <w:szCs w:val="24"/>
          <w:lang w:eastAsia="zh-CN"/>
        </w:rPr>
      </w:pPr>
      <w:r>
        <w:rPr>
          <w:szCs w:val="24"/>
          <w:lang w:eastAsia="zh-CN"/>
        </w:rPr>
        <w:t>Należy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jednak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wskazać,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że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obie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przesłanki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odstąpienia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od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nałożenia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administracyjnej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kary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pieniężnej,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których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mowa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art.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189f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§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1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pkt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1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Kpa,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to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jest,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że</w:t>
      </w:r>
      <w:r w:rsidR="00B7674B">
        <w:rPr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waga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naruszenia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prawa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jest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znikoma,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strona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zaprzestała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naruszania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prawa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szCs w:val="24"/>
          <w:lang w:eastAsia="zh-CN"/>
        </w:rPr>
        <w:t>muszą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wystąpić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łącznie,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co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gruncie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przedmiotowej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sprawy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oznacza,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że</w:t>
      </w:r>
      <w:r w:rsidR="00B7674B">
        <w:rPr>
          <w:szCs w:val="24"/>
          <w:lang w:eastAsia="zh-CN"/>
        </w:rPr>
        <w:t xml:space="preserve"> </w:t>
      </w:r>
      <w:r w:rsidR="00436FF9">
        <w:rPr>
          <w:szCs w:val="24"/>
          <w:lang w:eastAsia="zh-CN"/>
        </w:rPr>
        <w:t>na</w:t>
      </w:r>
      <w:r w:rsidR="00B7674B">
        <w:rPr>
          <w:szCs w:val="24"/>
          <w:lang w:eastAsia="zh-CN"/>
        </w:rPr>
        <w:t xml:space="preserve"> </w:t>
      </w:r>
      <w:r w:rsidR="00436FF9">
        <w:rPr>
          <w:szCs w:val="24"/>
          <w:lang w:eastAsia="zh-CN"/>
        </w:rPr>
        <w:t>gruncie</w:t>
      </w:r>
      <w:r w:rsidR="00B7674B">
        <w:rPr>
          <w:szCs w:val="24"/>
          <w:lang w:eastAsia="zh-CN"/>
        </w:rPr>
        <w:t xml:space="preserve"> </w:t>
      </w:r>
      <w:r w:rsidR="00436FF9">
        <w:rPr>
          <w:szCs w:val="24"/>
          <w:lang w:eastAsia="zh-CN"/>
        </w:rPr>
        <w:t>niniejszej</w:t>
      </w:r>
      <w:r w:rsidR="00B7674B">
        <w:rPr>
          <w:szCs w:val="24"/>
          <w:lang w:eastAsia="zh-CN"/>
        </w:rPr>
        <w:t xml:space="preserve"> </w:t>
      </w:r>
      <w:r w:rsidR="00436FF9">
        <w:rPr>
          <w:szCs w:val="24"/>
          <w:lang w:eastAsia="zh-CN"/>
        </w:rPr>
        <w:t>sprawy,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nawet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zaprzestanie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przez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stronę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naruszania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prawa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nie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może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skutkować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odstąpieniem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przez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organ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administracyjny</w:t>
      </w:r>
      <w:r w:rsidR="00BF10BB">
        <w:rPr>
          <w:szCs w:val="24"/>
          <w:lang w:eastAsia="zh-CN"/>
        </w:rPr>
        <w:br/>
      </w:r>
      <w:r>
        <w:rPr>
          <w:szCs w:val="24"/>
          <w:lang w:eastAsia="zh-CN"/>
        </w:rPr>
        <w:t>od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wymierzenia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kary.</w:t>
      </w:r>
      <w:r w:rsidR="00B7674B">
        <w:rPr>
          <w:szCs w:val="24"/>
          <w:lang w:eastAsia="zh-CN"/>
        </w:rPr>
        <w:t xml:space="preserve"> </w:t>
      </w:r>
    </w:p>
    <w:p w14:paraId="38A9013E" w14:textId="77777777" w:rsidR="006B1A4C" w:rsidRDefault="006B1A4C" w:rsidP="003405DE">
      <w:pPr>
        <w:tabs>
          <w:tab w:val="left" w:pos="708"/>
        </w:tabs>
        <w:suppressAutoHyphens/>
        <w:spacing w:before="120" w:line="276" w:lineRule="auto"/>
        <w:ind w:right="-2"/>
        <w:jc w:val="both"/>
        <w:rPr>
          <w:szCs w:val="24"/>
          <w:lang w:eastAsia="zh-CN"/>
        </w:rPr>
      </w:pPr>
      <w:r>
        <w:rPr>
          <w:szCs w:val="24"/>
          <w:lang w:eastAsia="zh-CN"/>
        </w:rPr>
        <w:t>Mając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uwadze,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że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wagi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naruszenia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nie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można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było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uznać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znikomą,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tym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samym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brak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jest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podstaw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do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odstąpienia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od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nałożenia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administracyjnej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kary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pieniężnej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przewidzianego</w:t>
      </w:r>
      <w:r w:rsidR="00BF10BB">
        <w:rPr>
          <w:szCs w:val="24"/>
          <w:lang w:eastAsia="zh-CN"/>
        </w:rPr>
        <w:br/>
      </w:r>
      <w:r>
        <w:rPr>
          <w:szCs w:val="24"/>
          <w:lang w:eastAsia="zh-CN"/>
        </w:rPr>
        <w:t>w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art.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189f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§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1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pkt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1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Kpa.</w:t>
      </w:r>
      <w:r w:rsidR="00B7674B">
        <w:rPr>
          <w:szCs w:val="24"/>
          <w:lang w:eastAsia="zh-CN"/>
        </w:rPr>
        <w:t xml:space="preserve"> </w:t>
      </w:r>
    </w:p>
    <w:p w14:paraId="46A179B8" w14:textId="77777777" w:rsidR="006B1A4C" w:rsidRDefault="006B1A4C" w:rsidP="003405DE">
      <w:pPr>
        <w:tabs>
          <w:tab w:val="left" w:pos="708"/>
          <w:tab w:val="num" w:pos="3720"/>
        </w:tabs>
        <w:spacing w:before="120" w:line="276" w:lineRule="auto"/>
        <w:ind w:right="-2"/>
        <w:jc w:val="both"/>
        <w:rPr>
          <w:szCs w:val="24"/>
        </w:rPr>
      </w:pPr>
      <w:r>
        <w:rPr>
          <w:lang w:eastAsia="zh-CN"/>
        </w:rPr>
        <w:t>W</w:t>
      </w:r>
      <w:r w:rsidR="00B7674B">
        <w:rPr>
          <w:lang w:eastAsia="zh-CN"/>
        </w:rPr>
        <w:t xml:space="preserve"> </w:t>
      </w:r>
      <w:r>
        <w:rPr>
          <w:lang w:eastAsia="zh-CN"/>
        </w:rPr>
        <w:t>przedmiotowej</w:t>
      </w:r>
      <w:r w:rsidR="00B7674B">
        <w:rPr>
          <w:lang w:eastAsia="zh-CN"/>
        </w:rPr>
        <w:t xml:space="preserve"> </w:t>
      </w:r>
      <w:r>
        <w:rPr>
          <w:lang w:eastAsia="zh-CN"/>
        </w:rPr>
        <w:t>sprawie</w:t>
      </w:r>
      <w:r w:rsidR="00B7674B">
        <w:rPr>
          <w:lang w:eastAsia="zh-CN"/>
        </w:rPr>
        <w:t xml:space="preserve"> </w:t>
      </w:r>
      <w:r>
        <w:rPr>
          <w:lang w:eastAsia="zh-CN"/>
        </w:rPr>
        <w:t>nie</w:t>
      </w:r>
      <w:r w:rsidR="00B7674B">
        <w:rPr>
          <w:lang w:eastAsia="zh-CN"/>
        </w:rPr>
        <w:t xml:space="preserve"> </w:t>
      </w:r>
      <w:r>
        <w:rPr>
          <w:lang w:eastAsia="zh-CN"/>
        </w:rPr>
        <w:t>można</w:t>
      </w:r>
      <w:r w:rsidR="00B7674B">
        <w:rPr>
          <w:lang w:eastAsia="zh-CN"/>
        </w:rPr>
        <w:t xml:space="preserve"> </w:t>
      </w:r>
      <w:r>
        <w:rPr>
          <w:lang w:eastAsia="zh-CN"/>
        </w:rPr>
        <w:t>również</w:t>
      </w:r>
      <w:r w:rsidR="00B7674B">
        <w:rPr>
          <w:lang w:eastAsia="zh-CN"/>
        </w:rPr>
        <w:t xml:space="preserve"> </w:t>
      </w:r>
      <w:r>
        <w:rPr>
          <w:lang w:eastAsia="zh-CN"/>
        </w:rPr>
        <w:t>było</w:t>
      </w:r>
      <w:r w:rsidR="00B7674B">
        <w:rPr>
          <w:lang w:eastAsia="zh-CN"/>
        </w:rPr>
        <w:t xml:space="preserve"> </w:t>
      </w:r>
      <w:r>
        <w:rPr>
          <w:lang w:eastAsia="zh-CN"/>
        </w:rPr>
        <w:t>zastosować</w:t>
      </w:r>
      <w:r w:rsidR="00B7674B">
        <w:rPr>
          <w:lang w:eastAsia="zh-CN"/>
        </w:rPr>
        <w:t xml:space="preserve"> </w:t>
      </w:r>
      <w:r>
        <w:rPr>
          <w:lang w:eastAsia="zh-CN"/>
        </w:rPr>
        <w:t>instytucji</w:t>
      </w:r>
      <w:r w:rsidR="00B7674B">
        <w:rPr>
          <w:lang w:eastAsia="zh-CN"/>
        </w:rPr>
        <w:t xml:space="preserve"> </w:t>
      </w:r>
      <w:r>
        <w:rPr>
          <w:lang w:eastAsia="zh-CN"/>
        </w:rPr>
        <w:t>odstąpienia</w:t>
      </w:r>
      <w:r w:rsidR="00BF10BB">
        <w:rPr>
          <w:lang w:eastAsia="zh-CN"/>
        </w:rPr>
        <w:br/>
      </w:r>
      <w:r>
        <w:rPr>
          <w:lang w:eastAsia="zh-CN"/>
        </w:rPr>
        <w:t>od</w:t>
      </w:r>
      <w:r w:rsidR="00B7674B">
        <w:rPr>
          <w:lang w:eastAsia="zh-CN"/>
        </w:rPr>
        <w:t xml:space="preserve"> </w:t>
      </w:r>
      <w:r>
        <w:rPr>
          <w:lang w:eastAsia="zh-CN"/>
        </w:rPr>
        <w:t>nałożenia</w:t>
      </w:r>
      <w:r w:rsidR="00B7674B">
        <w:rPr>
          <w:lang w:eastAsia="zh-CN"/>
        </w:rPr>
        <w:t xml:space="preserve"> </w:t>
      </w:r>
      <w:r>
        <w:rPr>
          <w:lang w:eastAsia="zh-CN"/>
        </w:rPr>
        <w:t>kary</w:t>
      </w:r>
      <w:r w:rsidR="00B7674B">
        <w:rPr>
          <w:lang w:eastAsia="zh-CN"/>
        </w:rPr>
        <w:t xml:space="preserve"> </w:t>
      </w:r>
      <w:r>
        <w:rPr>
          <w:lang w:eastAsia="zh-CN"/>
        </w:rPr>
        <w:t>wskazanej</w:t>
      </w:r>
      <w:r w:rsidR="00B7674B">
        <w:rPr>
          <w:lang w:eastAsia="zh-CN"/>
        </w:rPr>
        <w:t xml:space="preserve"> </w:t>
      </w:r>
      <w:r>
        <w:rPr>
          <w:lang w:eastAsia="zh-CN"/>
        </w:rPr>
        <w:t>w</w:t>
      </w:r>
      <w:r w:rsidR="00B7674B">
        <w:rPr>
          <w:lang w:eastAsia="zh-CN"/>
        </w:rPr>
        <w:t xml:space="preserve"> </w:t>
      </w:r>
      <w:r>
        <w:rPr>
          <w:lang w:eastAsia="zh-CN"/>
        </w:rPr>
        <w:t>przepisie</w:t>
      </w:r>
      <w:r w:rsidR="00B7674B">
        <w:rPr>
          <w:lang w:eastAsia="zh-CN"/>
        </w:rPr>
        <w:t xml:space="preserve"> </w:t>
      </w:r>
      <w:r>
        <w:rPr>
          <w:lang w:eastAsia="zh-CN"/>
        </w:rPr>
        <w:t>art.</w:t>
      </w:r>
      <w:r w:rsidR="00B7674B">
        <w:rPr>
          <w:lang w:eastAsia="zh-CN"/>
        </w:rPr>
        <w:t xml:space="preserve"> </w:t>
      </w:r>
      <w:r>
        <w:rPr>
          <w:lang w:eastAsia="zh-CN"/>
        </w:rPr>
        <w:t>189f</w:t>
      </w:r>
      <w:r w:rsidR="00B7674B">
        <w:rPr>
          <w:lang w:eastAsia="zh-CN"/>
        </w:rPr>
        <w:t xml:space="preserve"> </w:t>
      </w:r>
      <w:r>
        <w:rPr>
          <w:lang w:eastAsia="zh-CN"/>
        </w:rPr>
        <w:t>§</w:t>
      </w:r>
      <w:r w:rsidR="00B7674B">
        <w:rPr>
          <w:lang w:eastAsia="zh-CN"/>
        </w:rPr>
        <w:t xml:space="preserve"> </w:t>
      </w:r>
      <w:r>
        <w:rPr>
          <w:lang w:eastAsia="zh-CN"/>
        </w:rPr>
        <w:t>1</w:t>
      </w:r>
      <w:r w:rsidR="00B7674B">
        <w:rPr>
          <w:lang w:eastAsia="zh-CN"/>
        </w:rPr>
        <w:t xml:space="preserve"> </w:t>
      </w:r>
      <w:r>
        <w:rPr>
          <w:lang w:eastAsia="zh-CN"/>
        </w:rPr>
        <w:t>pkt</w:t>
      </w:r>
      <w:r w:rsidR="00B7674B">
        <w:rPr>
          <w:lang w:eastAsia="zh-CN"/>
        </w:rPr>
        <w:t xml:space="preserve"> </w:t>
      </w:r>
      <w:r>
        <w:rPr>
          <w:lang w:eastAsia="zh-CN"/>
        </w:rPr>
        <w:t>2</w:t>
      </w:r>
      <w:r w:rsidR="00B7674B">
        <w:rPr>
          <w:lang w:eastAsia="zh-CN"/>
        </w:rPr>
        <w:t xml:space="preserve"> </w:t>
      </w:r>
      <w:r>
        <w:rPr>
          <w:lang w:eastAsia="zh-CN"/>
        </w:rPr>
        <w:t>Kpa.</w:t>
      </w:r>
      <w:r w:rsidR="00B7674B">
        <w:rPr>
          <w:szCs w:val="24"/>
        </w:rPr>
        <w:t xml:space="preserve"> </w:t>
      </w:r>
      <w:r>
        <w:rPr>
          <w:szCs w:val="24"/>
        </w:rPr>
        <w:t>Kwestie</w:t>
      </w:r>
      <w:r w:rsidR="00B7674B">
        <w:rPr>
          <w:szCs w:val="24"/>
        </w:rPr>
        <w:t xml:space="preserve"> </w:t>
      </w:r>
      <w:r>
        <w:rPr>
          <w:szCs w:val="24"/>
        </w:rPr>
        <w:t>cen</w:t>
      </w:r>
      <w:r w:rsidR="00B7674B">
        <w:rPr>
          <w:szCs w:val="24"/>
        </w:rPr>
        <w:t xml:space="preserve"> </w:t>
      </w:r>
      <w:r>
        <w:rPr>
          <w:szCs w:val="24"/>
        </w:rPr>
        <w:t>sprawdzonych</w:t>
      </w:r>
      <w:r w:rsidR="00B7674B">
        <w:rPr>
          <w:szCs w:val="24"/>
        </w:rPr>
        <w:t xml:space="preserve"> </w:t>
      </w:r>
      <w:r>
        <w:rPr>
          <w:szCs w:val="24"/>
        </w:rPr>
        <w:t>w</w:t>
      </w:r>
      <w:r w:rsidR="00B7674B">
        <w:rPr>
          <w:szCs w:val="24"/>
        </w:rPr>
        <w:t xml:space="preserve"> </w:t>
      </w:r>
      <w:r>
        <w:rPr>
          <w:szCs w:val="24"/>
        </w:rPr>
        <w:t>trakcie</w:t>
      </w:r>
      <w:r w:rsidR="00B7674B">
        <w:rPr>
          <w:szCs w:val="24"/>
        </w:rPr>
        <w:t xml:space="preserve"> </w:t>
      </w:r>
      <w:r>
        <w:rPr>
          <w:szCs w:val="24"/>
        </w:rPr>
        <w:t>kontroli</w:t>
      </w:r>
      <w:r w:rsidR="00B7674B">
        <w:rPr>
          <w:szCs w:val="24"/>
        </w:rPr>
        <w:t xml:space="preserve"> </w:t>
      </w:r>
      <w:r>
        <w:rPr>
          <w:szCs w:val="24"/>
        </w:rPr>
        <w:t>nie</w:t>
      </w:r>
      <w:r w:rsidR="00B7674B">
        <w:rPr>
          <w:szCs w:val="24"/>
        </w:rPr>
        <w:t xml:space="preserve"> </w:t>
      </w:r>
      <w:r>
        <w:rPr>
          <w:szCs w:val="24"/>
        </w:rPr>
        <w:t>mogły</w:t>
      </w:r>
      <w:r w:rsidR="00B7674B">
        <w:rPr>
          <w:szCs w:val="24"/>
        </w:rPr>
        <w:t xml:space="preserve"> </w:t>
      </w:r>
      <w:r>
        <w:rPr>
          <w:szCs w:val="24"/>
        </w:rPr>
        <w:t>być</w:t>
      </w:r>
      <w:r w:rsidR="00B7674B">
        <w:rPr>
          <w:szCs w:val="24"/>
        </w:rPr>
        <w:t xml:space="preserve"> </w:t>
      </w:r>
      <w:r>
        <w:rPr>
          <w:szCs w:val="24"/>
        </w:rPr>
        <w:t>przedmiotem</w:t>
      </w:r>
      <w:r w:rsidR="00B7674B">
        <w:rPr>
          <w:szCs w:val="24"/>
        </w:rPr>
        <w:t xml:space="preserve"> </w:t>
      </w:r>
      <w:r>
        <w:rPr>
          <w:szCs w:val="24"/>
        </w:rPr>
        <w:t>kontroli</w:t>
      </w:r>
      <w:r w:rsidR="00B7674B">
        <w:rPr>
          <w:szCs w:val="24"/>
        </w:rPr>
        <w:t xml:space="preserve"> </w:t>
      </w:r>
      <w:r>
        <w:rPr>
          <w:szCs w:val="24"/>
        </w:rPr>
        <w:t>innego</w:t>
      </w:r>
      <w:r w:rsidR="00B7674B">
        <w:rPr>
          <w:szCs w:val="24"/>
        </w:rPr>
        <w:t xml:space="preserve"> </w:t>
      </w:r>
      <w:r>
        <w:rPr>
          <w:szCs w:val="24"/>
        </w:rPr>
        <w:t>organu,</w:t>
      </w:r>
      <w:r w:rsidR="00B7674B">
        <w:rPr>
          <w:szCs w:val="24"/>
        </w:rPr>
        <w:t xml:space="preserve"> </w:t>
      </w:r>
      <w:r>
        <w:rPr>
          <w:szCs w:val="24"/>
        </w:rPr>
        <w:t>gdyż</w:t>
      </w:r>
      <w:r w:rsidR="00B7674B">
        <w:rPr>
          <w:szCs w:val="24"/>
        </w:rPr>
        <w:t xml:space="preserve"> </w:t>
      </w:r>
      <w:r>
        <w:rPr>
          <w:szCs w:val="24"/>
        </w:rPr>
        <w:t>zgodnie</w:t>
      </w:r>
      <w:r w:rsidR="00BF10BB">
        <w:rPr>
          <w:szCs w:val="24"/>
        </w:rPr>
        <w:br/>
      </w:r>
      <w:r>
        <w:rPr>
          <w:szCs w:val="24"/>
        </w:rPr>
        <w:t>z</w:t>
      </w:r>
      <w:r w:rsidR="00B7674B">
        <w:rPr>
          <w:szCs w:val="24"/>
        </w:rPr>
        <w:t xml:space="preserve"> </w:t>
      </w:r>
      <w:r>
        <w:rPr>
          <w:szCs w:val="24"/>
        </w:rPr>
        <w:t>przepisami,</w:t>
      </w:r>
      <w:r w:rsidR="00B7674B">
        <w:rPr>
          <w:szCs w:val="24"/>
        </w:rPr>
        <w:t xml:space="preserve"> </w:t>
      </w:r>
      <w:r>
        <w:rPr>
          <w:szCs w:val="24"/>
        </w:rPr>
        <w:t>jedynym</w:t>
      </w:r>
      <w:r w:rsidR="00B7674B">
        <w:rPr>
          <w:szCs w:val="24"/>
        </w:rPr>
        <w:t xml:space="preserve"> </w:t>
      </w:r>
      <w:r>
        <w:rPr>
          <w:szCs w:val="24"/>
        </w:rPr>
        <w:t>uprawnionym</w:t>
      </w:r>
      <w:r w:rsidR="00B7674B">
        <w:rPr>
          <w:szCs w:val="24"/>
        </w:rPr>
        <w:t xml:space="preserve"> </w:t>
      </w:r>
      <w:r>
        <w:rPr>
          <w:szCs w:val="24"/>
        </w:rPr>
        <w:t>rzeczowo</w:t>
      </w:r>
      <w:r w:rsidR="00B7674B">
        <w:rPr>
          <w:szCs w:val="24"/>
        </w:rPr>
        <w:t xml:space="preserve"> </w:t>
      </w:r>
      <w:r>
        <w:rPr>
          <w:szCs w:val="24"/>
        </w:rPr>
        <w:t>i</w:t>
      </w:r>
      <w:r w:rsidR="00B7674B">
        <w:rPr>
          <w:szCs w:val="24"/>
        </w:rPr>
        <w:t xml:space="preserve"> </w:t>
      </w:r>
      <w:r>
        <w:rPr>
          <w:szCs w:val="24"/>
        </w:rPr>
        <w:t>miejscowo</w:t>
      </w:r>
      <w:r w:rsidR="00B7674B">
        <w:rPr>
          <w:szCs w:val="24"/>
        </w:rPr>
        <w:t xml:space="preserve"> </w:t>
      </w:r>
      <w:r>
        <w:rPr>
          <w:szCs w:val="24"/>
        </w:rPr>
        <w:t>organem</w:t>
      </w:r>
      <w:r w:rsidR="00B7674B">
        <w:rPr>
          <w:szCs w:val="24"/>
        </w:rPr>
        <w:t xml:space="preserve"> </w:t>
      </w:r>
      <w:r>
        <w:rPr>
          <w:szCs w:val="24"/>
        </w:rPr>
        <w:t>mogącym</w:t>
      </w:r>
      <w:r w:rsidR="00B7674B">
        <w:rPr>
          <w:szCs w:val="24"/>
        </w:rPr>
        <w:t xml:space="preserve"> </w:t>
      </w:r>
      <w:r>
        <w:rPr>
          <w:szCs w:val="24"/>
        </w:rPr>
        <w:t>przeprowadzić</w:t>
      </w:r>
      <w:r w:rsidR="00B7674B">
        <w:rPr>
          <w:szCs w:val="24"/>
        </w:rPr>
        <w:t xml:space="preserve"> </w:t>
      </w:r>
      <w:r>
        <w:rPr>
          <w:szCs w:val="24"/>
        </w:rPr>
        <w:t>kontrolę</w:t>
      </w:r>
      <w:r w:rsidR="00B7674B">
        <w:rPr>
          <w:szCs w:val="24"/>
        </w:rPr>
        <w:t xml:space="preserve"> </w:t>
      </w:r>
      <w:r>
        <w:rPr>
          <w:szCs w:val="24"/>
        </w:rPr>
        <w:t>i</w:t>
      </w:r>
      <w:r w:rsidR="00B7674B">
        <w:rPr>
          <w:szCs w:val="24"/>
        </w:rPr>
        <w:t xml:space="preserve"> </w:t>
      </w:r>
      <w:r>
        <w:rPr>
          <w:szCs w:val="24"/>
        </w:rPr>
        <w:t>nałożyć</w:t>
      </w:r>
      <w:r w:rsidR="00B7674B">
        <w:rPr>
          <w:szCs w:val="24"/>
        </w:rPr>
        <w:t xml:space="preserve"> </w:t>
      </w:r>
      <w:r>
        <w:rPr>
          <w:szCs w:val="24"/>
        </w:rPr>
        <w:t>karę</w:t>
      </w:r>
      <w:r w:rsidR="00B7674B">
        <w:rPr>
          <w:szCs w:val="24"/>
        </w:rPr>
        <w:t xml:space="preserve"> </w:t>
      </w:r>
      <w:r>
        <w:rPr>
          <w:szCs w:val="24"/>
        </w:rPr>
        <w:t>w</w:t>
      </w:r>
      <w:r w:rsidR="00B7674B">
        <w:rPr>
          <w:szCs w:val="24"/>
        </w:rPr>
        <w:t xml:space="preserve"> </w:t>
      </w:r>
      <w:r>
        <w:rPr>
          <w:szCs w:val="24"/>
        </w:rPr>
        <w:t>przedmiotowym</w:t>
      </w:r>
      <w:r w:rsidR="00B7674B">
        <w:rPr>
          <w:szCs w:val="24"/>
        </w:rPr>
        <w:t xml:space="preserve"> </w:t>
      </w:r>
      <w:r>
        <w:rPr>
          <w:szCs w:val="24"/>
        </w:rPr>
        <w:t>zakresie</w:t>
      </w:r>
      <w:r w:rsidR="00B7674B">
        <w:rPr>
          <w:szCs w:val="24"/>
        </w:rPr>
        <w:t xml:space="preserve"> </w:t>
      </w:r>
      <w:r>
        <w:rPr>
          <w:szCs w:val="24"/>
        </w:rPr>
        <w:t>jest</w:t>
      </w:r>
      <w:r w:rsidR="00B7674B">
        <w:rPr>
          <w:szCs w:val="24"/>
        </w:rPr>
        <w:t xml:space="preserve"> </w:t>
      </w:r>
      <w:r>
        <w:rPr>
          <w:szCs w:val="24"/>
        </w:rPr>
        <w:t>Podkarpacki</w:t>
      </w:r>
      <w:r w:rsidR="00B7674B">
        <w:rPr>
          <w:szCs w:val="24"/>
        </w:rPr>
        <w:t xml:space="preserve"> </w:t>
      </w:r>
      <w:r>
        <w:rPr>
          <w:szCs w:val="24"/>
        </w:rPr>
        <w:t>Wojewódzki</w:t>
      </w:r>
      <w:r w:rsidR="00B7674B">
        <w:rPr>
          <w:szCs w:val="24"/>
        </w:rPr>
        <w:t xml:space="preserve"> </w:t>
      </w:r>
      <w:r>
        <w:rPr>
          <w:szCs w:val="24"/>
        </w:rPr>
        <w:t>Inspektor</w:t>
      </w:r>
      <w:r w:rsidR="00B7674B">
        <w:rPr>
          <w:szCs w:val="24"/>
        </w:rPr>
        <w:t xml:space="preserve"> </w:t>
      </w:r>
      <w:r>
        <w:rPr>
          <w:szCs w:val="24"/>
        </w:rPr>
        <w:t>Inspekcji</w:t>
      </w:r>
      <w:r w:rsidR="00B7674B">
        <w:rPr>
          <w:szCs w:val="24"/>
        </w:rPr>
        <w:t xml:space="preserve"> </w:t>
      </w:r>
      <w:r>
        <w:rPr>
          <w:szCs w:val="24"/>
        </w:rPr>
        <w:t>Handlowej.</w:t>
      </w:r>
    </w:p>
    <w:p w14:paraId="3BC76BA6" w14:textId="77777777" w:rsidR="006B1A4C" w:rsidRDefault="006B1A4C" w:rsidP="003405DE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Brak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jest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także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podstaw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odstąpienia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nałożenia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pieniężnej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podstawie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189f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§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Kpa,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myśl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którego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przypadkach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innych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niż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wymienione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§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1,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jeżeli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pozwoli</w:t>
      </w:r>
      <w:r>
        <w:rPr>
          <w:color w:val="000000"/>
          <w:szCs w:val="24"/>
          <w:lang w:eastAsia="zh-CN"/>
        </w:rPr>
        <w:br/>
        <w:t>to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spełnienie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celów,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dla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których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miałaby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być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nałożona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pieniężna,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organ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administracji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publicznej,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drodze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postanowienia,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może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wyznaczyć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stronie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termin</w:t>
      </w:r>
      <w:r>
        <w:rPr>
          <w:color w:val="000000"/>
          <w:szCs w:val="24"/>
          <w:lang w:eastAsia="zh-CN"/>
        </w:rPr>
        <w:br/>
        <w:t>do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przedstawienia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dowodów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potwierdzających:</w:t>
      </w:r>
      <w:r w:rsidR="00B7674B">
        <w:rPr>
          <w:color w:val="000000"/>
          <w:szCs w:val="24"/>
          <w:lang w:eastAsia="zh-CN"/>
        </w:rPr>
        <w:t xml:space="preserve"> </w:t>
      </w:r>
    </w:p>
    <w:p w14:paraId="6C79970B" w14:textId="77777777" w:rsidR="006B1A4C" w:rsidRDefault="006B1A4C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line="276" w:lineRule="auto"/>
        <w:jc w:val="both"/>
        <w:rPr>
          <w:color w:val="000000"/>
          <w:szCs w:val="20"/>
          <w:lang w:eastAsia="zh-CN"/>
        </w:rPr>
      </w:pPr>
      <w:r>
        <w:rPr>
          <w:color w:val="000000"/>
          <w:lang w:eastAsia="zh-CN"/>
        </w:rPr>
        <w:t>usunięcie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naruszenia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prawa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lub</w:t>
      </w:r>
    </w:p>
    <w:p w14:paraId="0FA475BD" w14:textId="77777777" w:rsidR="006B1A4C" w:rsidRDefault="006B1A4C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powiadomienie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właściwych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podmiotów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stwierdzonym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naruszeniu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prawa,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określając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termin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sposób</w:t>
      </w:r>
      <w:r w:rsidR="00B7674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powiadomienia.</w:t>
      </w:r>
    </w:p>
    <w:p w14:paraId="33458723" w14:textId="77777777" w:rsidR="00F3699E" w:rsidRDefault="00F3699E" w:rsidP="003405DE">
      <w:pPr>
        <w:tabs>
          <w:tab w:val="left" w:pos="708"/>
        </w:tabs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szCs w:val="24"/>
        </w:rPr>
        <w:t>Organ</w:t>
      </w:r>
      <w:r w:rsidR="00B7674B">
        <w:rPr>
          <w:szCs w:val="24"/>
        </w:rPr>
        <w:t xml:space="preserve"> </w:t>
      </w:r>
      <w:r>
        <w:rPr>
          <w:szCs w:val="24"/>
        </w:rPr>
        <w:t>wskazuje,</w:t>
      </w:r>
      <w:r w:rsidR="00B7674B">
        <w:rPr>
          <w:szCs w:val="24"/>
        </w:rPr>
        <w:t xml:space="preserve"> </w:t>
      </w:r>
      <w:r>
        <w:rPr>
          <w:szCs w:val="24"/>
        </w:rPr>
        <w:t>że</w:t>
      </w:r>
      <w:r w:rsidR="00B7674B">
        <w:rPr>
          <w:szCs w:val="24"/>
        </w:rPr>
        <w:t xml:space="preserve"> </w:t>
      </w:r>
      <w:r>
        <w:rPr>
          <w:szCs w:val="24"/>
        </w:rPr>
        <w:t>wydanie</w:t>
      </w:r>
      <w:r w:rsidR="00B7674B">
        <w:rPr>
          <w:szCs w:val="24"/>
        </w:rPr>
        <w:t xml:space="preserve"> </w:t>
      </w:r>
      <w:r>
        <w:rPr>
          <w:szCs w:val="24"/>
        </w:rPr>
        <w:t>postanowienia</w:t>
      </w:r>
      <w:r w:rsidR="00B7674B">
        <w:rPr>
          <w:szCs w:val="24"/>
        </w:rPr>
        <w:t xml:space="preserve"> </w:t>
      </w:r>
      <w:r>
        <w:rPr>
          <w:color w:val="000000"/>
          <w:szCs w:val="24"/>
          <w:lang w:eastAsia="zh-CN"/>
        </w:rPr>
        <w:t>na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podstawie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189f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§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</w:t>
      </w:r>
      <w:r w:rsidR="00B7674B">
        <w:rPr>
          <w:color w:val="000000"/>
          <w:szCs w:val="24"/>
          <w:lang w:eastAsia="zh-CN"/>
        </w:rPr>
        <w:t xml:space="preserve"> </w:t>
      </w:r>
      <w:r w:rsidR="00406B7C">
        <w:rPr>
          <w:color w:val="000000"/>
          <w:szCs w:val="24"/>
          <w:lang w:eastAsia="zh-CN"/>
        </w:rPr>
        <w:t>pkt</w:t>
      </w:r>
      <w:r w:rsidR="00B7674B">
        <w:rPr>
          <w:color w:val="000000"/>
          <w:szCs w:val="24"/>
          <w:lang w:eastAsia="zh-CN"/>
        </w:rPr>
        <w:t xml:space="preserve"> </w:t>
      </w:r>
      <w:r w:rsidR="00406B7C">
        <w:rPr>
          <w:color w:val="000000"/>
          <w:szCs w:val="24"/>
          <w:lang w:eastAsia="zh-CN"/>
        </w:rPr>
        <w:t>1</w:t>
      </w:r>
      <w:r w:rsidR="00B7674B">
        <w:rPr>
          <w:color w:val="000000"/>
          <w:szCs w:val="24"/>
          <w:lang w:eastAsia="zh-CN"/>
        </w:rPr>
        <w:t xml:space="preserve"> </w:t>
      </w:r>
      <w:r w:rsidR="00406B7C">
        <w:rPr>
          <w:color w:val="000000"/>
          <w:szCs w:val="24"/>
          <w:lang w:eastAsia="zh-CN"/>
        </w:rPr>
        <w:t>k</w:t>
      </w:r>
      <w:r>
        <w:rPr>
          <w:color w:val="000000"/>
          <w:szCs w:val="24"/>
          <w:lang w:eastAsia="zh-CN"/>
        </w:rPr>
        <w:t>pa</w:t>
      </w:r>
      <w:r w:rsidR="00B7674B">
        <w:rPr>
          <w:color w:val="000000"/>
          <w:szCs w:val="24"/>
          <w:lang w:eastAsia="zh-CN"/>
        </w:rPr>
        <w:t xml:space="preserve"> </w:t>
      </w:r>
      <w:r w:rsidR="007A562D">
        <w:rPr>
          <w:color w:val="000000"/>
          <w:szCs w:val="24"/>
          <w:lang w:eastAsia="zh-CN"/>
        </w:rPr>
        <w:t>wobec</w:t>
      </w:r>
      <w:r w:rsidR="00B7674B">
        <w:rPr>
          <w:color w:val="000000"/>
          <w:szCs w:val="24"/>
          <w:lang w:eastAsia="zh-CN"/>
        </w:rPr>
        <w:t xml:space="preserve"> </w:t>
      </w:r>
      <w:r w:rsidR="007A562D">
        <w:rPr>
          <w:color w:val="000000"/>
          <w:szCs w:val="24"/>
          <w:lang w:eastAsia="zh-CN"/>
        </w:rPr>
        <w:t>działań</w:t>
      </w:r>
      <w:r w:rsidR="00B7674B">
        <w:rPr>
          <w:color w:val="000000"/>
          <w:szCs w:val="24"/>
          <w:lang w:eastAsia="zh-CN"/>
        </w:rPr>
        <w:t xml:space="preserve"> </w:t>
      </w:r>
      <w:r w:rsidR="007A562D">
        <w:rPr>
          <w:color w:val="000000"/>
          <w:szCs w:val="24"/>
          <w:lang w:eastAsia="zh-CN"/>
        </w:rPr>
        <w:t>naprawczych</w:t>
      </w:r>
      <w:r w:rsidR="00B7674B">
        <w:rPr>
          <w:color w:val="000000"/>
          <w:szCs w:val="24"/>
          <w:lang w:eastAsia="zh-CN"/>
        </w:rPr>
        <w:t xml:space="preserve"> </w:t>
      </w:r>
      <w:r w:rsidR="007A562D">
        <w:rPr>
          <w:color w:val="000000"/>
          <w:szCs w:val="24"/>
          <w:lang w:eastAsia="zh-CN"/>
        </w:rPr>
        <w:t>strony,</w:t>
      </w:r>
      <w:r w:rsidR="00B7674B">
        <w:rPr>
          <w:color w:val="000000"/>
          <w:szCs w:val="24"/>
          <w:lang w:eastAsia="zh-CN"/>
        </w:rPr>
        <w:t xml:space="preserve"> </w:t>
      </w:r>
      <w:r w:rsidR="007A562D">
        <w:rPr>
          <w:color w:val="000000"/>
          <w:szCs w:val="24"/>
          <w:lang w:eastAsia="zh-CN"/>
        </w:rPr>
        <w:t>stwierdzonych</w:t>
      </w:r>
      <w:r w:rsidR="00B7674B">
        <w:rPr>
          <w:color w:val="000000"/>
          <w:szCs w:val="24"/>
          <w:lang w:eastAsia="zh-CN"/>
        </w:rPr>
        <w:t xml:space="preserve"> </w:t>
      </w:r>
      <w:r w:rsidR="007A562D">
        <w:rPr>
          <w:color w:val="000000"/>
          <w:szCs w:val="24"/>
          <w:lang w:eastAsia="zh-CN"/>
        </w:rPr>
        <w:t>w</w:t>
      </w:r>
      <w:r w:rsidR="00B7674B">
        <w:rPr>
          <w:color w:val="000000"/>
          <w:szCs w:val="24"/>
          <w:lang w:eastAsia="zh-CN"/>
        </w:rPr>
        <w:t xml:space="preserve"> </w:t>
      </w:r>
      <w:r w:rsidR="007A562D">
        <w:rPr>
          <w:color w:val="000000"/>
          <w:szCs w:val="24"/>
          <w:lang w:eastAsia="zh-CN"/>
        </w:rPr>
        <w:t>toku</w:t>
      </w:r>
      <w:r w:rsidR="00B7674B">
        <w:rPr>
          <w:color w:val="000000"/>
          <w:szCs w:val="24"/>
          <w:lang w:eastAsia="zh-CN"/>
        </w:rPr>
        <w:t xml:space="preserve"> </w:t>
      </w:r>
      <w:r w:rsidR="007A562D">
        <w:rPr>
          <w:color w:val="000000"/>
          <w:szCs w:val="24"/>
          <w:lang w:eastAsia="zh-CN"/>
        </w:rPr>
        <w:t>kontroli</w:t>
      </w:r>
      <w:r w:rsidR="00B7674B">
        <w:rPr>
          <w:color w:val="000000"/>
          <w:szCs w:val="24"/>
          <w:lang w:eastAsia="zh-CN"/>
        </w:rPr>
        <w:t xml:space="preserve"> </w:t>
      </w:r>
      <w:r w:rsidR="007A562D">
        <w:rPr>
          <w:color w:val="000000"/>
          <w:szCs w:val="24"/>
          <w:lang w:eastAsia="zh-CN"/>
        </w:rPr>
        <w:t>stało</w:t>
      </w:r>
      <w:r w:rsidR="00B7674B">
        <w:rPr>
          <w:color w:val="000000"/>
          <w:szCs w:val="24"/>
          <w:lang w:eastAsia="zh-CN"/>
        </w:rPr>
        <w:t xml:space="preserve"> </w:t>
      </w:r>
      <w:r w:rsidR="007A562D">
        <w:rPr>
          <w:color w:val="000000"/>
          <w:szCs w:val="24"/>
          <w:lang w:eastAsia="zh-CN"/>
        </w:rPr>
        <w:t>się</w:t>
      </w:r>
      <w:r w:rsidR="00B7674B">
        <w:rPr>
          <w:color w:val="000000"/>
          <w:szCs w:val="24"/>
          <w:lang w:eastAsia="zh-CN"/>
        </w:rPr>
        <w:t xml:space="preserve"> </w:t>
      </w:r>
      <w:r w:rsidR="007A562D">
        <w:rPr>
          <w:color w:val="000000"/>
          <w:szCs w:val="24"/>
          <w:lang w:eastAsia="zh-CN"/>
        </w:rPr>
        <w:t>bezprzedmiotowe.</w:t>
      </w:r>
    </w:p>
    <w:p w14:paraId="0D5E1B64" w14:textId="77777777" w:rsidR="007A562D" w:rsidRDefault="007A562D" w:rsidP="003405DE">
      <w:pPr>
        <w:tabs>
          <w:tab w:val="left" w:pos="708"/>
        </w:tabs>
        <w:spacing w:before="120" w:line="276" w:lineRule="auto"/>
        <w:jc w:val="both"/>
        <w:rPr>
          <w:szCs w:val="24"/>
        </w:rPr>
      </w:pPr>
      <w:r>
        <w:rPr>
          <w:color w:val="000000"/>
          <w:szCs w:val="24"/>
          <w:lang w:eastAsia="zh-CN"/>
        </w:rPr>
        <w:t>Jednocześnie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wydanie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postanowienia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trybie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189f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§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pkt</w:t>
      </w:r>
      <w:r w:rsidR="00B7674B">
        <w:rPr>
          <w:color w:val="000000"/>
          <w:szCs w:val="24"/>
          <w:lang w:eastAsia="zh-CN"/>
        </w:rPr>
        <w:t xml:space="preserve"> </w:t>
      </w:r>
      <w:r w:rsidR="00C83752">
        <w:rPr>
          <w:color w:val="000000"/>
          <w:szCs w:val="24"/>
          <w:lang w:eastAsia="zh-CN"/>
        </w:rPr>
        <w:t>2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kpa,</w:t>
      </w:r>
      <w:r w:rsidR="00B7674B">
        <w:rPr>
          <w:color w:val="000000"/>
          <w:szCs w:val="24"/>
          <w:lang w:eastAsia="zh-CN"/>
        </w:rPr>
        <w:t xml:space="preserve"> </w:t>
      </w:r>
      <w:r w:rsidR="00C83752">
        <w:rPr>
          <w:color w:val="000000"/>
          <w:szCs w:val="24"/>
          <w:lang w:eastAsia="zh-CN"/>
        </w:rPr>
        <w:t>jest</w:t>
      </w:r>
      <w:r w:rsidR="00B7674B">
        <w:rPr>
          <w:color w:val="000000"/>
          <w:szCs w:val="24"/>
          <w:lang w:eastAsia="zh-CN"/>
        </w:rPr>
        <w:t xml:space="preserve"> </w:t>
      </w:r>
      <w:r w:rsidR="00C83752">
        <w:rPr>
          <w:color w:val="000000"/>
          <w:szCs w:val="24"/>
          <w:lang w:eastAsia="zh-CN"/>
        </w:rPr>
        <w:t>bezcelowe</w:t>
      </w:r>
      <w:r>
        <w:rPr>
          <w:color w:val="000000"/>
          <w:szCs w:val="24"/>
          <w:lang w:eastAsia="zh-CN"/>
        </w:rPr>
        <w:t>,</w:t>
      </w:r>
      <w:r w:rsidR="00B7674B">
        <w:rPr>
          <w:color w:val="000000"/>
          <w:szCs w:val="24"/>
          <w:lang w:eastAsia="zh-CN"/>
        </w:rPr>
        <w:t xml:space="preserve"> </w:t>
      </w:r>
      <w:r w:rsidR="003F468C">
        <w:rPr>
          <w:color w:val="000000"/>
          <w:szCs w:val="24"/>
          <w:lang w:eastAsia="zh-CN"/>
        </w:rPr>
        <w:t>ponieważ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niemożliwe</w:t>
      </w:r>
      <w:r w:rsidR="00B7674B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jest</w:t>
      </w:r>
      <w:r w:rsidR="00B7674B">
        <w:rPr>
          <w:color w:val="000000"/>
          <w:szCs w:val="24"/>
          <w:lang w:eastAsia="zh-CN"/>
        </w:rPr>
        <w:t xml:space="preserve"> </w:t>
      </w:r>
      <w:r w:rsidR="0048097B">
        <w:rPr>
          <w:color w:val="000000"/>
          <w:szCs w:val="24"/>
          <w:lang w:eastAsia="zh-CN"/>
        </w:rPr>
        <w:t>powiadomienie</w:t>
      </w:r>
      <w:r w:rsidR="00B7674B">
        <w:rPr>
          <w:color w:val="000000"/>
          <w:szCs w:val="24"/>
          <w:lang w:eastAsia="zh-CN"/>
        </w:rPr>
        <w:t xml:space="preserve"> </w:t>
      </w:r>
      <w:r w:rsidR="0048097B">
        <w:rPr>
          <w:color w:val="000000"/>
          <w:szCs w:val="24"/>
          <w:lang w:eastAsia="zh-CN"/>
        </w:rPr>
        <w:t>właściwych</w:t>
      </w:r>
      <w:r w:rsidR="00B7674B">
        <w:rPr>
          <w:color w:val="000000"/>
          <w:szCs w:val="24"/>
          <w:lang w:eastAsia="zh-CN"/>
        </w:rPr>
        <w:t xml:space="preserve"> </w:t>
      </w:r>
      <w:r w:rsidR="0048097B">
        <w:rPr>
          <w:color w:val="000000"/>
          <w:szCs w:val="24"/>
          <w:lang w:eastAsia="zh-CN"/>
        </w:rPr>
        <w:t>podmiotów</w:t>
      </w:r>
      <w:r w:rsidR="00B7674B">
        <w:rPr>
          <w:color w:val="000000"/>
          <w:szCs w:val="24"/>
          <w:lang w:eastAsia="zh-CN"/>
        </w:rPr>
        <w:t xml:space="preserve"> </w:t>
      </w:r>
      <w:r w:rsidR="00C83752">
        <w:rPr>
          <w:color w:val="000000"/>
          <w:lang w:eastAsia="zh-CN"/>
        </w:rPr>
        <w:t>o</w:t>
      </w:r>
      <w:r w:rsidR="00B7674B">
        <w:rPr>
          <w:color w:val="000000"/>
          <w:lang w:eastAsia="zh-CN"/>
        </w:rPr>
        <w:t xml:space="preserve"> </w:t>
      </w:r>
      <w:r w:rsidR="00C83752">
        <w:rPr>
          <w:color w:val="000000"/>
          <w:lang w:eastAsia="zh-CN"/>
        </w:rPr>
        <w:t>stwierdzonym</w:t>
      </w:r>
      <w:r w:rsidR="00B7674B">
        <w:rPr>
          <w:color w:val="000000"/>
          <w:lang w:eastAsia="zh-CN"/>
        </w:rPr>
        <w:t xml:space="preserve"> </w:t>
      </w:r>
      <w:r w:rsidR="00C83752">
        <w:rPr>
          <w:color w:val="000000"/>
          <w:lang w:eastAsia="zh-CN"/>
        </w:rPr>
        <w:t>naruszeniu</w:t>
      </w:r>
      <w:r w:rsidR="00B7674B">
        <w:rPr>
          <w:color w:val="000000"/>
          <w:lang w:eastAsia="zh-CN"/>
        </w:rPr>
        <w:t xml:space="preserve"> </w:t>
      </w:r>
      <w:r w:rsidR="00C83752">
        <w:rPr>
          <w:color w:val="000000"/>
          <w:lang w:eastAsia="zh-CN"/>
        </w:rPr>
        <w:t>prawa</w:t>
      </w:r>
      <w:r w:rsidR="0048097B">
        <w:rPr>
          <w:color w:val="000000"/>
          <w:szCs w:val="24"/>
          <w:lang w:eastAsia="zh-CN"/>
        </w:rPr>
        <w:t>,</w:t>
      </w:r>
      <w:r w:rsidR="00B7674B">
        <w:rPr>
          <w:color w:val="000000"/>
          <w:szCs w:val="24"/>
          <w:lang w:eastAsia="zh-CN"/>
        </w:rPr>
        <w:t xml:space="preserve"> </w:t>
      </w:r>
      <w:r w:rsidR="00C83752">
        <w:rPr>
          <w:color w:val="000000"/>
          <w:szCs w:val="24"/>
          <w:lang w:eastAsia="zh-CN"/>
        </w:rPr>
        <w:t>gdyż</w:t>
      </w:r>
      <w:r w:rsidR="00B7674B">
        <w:rPr>
          <w:color w:val="000000"/>
          <w:szCs w:val="24"/>
          <w:lang w:eastAsia="zh-CN"/>
        </w:rPr>
        <w:t xml:space="preserve"> </w:t>
      </w:r>
      <w:r w:rsidR="00C83752">
        <w:rPr>
          <w:color w:val="000000"/>
          <w:szCs w:val="24"/>
          <w:lang w:eastAsia="zh-CN"/>
        </w:rPr>
        <w:t>będą</w:t>
      </w:r>
      <w:r w:rsidR="00B7674B">
        <w:rPr>
          <w:color w:val="000000"/>
          <w:szCs w:val="24"/>
          <w:lang w:eastAsia="zh-CN"/>
        </w:rPr>
        <w:t xml:space="preserve"> </w:t>
      </w:r>
      <w:r w:rsidR="00C83752">
        <w:rPr>
          <w:color w:val="000000"/>
          <w:szCs w:val="24"/>
          <w:lang w:eastAsia="zh-CN"/>
        </w:rPr>
        <w:t>nimi</w:t>
      </w:r>
      <w:r w:rsidR="00B7674B">
        <w:rPr>
          <w:color w:val="000000"/>
          <w:szCs w:val="24"/>
          <w:lang w:eastAsia="zh-CN"/>
        </w:rPr>
        <w:t xml:space="preserve"> </w:t>
      </w:r>
      <w:r w:rsidR="00C83752">
        <w:rPr>
          <w:color w:val="000000"/>
          <w:szCs w:val="24"/>
          <w:lang w:eastAsia="zh-CN"/>
        </w:rPr>
        <w:t>niezidentyfikowani</w:t>
      </w:r>
      <w:r w:rsidR="00B7674B">
        <w:rPr>
          <w:color w:val="000000"/>
          <w:szCs w:val="24"/>
          <w:lang w:eastAsia="zh-CN"/>
        </w:rPr>
        <w:t xml:space="preserve"> </w:t>
      </w:r>
      <w:r w:rsidR="00C83752">
        <w:rPr>
          <w:color w:val="000000"/>
          <w:szCs w:val="24"/>
          <w:lang w:eastAsia="zh-CN"/>
        </w:rPr>
        <w:t>konsumenci,</w:t>
      </w:r>
      <w:r w:rsidR="00B7674B">
        <w:rPr>
          <w:color w:val="000000"/>
          <w:szCs w:val="24"/>
          <w:lang w:eastAsia="zh-CN"/>
        </w:rPr>
        <w:t xml:space="preserve"> </w:t>
      </w:r>
      <w:r w:rsidR="00C83752">
        <w:rPr>
          <w:color w:val="000000"/>
          <w:szCs w:val="24"/>
          <w:lang w:eastAsia="zh-CN"/>
        </w:rPr>
        <w:t>zaś</w:t>
      </w:r>
      <w:r w:rsidR="00B7674B">
        <w:rPr>
          <w:color w:val="000000"/>
          <w:szCs w:val="24"/>
          <w:lang w:eastAsia="zh-CN"/>
        </w:rPr>
        <w:t xml:space="preserve"> </w:t>
      </w:r>
      <w:r w:rsidR="00C83752">
        <w:rPr>
          <w:color w:val="000000"/>
          <w:szCs w:val="24"/>
          <w:lang w:eastAsia="zh-CN"/>
        </w:rPr>
        <w:t>jedyny</w:t>
      </w:r>
      <w:r w:rsidR="00B7674B">
        <w:rPr>
          <w:color w:val="000000"/>
          <w:szCs w:val="24"/>
          <w:lang w:eastAsia="zh-CN"/>
        </w:rPr>
        <w:t xml:space="preserve"> </w:t>
      </w:r>
      <w:r w:rsidR="00C83752">
        <w:rPr>
          <w:color w:val="000000"/>
          <w:szCs w:val="24"/>
          <w:lang w:eastAsia="zh-CN"/>
        </w:rPr>
        <w:t>organ</w:t>
      </w:r>
      <w:r w:rsidR="00B7674B">
        <w:rPr>
          <w:color w:val="000000"/>
          <w:szCs w:val="24"/>
          <w:lang w:eastAsia="zh-CN"/>
        </w:rPr>
        <w:t xml:space="preserve"> </w:t>
      </w:r>
      <w:r w:rsidR="00C83752">
        <w:rPr>
          <w:color w:val="000000"/>
          <w:szCs w:val="24"/>
          <w:lang w:eastAsia="zh-CN"/>
        </w:rPr>
        <w:t>właściwy</w:t>
      </w:r>
      <w:r w:rsidR="00B7674B">
        <w:rPr>
          <w:color w:val="000000"/>
          <w:szCs w:val="24"/>
          <w:lang w:eastAsia="zh-CN"/>
        </w:rPr>
        <w:t xml:space="preserve"> </w:t>
      </w:r>
      <w:r w:rsidR="00C83752">
        <w:rPr>
          <w:color w:val="000000"/>
          <w:szCs w:val="24"/>
          <w:lang w:eastAsia="zh-CN"/>
        </w:rPr>
        <w:t>w</w:t>
      </w:r>
      <w:r w:rsidR="00B7674B">
        <w:rPr>
          <w:color w:val="000000"/>
          <w:szCs w:val="24"/>
          <w:lang w:eastAsia="zh-CN"/>
        </w:rPr>
        <w:t xml:space="preserve"> </w:t>
      </w:r>
      <w:r w:rsidR="00C83752">
        <w:rPr>
          <w:color w:val="000000"/>
          <w:szCs w:val="24"/>
          <w:lang w:eastAsia="zh-CN"/>
        </w:rPr>
        <w:t>sprawie,</w:t>
      </w:r>
      <w:r w:rsidR="00B7674B">
        <w:rPr>
          <w:color w:val="000000"/>
          <w:szCs w:val="24"/>
          <w:lang w:eastAsia="zh-CN"/>
        </w:rPr>
        <w:t xml:space="preserve"> </w:t>
      </w:r>
      <w:r w:rsidR="00C83752">
        <w:rPr>
          <w:color w:val="000000"/>
          <w:szCs w:val="24"/>
          <w:lang w:eastAsia="zh-CN"/>
        </w:rPr>
        <w:t>którym</w:t>
      </w:r>
      <w:r w:rsidR="00B7674B">
        <w:rPr>
          <w:color w:val="000000"/>
          <w:szCs w:val="24"/>
          <w:lang w:eastAsia="zh-CN"/>
        </w:rPr>
        <w:t xml:space="preserve"> </w:t>
      </w:r>
      <w:r w:rsidR="00C83752">
        <w:rPr>
          <w:color w:val="000000"/>
          <w:szCs w:val="24"/>
          <w:lang w:eastAsia="zh-CN"/>
        </w:rPr>
        <w:t>jest</w:t>
      </w:r>
      <w:r w:rsidR="00B7674B">
        <w:rPr>
          <w:color w:val="000000"/>
          <w:szCs w:val="24"/>
          <w:lang w:eastAsia="zh-CN"/>
        </w:rPr>
        <w:t xml:space="preserve"> </w:t>
      </w:r>
      <w:r w:rsidR="00C83752">
        <w:rPr>
          <w:color w:val="000000"/>
          <w:szCs w:val="24"/>
          <w:lang w:eastAsia="zh-CN"/>
        </w:rPr>
        <w:t>jak</w:t>
      </w:r>
      <w:r w:rsidR="00B7674B">
        <w:rPr>
          <w:color w:val="000000"/>
          <w:szCs w:val="24"/>
          <w:lang w:eastAsia="zh-CN"/>
        </w:rPr>
        <w:t xml:space="preserve"> </w:t>
      </w:r>
      <w:r w:rsidR="00C83752">
        <w:rPr>
          <w:color w:val="000000"/>
          <w:szCs w:val="24"/>
          <w:lang w:eastAsia="zh-CN"/>
        </w:rPr>
        <w:t>już</w:t>
      </w:r>
      <w:r w:rsidR="00B7674B">
        <w:rPr>
          <w:color w:val="000000"/>
          <w:szCs w:val="24"/>
          <w:lang w:eastAsia="zh-CN"/>
        </w:rPr>
        <w:t xml:space="preserve"> </w:t>
      </w:r>
      <w:r w:rsidR="00C83752">
        <w:rPr>
          <w:color w:val="000000"/>
          <w:szCs w:val="24"/>
          <w:lang w:eastAsia="zh-CN"/>
        </w:rPr>
        <w:t>wskazano</w:t>
      </w:r>
      <w:r w:rsidR="00B7674B">
        <w:rPr>
          <w:color w:val="000000"/>
          <w:szCs w:val="24"/>
          <w:lang w:eastAsia="zh-CN"/>
        </w:rPr>
        <w:t xml:space="preserve"> </w:t>
      </w:r>
      <w:r w:rsidR="00C83752">
        <w:rPr>
          <w:color w:val="000000"/>
          <w:szCs w:val="24"/>
          <w:lang w:eastAsia="zh-CN"/>
        </w:rPr>
        <w:t>wcześniej</w:t>
      </w:r>
      <w:r w:rsidR="00B7674B">
        <w:rPr>
          <w:color w:val="000000"/>
          <w:szCs w:val="24"/>
          <w:lang w:eastAsia="zh-CN"/>
        </w:rPr>
        <w:t xml:space="preserve"> </w:t>
      </w:r>
      <w:r w:rsidR="00C83752">
        <w:rPr>
          <w:color w:val="000000"/>
          <w:szCs w:val="24"/>
          <w:lang w:eastAsia="zh-CN"/>
        </w:rPr>
        <w:t>Podkarpacki</w:t>
      </w:r>
      <w:r w:rsidR="00B7674B">
        <w:rPr>
          <w:color w:val="000000"/>
          <w:szCs w:val="24"/>
          <w:lang w:eastAsia="zh-CN"/>
        </w:rPr>
        <w:t xml:space="preserve"> </w:t>
      </w:r>
      <w:r w:rsidR="00C83752">
        <w:rPr>
          <w:color w:val="000000"/>
          <w:szCs w:val="24"/>
          <w:lang w:eastAsia="zh-CN"/>
        </w:rPr>
        <w:t>Wojewódzki</w:t>
      </w:r>
      <w:r w:rsidR="00B7674B">
        <w:rPr>
          <w:color w:val="000000"/>
          <w:szCs w:val="24"/>
          <w:lang w:eastAsia="zh-CN"/>
        </w:rPr>
        <w:t xml:space="preserve"> </w:t>
      </w:r>
      <w:r w:rsidR="00C83752">
        <w:rPr>
          <w:color w:val="000000"/>
          <w:szCs w:val="24"/>
          <w:lang w:eastAsia="zh-CN"/>
        </w:rPr>
        <w:t>Inspektor</w:t>
      </w:r>
      <w:r w:rsidR="00B7674B">
        <w:rPr>
          <w:color w:val="000000"/>
          <w:szCs w:val="24"/>
          <w:lang w:eastAsia="zh-CN"/>
        </w:rPr>
        <w:t xml:space="preserve"> </w:t>
      </w:r>
      <w:r w:rsidR="00C83752">
        <w:rPr>
          <w:color w:val="000000"/>
          <w:szCs w:val="24"/>
          <w:lang w:eastAsia="zh-CN"/>
        </w:rPr>
        <w:t>Inspekcji</w:t>
      </w:r>
      <w:r w:rsidR="00B7674B">
        <w:rPr>
          <w:color w:val="000000"/>
          <w:szCs w:val="24"/>
          <w:lang w:eastAsia="zh-CN"/>
        </w:rPr>
        <w:t xml:space="preserve"> </w:t>
      </w:r>
      <w:r w:rsidR="00C83752">
        <w:rPr>
          <w:color w:val="000000"/>
          <w:szCs w:val="24"/>
          <w:lang w:eastAsia="zh-CN"/>
        </w:rPr>
        <w:t>Handlowej,</w:t>
      </w:r>
      <w:r w:rsidR="00B7674B">
        <w:rPr>
          <w:color w:val="000000"/>
          <w:szCs w:val="24"/>
          <w:lang w:eastAsia="zh-CN"/>
        </w:rPr>
        <w:t xml:space="preserve"> </w:t>
      </w:r>
      <w:r w:rsidR="00C83752">
        <w:rPr>
          <w:color w:val="000000"/>
          <w:szCs w:val="24"/>
          <w:lang w:eastAsia="zh-CN"/>
        </w:rPr>
        <w:t>wiedzę</w:t>
      </w:r>
      <w:r w:rsidR="00B7674B">
        <w:rPr>
          <w:color w:val="000000"/>
          <w:szCs w:val="24"/>
          <w:lang w:eastAsia="zh-CN"/>
        </w:rPr>
        <w:t xml:space="preserve"> </w:t>
      </w:r>
      <w:r w:rsidR="00C83752">
        <w:rPr>
          <w:color w:val="000000"/>
          <w:szCs w:val="24"/>
          <w:lang w:eastAsia="zh-CN"/>
        </w:rPr>
        <w:t>takową</w:t>
      </w:r>
      <w:r w:rsidR="00B7674B">
        <w:rPr>
          <w:color w:val="000000"/>
          <w:szCs w:val="24"/>
          <w:lang w:eastAsia="zh-CN"/>
        </w:rPr>
        <w:t xml:space="preserve"> </w:t>
      </w:r>
      <w:r w:rsidR="00C83752">
        <w:rPr>
          <w:color w:val="000000"/>
          <w:szCs w:val="24"/>
          <w:lang w:eastAsia="zh-CN"/>
        </w:rPr>
        <w:t>już</w:t>
      </w:r>
      <w:r w:rsidR="00B7674B">
        <w:rPr>
          <w:color w:val="000000"/>
          <w:szCs w:val="24"/>
          <w:lang w:eastAsia="zh-CN"/>
        </w:rPr>
        <w:t xml:space="preserve"> </w:t>
      </w:r>
      <w:r w:rsidR="00C83752">
        <w:rPr>
          <w:color w:val="000000"/>
          <w:szCs w:val="24"/>
          <w:lang w:eastAsia="zh-CN"/>
        </w:rPr>
        <w:t>posiada.</w:t>
      </w:r>
    </w:p>
    <w:p w14:paraId="6E4D7E5A" w14:textId="77777777" w:rsidR="006B1A4C" w:rsidRDefault="003F468C" w:rsidP="003405DE">
      <w:pPr>
        <w:tabs>
          <w:tab w:val="left" w:pos="708"/>
        </w:tabs>
        <w:spacing w:before="120" w:line="276" w:lineRule="auto"/>
        <w:jc w:val="both"/>
        <w:rPr>
          <w:szCs w:val="24"/>
        </w:rPr>
      </w:pPr>
      <w:r>
        <w:rPr>
          <w:szCs w:val="24"/>
        </w:rPr>
        <w:t>Tym</w:t>
      </w:r>
      <w:r w:rsidR="00B7674B">
        <w:rPr>
          <w:szCs w:val="24"/>
        </w:rPr>
        <w:t xml:space="preserve"> </w:t>
      </w:r>
      <w:r>
        <w:rPr>
          <w:szCs w:val="24"/>
        </w:rPr>
        <w:t>samym</w:t>
      </w:r>
      <w:r w:rsidR="00B7674B">
        <w:rPr>
          <w:szCs w:val="24"/>
        </w:rPr>
        <w:t xml:space="preserve"> </w:t>
      </w:r>
      <w:r>
        <w:rPr>
          <w:szCs w:val="24"/>
        </w:rPr>
        <w:t>w</w:t>
      </w:r>
      <w:r w:rsidR="00B7674B">
        <w:rPr>
          <w:szCs w:val="24"/>
        </w:rPr>
        <w:t xml:space="preserve"> </w:t>
      </w:r>
      <w:r w:rsidR="006B1A4C">
        <w:rPr>
          <w:szCs w:val="24"/>
        </w:rPr>
        <w:t>ocenie</w:t>
      </w:r>
      <w:r w:rsidR="00B7674B">
        <w:rPr>
          <w:szCs w:val="24"/>
        </w:rPr>
        <w:t xml:space="preserve"> </w:t>
      </w:r>
      <w:r w:rsidR="006B1A4C">
        <w:rPr>
          <w:szCs w:val="24"/>
        </w:rPr>
        <w:t>tutejszego</w:t>
      </w:r>
      <w:r w:rsidR="00B7674B">
        <w:rPr>
          <w:szCs w:val="24"/>
        </w:rPr>
        <w:t xml:space="preserve"> </w:t>
      </w:r>
      <w:r w:rsidR="006B1A4C">
        <w:rPr>
          <w:szCs w:val="24"/>
        </w:rPr>
        <w:t>organu</w:t>
      </w:r>
      <w:r w:rsidR="00B7674B">
        <w:rPr>
          <w:szCs w:val="24"/>
        </w:rPr>
        <w:t xml:space="preserve"> </w:t>
      </w:r>
      <w:r w:rsidR="006B1A4C">
        <w:rPr>
          <w:szCs w:val="24"/>
        </w:rPr>
        <w:t>Inspekcji</w:t>
      </w:r>
      <w:r w:rsidR="00B7674B">
        <w:rPr>
          <w:szCs w:val="24"/>
        </w:rPr>
        <w:t xml:space="preserve"> </w:t>
      </w:r>
      <w:r w:rsidR="006B1A4C">
        <w:rPr>
          <w:szCs w:val="24"/>
        </w:rPr>
        <w:t>odstąpienie</w:t>
      </w:r>
      <w:r w:rsidR="00B7674B">
        <w:rPr>
          <w:szCs w:val="24"/>
        </w:rPr>
        <w:t xml:space="preserve"> </w:t>
      </w:r>
      <w:r w:rsidR="006B1A4C">
        <w:rPr>
          <w:szCs w:val="24"/>
        </w:rPr>
        <w:t>od</w:t>
      </w:r>
      <w:r w:rsidR="00B7674B">
        <w:rPr>
          <w:szCs w:val="24"/>
        </w:rPr>
        <w:t xml:space="preserve"> </w:t>
      </w:r>
      <w:r w:rsidR="006B1A4C">
        <w:rPr>
          <w:szCs w:val="24"/>
        </w:rPr>
        <w:t>nałożenia</w:t>
      </w:r>
      <w:r w:rsidR="00B7674B">
        <w:rPr>
          <w:szCs w:val="24"/>
        </w:rPr>
        <w:t xml:space="preserve"> </w:t>
      </w:r>
      <w:r w:rsidR="006B1A4C">
        <w:rPr>
          <w:szCs w:val="24"/>
        </w:rPr>
        <w:t>kary</w:t>
      </w:r>
      <w:r w:rsidR="00B7674B">
        <w:rPr>
          <w:szCs w:val="24"/>
        </w:rPr>
        <w:t xml:space="preserve"> </w:t>
      </w:r>
      <w:r w:rsidR="006B1A4C">
        <w:rPr>
          <w:szCs w:val="24"/>
        </w:rPr>
        <w:t>na</w:t>
      </w:r>
      <w:r w:rsidR="00B7674B">
        <w:rPr>
          <w:szCs w:val="24"/>
        </w:rPr>
        <w:t xml:space="preserve"> </w:t>
      </w:r>
      <w:r w:rsidR="006B1A4C">
        <w:rPr>
          <w:szCs w:val="24"/>
        </w:rPr>
        <w:t>tej</w:t>
      </w:r>
      <w:r w:rsidR="00B7674B">
        <w:rPr>
          <w:szCs w:val="24"/>
        </w:rPr>
        <w:t xml:space="preserve"> </w:t>
      </w:r>
      <w:r w:rsidR="006B1A4C">
        <w:rPr>
          <w:szCs w:val="24"/>
        </w:rPr>
        <w:t>podstawie</w:t>
      </w:r>
      <w:r w:rsidR="00B7674B">
        <w:rPr>
          <w:szCs w:val="24"/>
        </w:rPr>
        <w:t xml:space="preserve"> </w:t>
      </w:r>
      <w:r w:rsidR="006B1A4C">
        <w:rPr>
          <w:szCs w:val="24"/>
        </w:rPr>
        <w:t>byłoby</w:t>
      </w:r>
      <w:r w:rsidR="00B7674B">
        <w:rPr>
          <w:szCs w:val="24"/>
        </w:rPr>
        <w:t xml:space="preserve"> </w:t>
      </w:r>
      <w:r w:rsidR="006B1A4C">
        <w:rPr>
          <w:szCs w:val="24"/>
        </w:rPr>
        <w:t>pozbawione</w:t>
      </w:r>
      <w:r w:rsidR="00B7674B">
        <w:rPr>
          <w:szCs w:val="24"/>
        </w:rPr>
        <w:t xml:space="preserve"> </w:t>
      </w:r>
      <w:r w:rsidR="006B1A4C">
        <w:rPr>
          <w:szCs w:val="24"/>
        </w:rPr>
        <w:t>podstawy</w:t>
      </w:r>
      <w:r w:rsidR="00B7674B">
        <w:rPr>
          <w:szCs w:val="24"/>
        </w:rPr>
        <w:t xml:space="preserve"> </w:t>
      </w:r>
      <w:r w:rsidR="006B1A4C">
        <w:rPr>
          <w:szCs w:val="24"/>
        </w:rPr>
        <w:t>faktycznej,</w:t>
      </w:r>
      <w:r w:rsidR="00B7674B">
        <w:rPr>
          <w:szCs w:val="24"/>
        </w:rPr>
        <w:t xml:space="preserve"> </w:t>
      </w:r>
      <w:r w:rsidR="006B1A4C">
        <w:rPr>
          <w:szCs w:val="24"/>
        </w:rPr>
        <w:t>jak</w:t>
      </w:r>
      <w:r w:rsidR="00B7674B">
        <w:rPr>
          <w:szCs w:val="24"/>
        </w:rPr>
        <w:t xml:space="preserve"> </w:t>
      </w:r>
      <w:r w:rsidR="006B1A4C">
        <w:rPr>
          <w:szCs w:val="24"/>
        </w:rPr>
        <w:t>i</w:t>
      </w:r>
      <w:r w:rsidR="00B7674B">
        <w:rPr>
          <w:szCs w:val="24"/>
        </w:rPr>
        <w:t xml:space="preserve"> </w:t>
      </w:r>
      <w:r w:rsidR="006B1A4C">
        <w:rPr>
          <w:szCs w:val="24"/>
        </w:rPr>
        <w:t>nie</w:t>
      </w:r>
      <w:r w:rsidR="00B7674B">
        <w:rPr>
          <w:szCs w:val="24"/>
        </w:rPr>
        <w:t xml:space="preserve"> </w:t>
      </w:r>
      <w:r w:rsidR="006B1A4C">
        <w:rPr>
          <w:szCs w:val="24"/>
        </w:rPr>
        <w:t>było</w:t>
      </w:r>
      <w:r w:rsidR="00B7674B">
        <w:rPr>
          <w:szCs w:val="24"/>
        </w:rPr>
        <w:t xml:space="preserve"> </w:t>
      </w:r>
      <w:r w:rsidR="006B1A4C">
        <w:rPr>
          <w:szCs w:val="24"/>
        </w:rPr>
        <w:t>celowe.</w:t>
      </w:r>
      <w:r w:rsidR="00B7674B">
        <w:rPr>
          <w:szCs w:val="24"/>
        </w:rPr>
        <w:t xml:space="preserve"> </w:t>
      </w:r>
      <w:r w:rsidR="006B1A4C">
        <w:rPr>
          <w:szCs w:val="24"/>
        </w:rPr>
        <w:t>Odwołać</w:t>
      </w:r>
      <w:r w:rsidR="00B7674B">
        <w:rPr>
          <w:szCs w:val="24"/>
        </w:rPr>
        <w:t xml:space="preserve"> </w:t>
      </w:r>
      <w:r w:rsidR="006B1A4C">
        <w:rPr>
          <w:szCs w:val="24"/>
        </w:rPr>
        <w:t>się</w:t>
      </w:r>
      <w:r w:rsidR="00B7674B">
        <w:rPr>
          <w:szCs w:val="24"/>
        </w:rPr>
        <w:t xml:space="preserve"> </w:t>
      </w:r>
      <w:r w:rsidR="006B1A4C">
        <w:rPr>
          <w:szCs w:val="24"/>
        </w:rPr>
        <w:t>przy</w:t>
      </w:r>
      <w:r w:rsidR="00B7674B">
        <w:rPr>
          <w:szCs w:val="24"/>
        </w:rPr>
        <w:t xml:space="preserve"> </w:t>
      </w:r>
      <w:r w:rsidR="006B1A4C">
        <w:rPr>
          <w:szCs w:val="24"/>
        </w:rPr>
        <w:t>tym</w:t>
      </w:r>
      <w:r w:rsidR="00B7674B">
        <w:rPr>
          <w:szCs w:val="24"/>
        </w:rPr>
        <w:t xml:space="preserve"> </w:t>
      </w:r>
      <w:r w:rsidR="006B1A4C">
        <w:rPr>
          <w:szCs w:val="24"/>
        </w:rPr>
        <w:t>należy</w:t>
      </w:r>
      <w:r w:rsidR="00B7674B">
        <w:rPr>
          <w:szCs w:val="24"/>
        </w:rPr>
        <w:t xml:space="preserve"> </w:t>
      </w:r>
      <w:r w:rsidR="006B1A4C">
        <w:rPr>
          <w:szCs w:val="24"/>
        </w:rPr>
        <w:t>do</w:t>
      </w:r>
      <w:r w:rsidR="00B7674B">
        <w:rPr>
          <w:szCs w:val="24"/>
        </w:rPr>
        <w:t xml:space="preserve"> </w:t>
      </w:r>
      <w:r w:rsidR="006B1A4C">
        <w:rPr>
          <w:szCs w:val="24"/>
        </w:rPr>
        <w:t>wskazanej</w:t>
      </w:r>
      <w:r w:rsidR="00B7674B">
        <w:rPr>
          <w:szCs w:val="24"/>
        </w:rPr>
        <w:t xml:space="preserve"> </w:t>
      </w:r>
      <w:r w:rsidR="006B1A4C">
        <w:rPr>
          <w:szCs w:val="24"/>
        </w:rPr>
        <w:t>uprzednio</w:t>
      </w:r>
      <w:r w:rsidR="00B7674B">
        <w:rPr>
          <w:szCs w:val="24"/>
        </w:rPr>
        <w:t xml:space="preserve"> </w:t>
      </w:r>
      <w:r w:rsidR="006B1A4C">
        <w:rPr>
          <w:szCs w:val="24"/>
        </w:rPr>
        <w:t>dyrektywy</w:t>
      </w:r>
      <w:r w:rsidR="00B7674B">
        <w:rPr>
          <w:szCs w:val="24"/>
        </w:rPr>
        <w:t xml:space="preserve"> </w:t>
      </w:r>
      <w:r w:rsidR="006B1A4C">
        <w:rPr>
          <w:szCs w:val="24"/>
        </w:rPr>
        <w:t>98/6</w:t>
      </w:r>
      <w:r w:rsidR="00B7674B">
        <w:rPr>
          <w:szCs w:val="24"/>
        </w:rPr>
        <w:t xml:space="preserve"> </w:t>
      </w:r>
      <w:r w:rsidR="006B1A4C">
        <w:rPr>
          <w:szCs w:val="24"/>
        </w:rPr>
        <w:t>WE</w:t>
      </w:r>
      <w:r w:rsidR="00B7674B">
        <w:rPr>
          <w:szCs w:val="24"/>
        </w:rPr>
        <w:t xml:space="preserve"> </w:t>
      </w:r>
      <w:r w:rsidR="006B1A4C">
        <w:rPr>
          <w:szCs w:val="24"/>
        </w:rPr>
        <w:t>wskazującej</w:t>
      </w:r>
      <w:r w:rsidR="00B7674B">
        <w:rPr>
          <w:szCs w:val="24"/>
        </w:rPr>
        <w:t xml:space="preserve"> </w:t>
      </w:r>
      <w:r w:rsidR="006B1A4C">
        <w:rPr>
          <w:szCs w:val="24"/>
        </w:rPr>
        <w:t>także</w:t>
      </w:r>
      <w:r w:rsidR="00B7674B">
        <w:rPr>
          <w:szCs w:val="24"/>
        </w:rPr>
        <w:t xml:space="preserve"> </w:t>
      </w:r>
      <w:r w:rsidR="006B1A4C">
        <w:rPr>
          <w:szCs w:val="24"/>
        </w:rPr>
        <w:t>na</w:t>
      </w:r>
      <w:r w:rsidR="00B7674B">
        <w:rPr>
          <w:szCs w:val="24"/>
        </w:rPr>
        <w:t xml:space="preserve"> </w:t>
      </w:r>
      <w:r w:rsidR="006B1A4C">
        <w:rPr>
          <w:szCs w:val="24"/>
        </w:rPr>
        <w:t>cel</w:t>
      </w:r>
      <w:r w:rsidR="00B7674B">
        <w:rPr>
          <w:szCs w:val="24"/>
        </w:rPr>
        <w:t xml:space="preserve"> </w:t>
      </w:r>
      <w:r w:rsidR="006B1A4C">
        <w:rPr>
          <w:szCs w:val="24"/>
        </w:rPr>
        <w:t>kary</w:t>
      </w:r>
      <w:r w:rsidR="00B7674B">
        <w:rPr>
          <w:szCs w:val="24"/>
        </w:rPr>
        <w:t xml:space="preserve"> </w:t>
      </w:r>
      <w:r w:rsidR="006B1A4C">
        <w:rPr>
          <w:szCs w:val="24"/>
        </w:rPr>
        <w:t>–</w:t>
      </w:r>
      <w:r w:rsidR="00B7674B">
        <w:rPr>
          <w:szCs w:val="24"/>
        </w:rPr>
        <w:t xml:space="preserve"> </w:t>
      </w:r>
      <w:r w:rsidR="006B1A4C">
        <w:rPr>
          <w:szCs w:val="24"/>
        </w:rPr>
        <w:t>winna</w:t>
      </w:r>
      <w:r w:rsidR="00B7674B">
        <w:rPr>
          <w:szCs w:val="24"/>
        </w:rPr>
        <w:t xml:space="preserve"> </w:t>
      </w:r>
      <w:r w:rsidR="006B1A4C">
        <w:rPr>
          <w:szCs w:val="24"/>
        </w:rPr>
        <w:t>być</w:t>
      </w:r>
      <w:r w:rsidR="00B7674B">
        <w:rPr>
          <w:szCs w:val="24"/>
        </w:rPr>
        <w:t xml:space="preserve"> </w:t>
      </w:r>
      <w:r w:rsidR="006B1A4C">
        <w:rPr>
          <w:szCs w:val="24"/>
        </w:rPr>
        <w:t>odstraszająca</w:t>
      </w:r>
      <w:r w:rsidR="00B7674B">
        <w:rPr>
          <w:szCs w:val="24"/>
        </w:rPr>
        <w:t xml:space="preserve"> </w:t>
      </w:r>
      <w:r w:rsidR="006B1A4C">
        <w:rPr>
          <w:szCs w:val="24"/>
        </w:rPr>
        <w:t>–</w:t>
      </w:r>
      <w:r w:rsidR="00B7674B">
        <w:rPr>
          <w:szCs w:val="24"/>
        </w:rPr>
        <w:t xml:space="preserve"> </w:t>
      </w:r>
      <w:r w:rsidR="006B1A4C">
        <w:rPr>
          <w:szCs w:val="24"/>
        </w:rPr>
        <w:t>tj.</w:t>
      </w:r>
      <w:r w:rsidR="00B7674B">
        <w:rPr>
          <w:szCs w:val="24"/>
        </w:rPr>
        <w:t xml:space="preserve"> </w:t>
      </w:r>
      <w:r w:rsidR="006B1A4C">
        <w:rPr>
          <w:szCs w:val="24"/>
        </w:rPr>
        <w:t>jej</w:t>
      </w:r>
      <w:r w:rsidR="00B7674B">
        <w:rPr>
          <w:szCs w:val="24"/>
        </w:rPr>
        <w:t xml:space="preserve"> </w:t>
      </w:r>
      <w:r w:rsidR="006B1A4C">
        <w:rPr>
          <w:szCs w:val="24"/>
        </w:rPr>
        <w:t>wysokość</w:t>
      </w:r>
      <w:r w:rsidR="00B7674B">
        <w:rPr>
          <w:szCs w:val="24"/>
        </w:rPr>
        <w:t xml:space="preserve"> </w:t>
      </w:r>
      <w:r w:rsidR="006B1A4C">
        <w:rPr>
          <w:szCs w:val="24"/>
        </w:rPr>
        <w:t>powinna</w:t>
      </w:r>
      <w:r w:rsidR="00B7674B">
        <w:rPr>
          <w:szCs w:val="24"/>
        </w:rPr>
        <w:t xml:space="preserve"> </w:t>
      </w:r>
      <w:r w:rsidR="006B1A4C">
        <w:rPr>
          <w:szCs w:val="24"/>
        </w:rPr>
        <w:t>być</w:t>
      </w:r>
      <w:r w:rsidR="00B7674B">
        <w:rPr>
          <w:szCs w:val="24"/>
        </w:rPr>
        <w:t xml:space="preserve"> </w:t>
      </w:r>
      <w:r w:rsidR="006B1A4C">
        <w:rPr>
          <w:szCs w:val="24"/>
        </w:rPr>
        <w:t>dotkliwa</w:t>
      </w:r>
      <w:r w:rsidR="00B7674B">
        <w:rPr>
          <w:szCs w:val="24"/>
        </w:rPr>
        <w:t xml:space="preserve"> </w:t>
      </w:r>
      <w:r w:rsidR="006B1A4C">
        <w:rPr>
          <w:szCs w:val="24"/>
        </w:rPr>
        <w:t>dla</w:t>
      </w:r>
      <w:r w:rsidR="00B7674B">
        <w:rPr>
          <w:szCs w:val="24"/>
        </w:rPr>
        <w:t xml:space="preserve"> </w:t>
      </w:r>
      <w:r w:rsidR="006B1A4C">
        <w:rPr>
          <w:szCs w:val="24"/>
        </w:rPr>
        <w:t>przedsiębiorcy.</w:t>
      </w:r>
      <w:r w:rsidR="00B7674B">
        <w:rPr>
          <w:szCs w:val="24"/>
        </w:rPr>
        <w:t xml:space="preserve"> </w:t>
      </w:r>
      <w:r w:rsidR="006B1A4C">
        <w:rPr>
          <w:szCs w:val="24"/>
        </w:rPr>
        <w:t>Kara</w:t>
      </w:r>
      <w:r w:rsidR="00B7674B">
        <w:rPr>
          <w:szCs w:val="24"/>
        </w:rPr>
        <w:t xml:space="preserve"> </w:t>
      </w:r>
      <w:r w:rsidR="006B1A4C">
        <w:rPr>
          <w:szCs w:val="24"/>
        </w:rPr>
        <w:t>musi</w:t>
      </w:r>
      <w:r w:rsidR="00B7674B">
        <w:rPr>
          <w:szCs w:val="24"/>
        </w:rPr>
        <w:t xml:space="preserve"> </w:t>
      </w:r>
      <w:r w:rsidR="006B1A4C">
        <w:rPr>
          <w:szCs w:val="24"/>
        </w:rPr>
        <w:t>także</w:t>
      </w:r>
      <w:r w:rsidR="00B7674B">
        <w:rPr>
          <w:szCs w:val="24"/>
        </w:rPr>
        <w:t xml:space="preserve"> </w:t>
      </w:r>
      <w:r w:rsidR="006B1A4C">
        <w:rPr>
          <w:szCs w:val="24"/>
        </w:rPr>
        <w:t>spełniać</w:t>
      </w:r>
      <w:r w:rsidR="00B7674B">
        <w:rPr>
          <w:szCs w:val="24"/>
        </w:rPr>
        <w:t xml:space="preserve"> </w:t>
      </w:r>
      <w:r w:rsidR="006B1A4C">
        <w:rPr>
          <w:szCs w:val="24"/>
        </w:rPr>
        <w:t>funkcję</w:t>
      </w:r>
      <w:r w:rsidR="00B7674B">
        <w:rPr>
          <w:szCs w:val="24"/>
        </w:rPr>
        <w:t xml:space="preserve"> </w:t>
      </w:r>
      <w:r w:rsidR="006B1A4C">
        <w:rPr>
          <w:szCs w:val="24"/>
        </w:rPr>
        <w:t>prewencyjną</w:t>
      </w:r>
      <w:r w:rsidR="00B7674B">
        <w:rPr>
          <w:szCs w:val="24"/>
        </w:rPr>
        <w:t xml:space="preserve"> </w:t>
      </w:r>
      <w:r w:rsidR="006B1A4C">
        <w:rPr>
          <w:szCs w:val="24"/>
        </w:rPr>
        <w:t>oraz</w:t>
      </w:r>
      <w:r w:rsidR="00B7674B">
        <w:rPr>
          <w:szCs w:val="24"/>
        </w:rPr>
        <w:t xml:space="preserve"> </w:t>
      </w:r>
      <w:r w:rsidR="006B1A4C">
        <w:rPr>
          <w:szCs w:val="24"/>
        </w:rPr>
        <w:t>dyscyplinująco-represyjną.</w:t>
      </w:r>
      <w:r w:rsidR="00B7674B">
        <w:rPr>
          <w:szCs w:val="24"/>
        </w:rPr>
        <w:t xml:space="preserve"> </w:t>
      </w:r>
      <w:r w:rsidR="006B1A4C">
        <w:rPr>
          <w:szCs w:val="24"/>
        </w:rPr>
        <w:t>Powinna</w:t>
      </w:r>
      <w:r w:rsidR="00B7674B">
        <w:rPr>
          <w:szCs w:val="24"/>
        </w:rPr>
        <w:t xml:space="preserve"> </w:t>
      </w:r>
      <w:r w:rsidR="006B1A4C">
        <w:rPr>
          <w:szCs w:val="24"/>
        </w:rPr>
        <w:t>być</w:t>
      </w:r>
      <w:r w:rsidR="00B7674B">
        <w:rPr>
          <w:szCs w:val="24"/>
        </w:rPr>
        <w:t xml:space="preserve"> </w:t>
      </w:r>
      <w:r w:rsidR="006B1A4C">
        <w:rPr>
          <w:szCs w:val="24"/>
        </w:rPr>
        <w:t>ona</w:t>
      </w:r>
      <w:r w:rsidR="00B7674B">
        <w:rPr>
          <w:szCs w:val="24"/>
        </w:rPr>
        <w:t xml:space="preserve"> </w:t>
      </w:r>
      <w:r w:rsidR="006B1A4C">
        <w:rPr>
          <w:szCs w:val="24"/>
        </w:rPr>
        <w:t>ostrzeżeniem</w:t>
      </w:r>
      <w:r w:rsidR="00B7674B">
        <w:rPr>
          <w:szCs w:val="24"/>
        </w:rPr>
        <w:t xml:space="preserve"> </w:t>
      </w:r>
      <w:r w:rsidR="006B1A4C">
        <w:rPr>
          <w:szCs w:val="24"/>
        </w:rPr>
        <w:lastRenderedPageBreak/>
        <w:t>dla</w:t>
      </w:r>
      <w:r w:rsidR="00B7674B">
        <w:rPr>
          <w:szCs w:val="24"/>
        </w:rPr>
        <w:t xml:space="preserve"> </w:t>
      </w:r>
      <w:r w:rsidR="006B1A4C">
        <w:rPr>
          <w:szCs w:val="24"/>
        </w:rPr>
        <w:t>przedsiębiorcy,</w:t>
      </w:r>
      <w:r w:rsidR="00B7674B">
        <w:rPr>
          <w:szCs w:val="24"/>
        </w:rPr>
        <w:t xml:space="preserve"> </w:t>
      </w:r>
      <w:r w:rsidR="006B1A4C">
        <w:rPr>
          <w:szCs w:val="24"/>
        </w:rPr>
        <w:t>tak</w:t>
      </w:r>
      <w:r w:rsidR="00B7674B">
        <w:rPr>
          <w:szCs w:val="24"/>
        </w:rPr>
        <w:t xml:space="preserve"> </w:t>
      </w:r>
      <w:r w:rsidR="006B1A4C">
        <w:rPr>
          <w:szCs w:val="24"/>
        </w:rPr>
        <w:t>by</w:t>
      </w:r>
      <w:r w:rsidR="00B7674B">
        <w:rPr>
          <w:szCs w:val="24"/>
        </w:rPr>
        <w:t xml:space="preserve"> </w:t>
      </w:r>
      <w:r w:rsidR="006B1A4C">
        <w:rPr>
          <w:szCs w:val="24"/>
        </w:rPr>
        <w:t>nie</w:t>
      </w:r>
      <w:r w:rsidR="00B7674B">
        <w:rPr>
          <w:szCs w:val="24"/>
        </w:rPr>
        <w:t xml:space="preserve"> </w:t>
      </w:r>
      <w:r w:rsidR="006B1A4C">
        <w:rPr>
          <w:szCs w:val="24"/>
        </w:rPr>
        <w:t>dopuścił</w:t>
      </w:r>
      <w:r w:rsidR="00B7674B">
        <w:rPr>
          <w:szCs w:val="24"/>
        </w:rPr>
        <w:t xml:space="preserve"> </w:t>
      </w:r>
      <w:r w:rsidR="006B1A4C">
        <w:rPr>
          <w:szCs w:val="24"/>
        </w:rPr>
        <w:t>się</w:t>
      </w:r>
      <w:r w:rsidR="00B7674B">
        <w:rPr>
          <w:szCs w:val="24"/>
        </w:rPr>
        <w:t xml:space="preserve"> </w:t>
      </w:r>
      <w:r w:rsidR="006B1A4C">
        <w:rPr>
          <w:szCs w:val="24"/>
        </w:rPr>
        <w:t>on</w:t>
      </w:r>
      <w:r w:rsidR="00B7674B">
        <w:rPr>
          <w:szCs w:val="24"/>
        </w:rPr>
        <w:t xml:space="preserve"> </w:t>
      </w:r>
      <w:r w:rsidR="006B1A4C">
        <w:rPr>
          <w:szCs w:val="24"/>
        </w:rPr>
        <w:t>do</w:t>
      </w:r>
      <w:r w:rsidR="00B7674B">
        <w:rPr>
          <w:szCs w:val="24"/>
        </w:rPr>
        <w:t xml:space="preserve"> </w:t>
      </w:r>
      <w:r w:rsidR="006B1A4C">
        <w:rPr>
          <w:szCs w:val="24"/>
        </w:rPr>
        <w:t>powstania</w:t>
      </w:r>
      <w:r w:rsidR="00B7674B">
        <w:rPr>
          <w:szCs w:val="24"/>
        </w:rPr>
        <w:t xml:space="preserve"> </w:t>
      </w:r>
      <w:r w:rsidR="006B1A4C">
        <w:rPr>
          <w:szCs w:val="24"/>
        </w:rPr>
        <w:t>nieprawidłowości</w:t>
      </w:r>
      <w:r w:rsidR="00BF10BB">
        <w:rPr>
          <w:szCs w:val="24"/>
        </w:rPr>
        <w:br/>
      </w:r>
      <w:r w:rsidR="006B1A4C">
        <w:rPr>
          <w:szCs w:val="24"/>
        </w:rPr>
        <w:t>w</w:t>
      </w:r>
      <w:r w:rsidR="00B7674B">
        <w:rPr>
          <w:szCs w:val="24"/>
        </w:rPr>
        <w:t xml:space="preserve"> </w:t>
      </w:r>
      <w:r w:rsidR="006B1A4C">
        <w:rPr>
          <w:szCs w:val="24"/>
        </w:rPr>
        <w:t>przyszłości.</w:t>
      </w:r>
      <w:r w:rsidR="00B7674B">
        <w:rPr>
          <w:szCs w:val="24"/>
        </w:rPr>
        <w:t xml:space="preserve"> </w:t>
      </w:r>
      <w:r w:rsidR="006B1A4C">
        <w:rPr>
          <w:szCs w:val="24"/>
        </w:rPr>
        <w:t>Wszelkie</w:t>
      </w:r>
      <w:r w:rsidR="00B7674B">
        <w:rPr>
          <w:szCs w:val="24"/>
        </w:rPr>
        <w:t xml:space="preserve"> </w:t>
      </w:r>
      <w:r w:rsidR="006B1A4C">
        <w:rPr>
          <w:szCs w:val="24"/>
        </w:rPr>
        <w:t>wymagania</w:t>
      </w:r>
      <w:r w:rsidR="00B7674B">
        <w:rPr>
          <w:szCs w:val="24"/>
        </w:rPr>
        <w:t xml:space="preserve"> </w:t>
      </w:r>
      <w:r w:rsidR="006B1A4C">
        <w:rPr>
          <w:szCs w:val="24"/>
        </w:rPr>
        <w:t>kara</w:t>
      </w:r>
      <w:r w:rsidR="00B7674B">
        <w:rPr>
          <w:szCs w:val="24"/>
        </w:rPr>
        <w:t xml:space="preserve"> </w:t>
      </w:r>
      <w:r w:rsidR="006B1A4C">
        <w:rPr>
          <w:szCs w:val="24"/>
        </w:rPr>
        <w:t>w</w:t>
      </w:r>
      <w:r w:rsidR="00B7674B">
        <w:rPr>
          <w:szCs w:val="24"/>
        </w:rPr>
        <w:t xml:space="preserve"> </w:t>
      </w:r>
      <w:r w:rsidR="006B1A4C">
        <w:rPr>
          <w:szCs w:val="24"/>
        </w:rPr>
        <w:t>tej</w:t>
      </w:r>
      <w:r w:rsidR="00B7674B">
        <w:rPr>
          <w:szCs w:val="24"/>
        </w:rPr>
        <w:t xml:space="preserve"> </w:t>
      </w:r>
      <w:r w:rsidR="006B1A4C">
        <w:rPr>
          <w:szCs w:val="24"/>
        </w:rPr>
        <w:t>wysokości</w:t>
      </w:r>
      <w:r w:rsidR="00B7674B">
        <w:rPr>
          <w:szCs w:val="24"/>
        </w:rPr>
        <w:t xml:space="preserve"> </w:t>
      </w:r>
      <w:r w:rsidR="006B1A4C">
        <w:rPr>
          <w:szCs w:val="24"/>
        </w:rPr>
        <w:t>spełnia.</w:t>
      </w:r>
    </w:p>
    <w:p w14:paraId="2DF53749" w14:textId="77777777" w:rsidR="006B1A4C" w:rsidRDefault="006B1A4C" w:rsidP="00340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szCs w:val="24"/>
          <w:lang w:eastAsia="zh-CN"/>
        </w:rPr>
      </w:pPr>
      <w:r>
        <w:rPr>
          <w:kern w:val="2"/>
          <w:szCs w:val="24"/>
          <w:lang w:eastAsia="zh-CN"/>
        </w:rPr>
        <w:t>Z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dniem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1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stycznia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2020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r.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wszedł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życie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art.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61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ustawy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dnia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31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lipca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2019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r.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zmianie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niektórych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ustaw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celu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ograniczenia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obciążeń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regulacyjnych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(Dz.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U.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2019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r.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poz.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1495),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który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wprowadził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do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ustawy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prawo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przedsiębiorców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art.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21a,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nową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instytucję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–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tzw.: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„prawo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do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błędu”.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Polega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ona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na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tym,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że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sytuacji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gdy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przedsiębiorca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wpisany</w:t>
      </w:r>
      <w:r w:rsidR="00BF10BB">
        <w:rPr>
          <w:kern w:val="2"/>
          <w:szCs w:val="24"/>
          <w:lang w:eastAsia="zh-CN"/>
        </w:rPr>
        <w:br/>
      </w:r>
      <w:r>
        <w:rPr>
          <w:kern w:val="2"/>
          <w:szCs w:val="24"/>
          <w:lang w:eastAsia="zh-CN"/>
        </w:rPr>
        <w:t>do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Centralnej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Ewidencji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i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Informacji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Działalności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Gospodarczej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(dalej: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„CEIDG”)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narusza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przepisy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prawa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związane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wykonywaną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działalnością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gospodarczą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okresie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12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miesięcy</w:t>
      </w:r>
      <w:r w:rsidR="00BF10BB">
        <w:rPr>
          <w:kern w:val="2"/>
          <w:szCs w:val="24"/>
          <w:lang w:eastAsia="zh-CN"/>
        </w:rPr>
        <w:br/>
      </w:r>
      <w:r>
        <w:rPr>
          <w:kern w:val="2"/>
          <w:szCs w:val="24"/>
          <w:lang w:eastAsia="zh-CN"/>
        </w:rPr>
        <w:t>od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dnia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podjęcia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działalności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gospodarczej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po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raz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pierwszy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albo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ponownie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po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upływie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co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najmniej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36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miesięcy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od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dnia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jej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ostatniego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zawieszenia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lub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zakończenia,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a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właściwy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organ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wszczyna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związku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tym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naruszeniem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postępowanie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mandatowe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lub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przedmiocie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wymierzenia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administracyjnej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kary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pieniężnej,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to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na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zasadach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określonych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art.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21a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ustawy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prawo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przedsiębiorców,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odstępuje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się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od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nałożenia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administracyjnej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kary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pieniężnej.</w:t>
      </w:r>
      <w:r w:rsidR="00B7674B">
        <w:rPr>
          <w:kern w:val="2"/>
          <w:szCs w:val="24"/>
          <w:lang w:eastAsia="zh-CN"/>
        </w:rPr>
        <w:t xml:space="preserve"> </w:t>
      </w:r>
      <w:r>
        <w:rPr>
          <w:szCs w:val="24"/>
          <w:lang w:eastAsia="zh-CN"/>
        </w:rPr>
        <w:t>Instytucja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ta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nie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znajdzie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zastosowania</w:t>
      </w:r>
      <w:r w:rsidR="00B7674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do</w:t>
      </w:r>
      <w:r w:rsidR="00B7674B">
        <w:rPr>
          <w:szCs w:val="24"/>
          <w:lang w:eastAsia="zh-CN"/>
        </w:rPr>
        <w:t xml:space="preserve"> </w:t>
      </w:r>
      <w:r w:rsidR="002B67AB">
        <w:rPr>
          <w:szCs w:val="24"/>
          <w:lang w:eastAsia="zh-CN"/>
        </w:rPr>
        <w:t>s</w:t>
      </w:r>
      <w:r>
        <w:rPr>
          <w:szCs w:val="24"/>
          <w:lang w:eastAsia="zh-CN"/>
        </w:rPr>
        <w:t>trony,</w:t>
      </w:r>
      <w:r w:rsidR="00B7674B">
        <w:rPr>
          <w:szCs w:val="24"/>
          <w:lang w:eastAsia="zh-CN"/>
        </w:rPr>
        <w:t xml:space="preserve"> </w:t>
      </w:r>
      <w:r w:rsidR="002B67AB">
        <w:rPr>
          <w:szCs w:val="24"/>
          <w:lang w:eastAsia="zh-CN"/>
        </w:rPr>
        <w:t>gdyż</w:t>
      </w:r>
      <w:r w:rsidR="00B7674B">
        <w:rPr>
          <w:szCs w:val="24"/>
          <w:lang w:eastAsia="zh-CN"/>
        </w:rPr>
        <w:t xml:space="preserve"> </w:t>
      </w:r>
      <w:r w:rsidR="002B67AB">
        <w:rPr>
          <w:szCs w:val="24"/>
          <w:lang w:eastAsia="zh-CN"/>
        </w:rPr>
        <w:t>nie</w:t>
      </w:r>
      <w:r w:rsidR="00B7674B">
        <w:rPr>
          <w:szCs w:val="24"/>
          <w:lang w:eastAsia="zh-CN"/>
        </w:rPr>
        <w:t xml:space="preserve"> </w:t>
      </w:r>
      <w:r w:rsidR="002B67AB">
        <w:rPr>
          <w:szCs w:val="24"/>
          <w:lang w:eastAsia="zh-CN"/>
        </w:rPr>
        <w:t>prowadzi</w:t>
      </w:r>
      <w:r w:rsidR="00B7674B">
        <w:rPr>
          <w:szCs w:val="24"/>
          <w:lang w:eastAsia="zh-CN"/>
        </w:rPr>
        <w:t xml:space="preserve"> </w:t>
      </w:r>
      <w:r w:rsidR="002B67AB">
        <w:rPr>
          <w:szCs w:val="24"/>
          <w:lang w:eastAsia="zh-CN"/>
        </w:rPr>
        <w:t>ona</w:t>
      </w:r>
      <w:r w:rsidR="00B7674B">
        <w:rPr>
          <w:szCs w:val="24"/>
          <w:lang w:eastAsia="zh-CN"/>
        </w:rPr>
        <w:t xml:space="preserve"> </w:t>
      </w:r>
      <w:r w:rsidR="002B67AB">
        <w:rPr>
          <w:szCs w:val="24"/>
          <w:lang w:eastAsia="zh-CN"/>
        </w:rPr>
        <w:t>działalności</w:t>
      </w:r>
      <w:r w:rsidR="00B7674B">
        <w:rPr>
          <w:szCs w:val="24"/>
          <w:lang w:eastAsia="zh-CN"/>
        </w:rPr>
        <w:t xml:space="preserve"> </w:t>
      </w:r>
      <w:r w:rsidR="002B67AB">
        <w:rPr>
          <w:szCs w:val="24"/>
          <w:lang w:eastAsia="zh-CN"/>
        </w:rPr>
        <w:t>gospodarczej</w:t>
      </w:r>
      <w:r w:rsidR="00B7674B">
        <w:rPr>
          <w:szCs w:val="24"/>
          <w:lang w:eastAsia="zh-CN"/>
        </w:rPr>
        <w:t xml:space="preserve"> </w:t>
      </w:r>
      <w:r w:rsidR="002B67AB">
        <w:rPr>
          <w:szCs w:val="24"/>
          <w:lang w:eastAsia="zh-CN"/>
        </w:rPr>
        <w:t>w</w:t>
      </w:r>
      <w:r w:rsidR="00B7674B">
        <w:rPr>
          <w:szCs w:val="24"/>
          <w:lang w:eastAsia="zh-CN"/>
        </w:rPr>
        <w:t xml:space="preserve"> </w:t>
      </w:r>
      <w:r w:rsidR="002B67AB">
        <w:rPr>
          <w:szCs w:val="24"/>
          <w:lang w:eastAsia="zh-CN"/>
        </w:rPr>
        <w:t>oparciu</w:t>
      </w:r>
      <w:r w:rsidR="00B7674B">
        <w:rPr>
          <w:szCs w:val="24"/>
          <w:lang w:eastAsia="zh-CN"/>
        </w:rPr>
        <w:t xml:space="preserve"> </w:t>
      </w:r>
      <w:r w:rsidR="002B67AB">
        <w:rPr>
          <w:szCs w:val="24"/>
          <w:lang w:eastAsia="zh-CN"/>
        </w:rPr>
        <w:t>o</w:t>
      </w:r>
      <w:r w:rsidR="00B7674B">
        <w:rPr>
          <w:szCs w:val="24"/>
          <w:lang w:eastAsia="zh-CN"/>
        </w:rPr>
        <w:t xml:space="preserve"> </w:t>
      </w:r>
      <w:r w:rsidR="002B67AB">
        <w:rPr>
          <w:szCs w:val="24"/>
          <w:lang w:eastAsia="zh-CN"/>
        </w:rPr>
        <w:t>wpis</w:t>
      </w:r>
      <w:r w:rsidR="00B7674B">
        <w:rPr>
          <w:szCs w:val="24"/>
          <w:lang w:eastAsia="zh-CN"/>
        </w:rPr>
        <w:t xml:space="preserve"> </w:t>
      </w:r>
      <w:r w:rsidR="002B67AB">
        <w:rPr>
          <w:szCs w:val="24"/>
          <w:lang w:eastAsia="zh-CN"/>
        </w:rPr>
        <w:t>do</w:t>
      </w:r>
      <w:r w:rsidR="00B7674B">
        <w:rPr>
          <w:szCs w:val="24"/>
          <w:lang w:eastAsia="zh-CN"/>
        </w:rPr>
        <w:t xml:space="preserve"> </w:t>
      </w:r>
      <w:r w:rsidR="002B67AB">
        <w:rPr>
          <w:szCs w:val="24"/>
          <w:lang w:eastAsia="zh-CN"/>
        </w:rPr>
        <w:t>CEIDG.</w:t>
      </w:r>
    </w:p>
    <w:p w14:paraId="3356B746" w14:textId="77777777" w:rsidR="006B1A4C" w:rsidRDefault="006B1A4C" w:rsidP="00340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szCs w:val="24"/>
        </w:rPr>
      </w:pPr>
      <w:r>
        <w:rPr>
          <w:szCs w:val="24"/>
        </w:rPr>
        <w:t>W</w:t>
      </w:r>
      <w:r w:rsidR="00B7674B">
        <w:rPr>
          <w:szCs w:val="24"/>
        </w:rPr>
        <w:t xml:space="preserve"> </w:t>
      </w:r>
      <w:r>
        <w:rPr>
          <w:szCs w:val="24"/>
        </w:rPr>
        <w:t>związku</w:t>
      </w:r>
      <w:r w:rsidR="00B7674B">
        <w:rPr>
          <w:szCs w:val="24"/>
        </w:rPr>
        <w:t xml:space="preserve"> </w:t>
      </w:r>
      <w:r>
        <w:rPr>
          <w:szCs w:val="24"/>
        </w:rPr>
        <w:t>z</w:t>
      </w:r>
      <w:r w:rsidR="00B7674B">
        <w:rPr>
          <w:szCs w:val="24"/>
        </w:rPr>
        <w:t xml:space="preserve"> </w:t>
      </w:r>
      <w:r>
        <w:rPr>
          <w:szCs w:val="24"/>
        </w:rPr>
        <w:t>powyższym</w:t>
      </w:r>
      <w:r w:rsidR="00B7674B">
        <w:rPr>
          <w:szCs w:val="24"/>
        </w:rPr>
        <w:t xml:space="preserve"> </w:t>
      </w:r>
      <w:r>
        <w:rPr>
          <w:szCs w:val="24"/>
        </w:rPr>
        <w:t>tutejszy</w:t>
      </w:r>
      <w:r w:rsidR="00B7674B">
        <w:rPr>
          <w:szCs w:val="24"/>
        </w:rPr>
        <w:t xml:space="preserve"> </w:t>
      </w:r>
      <w:r>
        <w:rPr>
          <w:szCs w:val="24"/>
        </w:rPr>
        <w:t>organ</w:t>
      </w:r>
      <w:r w:rsidR="00B7674B">
        <w:rPr>
          <w:szCs w:val="24"/>
        </w:rPr>
        <w:t xml:space="preserve"> </w:t>
      </w:r>
      <w:r>
        <w:rPr>
          <w:szCs w:val="24"/>
        </w:rPr>
        <w:t>Inspekcji</w:t>
      </w:r>
      <w:r w:rsidR="00B7674B">
        <w:rPr>
          <w:szCs w:val="24"/>
        </w:rPr>
        <w:t xml:space="preserve"> </w:t>
      </w:r>
      <w:r>
        <w:rPr>
          <w:szCs w:val="24"/>
        </w:rPr>
        <w:t>Handlowej</w:t>
      </w:r>
      <w:r w:rsidR="00B7674B">
        <w:rPr>
          <w:szCs w:val="24"/>
        </w:rPr>
        <w:t xml:space="preserve"> </w:t>
      </w:r>
      <w:r>
        <w:rPr>
          <w:szCs w:val="24"/>
        </w:rPr>
        <w:t>orzekł</w:t>
      </w:r>
      <w:r w:rsidR="00B7674B">
        <w:rPr>
          <w:szCs w:val="24"/>
        </w:rPr>
        <w:t xml:space="preserve"> </w:t>
      </w:r>
      <w:r>
        <w:rPr>
          <w:szCs w:val="24"/>
        </w:rPr>
        <w:t>jak</w:t>
      </w:r>
      <w:r w:rsidR="00B7674B">
        <w:rPr>
          <w:szCs w:val="24"/>
        </w:rPr>
        <w:t xml:space="preserve"> </w:t>
      </w:r>
      <w:r>
        <w:rPr>
          <w:szCs w:val="24"/>
        </w:rPr>
        <w:t>w</w:t>
      </w:r>
      <w:r w:rsidR="00B7674B">
        <w:rPr>
          <w:szCs w:val="24"/>
        </w:rPr>
        <w:t xml:space="preserve"> </w:t>
      </w:r>
      <w:r>
        <w:rPr>
          <w:szCs w:val="24"/>
        </w:rPr>
        <w:t>sentencji</w:t>
      </w:r>
      <w:r w:rsidR="00084865">
        <w:rPr>
          <w:szCs w:val="24"/>
        </w:rPr>
        <w:t>.</w:t>
      </w:r>
    </w:p>
    <w:p w14:paraId="20C1C469" w14:textId="5AE26392" w:rsidR="006B1A4C" w:rsidRDefault="006B1A4C" w:rsidP="003405DE">
      <w:pPr>
        <w:spacing w:before="120" w:after="120" w:line="276" w:lineRule="auto"/>
        <w:jc w:val="both"/>
        <w:rPr>
          <w:szCs w:val="24"/>
        </w:rPr>
      </w:pPr>
      <w:bookmarkStart w:id="3" w:name="_Hlk140586896"/>
      <w:r>
        <w:rPr>
          <w:szCs w:val="24"/>
        </w:rPr>
        <w:t>Podkarpacki</w:t>
      </w:r>
      <w:r w:rsidR="00B7674B">
        <w:rPr>
          <w:szCs w:val="24"/>
        </w:rPr>
        <w:t xml:space="preserve"> </w:t>
      </w:r>
      <w:r>
        <w:rPr>
          <w:szCs w:val="24"/>
        </w:rPr>
        <w:t>Wojewódzki</w:t>
      </w:r>
      <w:r w:rsidR="00B7674B">
        <w:rPr>
          <w:szCs w:val="24"/>
        </w:rPr>
        <w:t xml:space="preserve"> </w:t>
      </w:r>
      <w:r>
        <w:rPr>
          <w:szCs w:val="24"/>
        </w:rPr>
        <w:t>Inspektor</w:t>
      </w:r>
      <w:r w:rsidR="00B7674B">
        <w:rPr>
          <w:szCs w:val="24"/>
        </w:rPr>
        <w:t xml:space="preserve"> </w:t>
      </w:r>
      <w:r>
        <w:rPr>
          <w:szCs w:val="24"/>
        </w:rPr>
        <w:t>Inspekcji</w:t>
      </w:r>
      <w:r w:rsidR="00B7674B">
        <w:rPr>
          <w:szCs w:val="24"/>
        </w:rPr>
        <w:t xml:space="preserve"> </w:t>
      </w:r>
      <w:r>
        <w:rPr>
          <w:szCs w:val="24"/>
        </w:rPr>
        <w:t>Handlowej</w:t>
      </w:r>
      <w:bookmarkEnd w:id="3"/>
      <w:r w:rsidR="00B7674B">
        <w:rPr>
          <w:szCs w:val="24"/>
        </w:rPr>
        <w:t xml:space="preserve"> </w:t>
      </w:r>
      <w:r>
        <w:rPr>
          <w:szCs w:val="24"/>
        </w:rPr>
        <w:t>wydając</w:t>
      </w:r>
      <w:r w:rsidR="00B7674B">
        <w:rPr>
          <w:szCs w:val="24"/>
        </w:rPr>
        <w:t xml:space="preserve"> </w:t>
      </w:r>
      <w:r>
        <w:rPr>
          <w:szCs w:val="24"/>
        </w:rPr>
        <w:t>przedmiotową</w:t>
      </w:r>
      <w:r w:rsidR="00B7674B">
        <w:rPr>
          <w:szCs w:val="24"/>
        </w:rPr>
        <w:t xml:space="preserve"> </w:t>
      </w:r>
      <w:r>
        <w:rPr>
          <w:szCs w:val="24"/>
        </w:rPr>
        <w:t>decyzję</w:t>
      </w:r>
      <w:r w:rsidR="00B7674B">
        <w:rPr>
          <w:szCs w:val="24"/>
        </w:rPr>
        <w:t xml:space="preserve"> </w:t>
      </w:r>
      <w:r>
        <w:rPr>
          <w:szCs w:val="24"/>
        </w:rPr>
        <w:t>oparł</w:t>
      </w:r>
      <w:r w:rsidR="00B7674B">
        <w:rPr>
          <w:szCs w:val="24"/>
        </w:rPr>
        <w:t xml:space="preserve"> </w:t>
      </w:r>
      <w:r>
        <w:rPr>
          <w:szCs w:val="24"/>
        </w:rPr>
        <w:t>się</w:t>
      </w:r>
      <w:r w:rsidR="00B7674B">
        <w:rPr>
          <w:szCs w:val="24"/>
        </w:rPr>
        <w:t xml:space="preserve"> </w:t>
      </w:r>
      <w:r>
        <w:rPr>
          <w:szCs w:val="24"/>
        </w:rPr>
        <w:t>na</w:t>
      </w:r>
      <w:r w:rsidR="00B7674B">
        <w:rPr>
          <w:szCs w:val="24"/>
        </w:rPr>
        <w:t xml:space="preserve"> </w:t>
      </w:r>
      <w:r>
        <w:rPr>
          <w:szCs w:val="24"/>
        </w:rPr>
        <w:t>spójnym</w:t>
      </w:r>
      <w:r w:rsidR="00B7674B">
        <w:rPr>
          <w:szCs w:val="24"/>
        </w:rPr>
        <w:t xml:space="preserve"> </w:t>
      </w:r>
      <w:r>
        <w:rPr>
          <w:szCs w:val="24"/>
        </w:rPr>
        <w:t>i</w:t>
      </w:r>
      <w:r w:rsidR="00B7674B">
        <w:rPr>
          <w:szCs w:val="24"/>
        </w:rPr>
        <w:t xml:space="preserve"> </w:t>
      </w:r>
      <w:r>
        <w:rPr>
          <w:szCs w:val="24"/>
        </w:rPr>
        <w:t>jednoznacznym</w:t>
      </w:r>
      <w:r w:rsidR="00B7674B">
        <w:rPr>
          <w:szCs w:val="24"/>
        </w:rPr>
        <w:t xml:space="preserve"> </w:t>
      </w:r>
      <w:r>
        <w:rPr>
          <w:szCs w:val="24"/>
        </w:rPr>
        <w:t>materiale</w:t>
      </w:r>
      <w:r w:rsidR="00B7674B">
        <w:rPr>
          <w:szCs w:val="24"/>
        </w:rPr>
        <w:t xml:space="preserve"> </w:t>
      </w:r>
      <w:r>
        <w:rPr>
          <w:szCs w:val="24"/>
        </w:rPr>
        <w:t>dowodowym</w:t>
      </w:r>
      <w:r w:rsidR="00B7674B">
        <w:rPr>
          <w:szCs w:val="24"/>
        </w:rPr>
        <w:t xml:space="preserve"> </w:t>
      </w:r>
      <w:r>
        <w:rPr>
          <w:szCs w:val="24"/>
        </w:rPr>
        <w:t>pozwalającym</w:t>
      </w:r>
      <w:r w:rsidR="00B7674B">
        <w:rPr>
          <w:szCs w:val="24"/>
        </w:rPr>
        <w:t xml:space="preserve"> </w:t>
      </w:r>
      <w:r>
        <w:rPr>
          <w:szCs w:val="24"/>
        </w:rPr>
        <w:t>na</w:t>
      </w:r>
      <w:r w:rsidR="00B7674B">
        <w:rPr>
          <w:szCs w:val="24"/>
        </w:rPr>
        <w:t xml:space="preserve"> </w:t>
      </w:r>
      <w:r>
        <w:rPr>
          <w:szCs w:val="24"/>
        </w:rPr>
        <w:t>uznanie</w:t>
      </w:r>
      <w:r w:rsidR="00B7674B">
        <w:rPr>
          <w:szCs w:val="24"/>
        </w:rPr>
        <w:t xml:space="preserve"> </w:t>
      </w:r>
      <w:r>
        <w:rPr>
          <w:szCs w:val="24"/>
        </w:rPr>
        <w:t>za</w:t>
      </w:r>
      <w:r w:rsidR="00B7674B">
        <w:rPr>
          <w:szCs w:val="24"/>
        </w:rPr>
        <w:t xml:space="preserve"> </w:t>
      </w:r>
      <w:r>
        <w:rPr>
          <w:szCs w:val="24"/>
        </w:rPr>
        <w:t>udowodnione,</w:t>
      </w:r>
      <w:r w:rsidR="00B7674B">
        <w:rPr>
          <w:szCs w:val="24"/>
        </w:rPr>
        <w:t xml:space="preserve"> </w:t>
      </w:r>
      <w:r>
        <w:rPr>
          <w:szCs w:val="24"/>
        </w:rPr>
        <w:t>że</w:t>
      </w:r>
      <w:r w:rsidR="00B7674B">
        <w:rPr>
          <w:szCs w:val="24"/>
        </w:rPr>
        <w:t xml:space="preserve"> </w:t>
      </w:r>
      <w:r>
        <w:rPr>
          <w:szCs w:val="24"/>
        </w:rPr>
        <w:t>strona</w:t>
      </w:r>
      <w:r w:rsidR="00B7674B">
        <w:rPr>
          <w:szCs w:val="24"/>
        </w:rPr>
        <w:t xml:space="preserve"> </w:t>
      </w:r>
      <w:r w:rsidR="00E12CCD">
        <w:rPr>
          <w:szCs w:val="24"/>
        </w:rPr>
        <w:t xml:space="preserve">– </w:t>
      </w:r>
      <w:r w:rsidR="00E12CCD" w:rsidRPr="00DF5181">
        <w:rPr>
          <w:bCs/>
        </w:rPr>
        <w:t>FIRMA</w:t>
      </w:r>
      <w:r w:rsidR="00E12CCD">
        <w:rPr>
          <w:bCs/>
        </w:rPr>
        <w:t xml:space="preserve"> </w:t>
      </w:r>
      <w:r w:rsidR="00E12CCD" w:rsidRPr="00DF5181">
        <w:rPr>
          <w:bCs/>
        </w:rPr>
        <w:t>ROGALA</w:t>
      </w:r>
      <w:r w:rsidR="00E12CCD">
        <w:rPr>
          <w:bCs/>
        </w:rPr>
        <w:t xml:space="preserve"> </w:t>
      </w:r>
      <w:r w:rsidR="00E12CCD" w:rsidRPr="00DF5181">
        <w:rPr>
          <w:bCs/>
        </w:rPr>
        <w:t>SPÓŁKA</w:t>
      </w:r>
      <w:r w:rsidR="00E12CCD">
        <w:rPr>
          <w:bCs/>
        </w:rPr>
        <w:t xml:space="preserve"> </w:t>
      </w:r>
      <w:r w:rsidR="00E12CCD" w:rsidRPr="00DF5181">
        <w:rPr>
          <w:bCs/>
        </w:rPr>
        <w:t>Z</w:t>
      </w:r>
      <w:r w:rsidR="00E12CCD">
        <w:rPr>
          <w:bCs/>
        </w:rPr>
        <w:t xml:space="preserve"> </w:t>
      </w:r>
      <w:r w:rsidR="00E12CCD" w:rsidRPr="00DF5181">
        <w:rPr>
          <w:bCs/>
        </w:rPr>
        <w:t>OGRANICZONĄ</w:t>
      </w:r>
      <w:r w:rsidR="00E12CCD">
        <w:rPr>
          <w:bCs/>
        </w:rPr>
        <w:t xml:space="preserve"> </w:t>
      </w:r>
      <w:r w:rsidR="00E12CCD" w:rsidRPr="00DF5181">
        <w:rPr>
          <w:bCs/>
        </w:rPr>
        <w:t>ODPOWIEDZIALNOŚCIĄ</w:t>
      </w:r>
      <w:r w:rsidR="00E12CCD">
        <w:rPr>
          <w:bCs/>
        </w:rPr>
        <w:t xml:space="preserve">, </w:t>
      </w:r>
      <w:r w:rsidR="001155AA" w:rsidRPr="001155AA">
        <w:rPr>
          <w:b/>
          <w:bCs/>
        </w:rPr>
        <w:t>(dane zanonimizowane)</w:t>
      </w:r>
      <w:r w:rsidR="001155AA">
        <w:rPr>
          <w:b/>
          <w:bCs/>
        </w:rPr>
        <w:t xml:space="preserve"> </w:t>
      </w:r>
      <w:r w:rsidR="00E12CCD" w:rsidRPr="00DF5181">
        <w:rPr>
          <w:bCs/>
        </w:rPr>
        <w:t>BOBOWA</w:t>
      </w:r>
      <w:r w:rsidR="00E12CCD">
        <w:rPr>
          <w:bCs/>
        </w:rPr>
        <w:t xml:space="preserve">, </w:t>
      </w:r>
      <w:r w:rsidR="001155AA" w:rsidRPr="001155AA">
        <w:rPr>
          <w:b/>
          <w:bCs/>
        </w:rPr>
        <w:t>(dane zanonimizowane)</w:t>
      </w:r>
      <w:r w:rsidR="00E12CCD">
        <w:rPr>
          <w:bCs/>
        </w:rPr>
        <w:t xml:space="preserve">, która poprzez przejęcie przedsiębiorcy </w:t>
      </w:r>
      <w:r w:rsidR="00E12CCD">
        <w:rPr>
          <w:color w:val="000000"/>
        </w:rPr>
        <w:t xml:space="preserve">DELIKATESY ROGALA OBSZAR I SPÓŁKA Z OGRANICZONĄ ODPOWIEDZIALNOŚCIĄ </w:t>
      </w:r>
      <w:r w:rsidR="001155AA" w:rsidRPr="001155AA">
        <w:rPr>
          <w:b/>
          <w:bCs/>
          <w:color w:val="000000"/>
        </w:rPr>
        <w:t>(dane zanonimizowane)</w:t>
      </w:r>
      <w:r w:rsidR="001155AA">
        <w:rPr>
          <w:b/>
          <w:bCs/>
          <w:color w:val="000000"/>
        </w:rPr>
        <w:t xml:space="preserve"> </w:t>
      </w:r>
      <w:r w:rsidR="00E12CCD">
        <w:rPr>
          <w:color w:val="000000"/>
        </w:rPr>
        <w:t xml:space="preserve">BOBOWA </w:t>
      </w:r>
      <w:r w:rsidR="001155AA" w:rsidRPr="001155AA">
        <w:rPr>
          <w:b/>
          <w:bCs/>
          <w:color w:val="000000"/>
        </w:rPr>
        <w:t>(dane zanonimizowane)</w:t>
      </w:r>
      <w:r w:rsidR="001155AA">
        <w:rPr>
          <w:b/>
          <w:bCs/>
          <w:color w:val="000000"/>
        </w:rPr>
        <w:t xml:space="preserve"> </w:t>
      </w:r>
      <w:r w:rsidR="00E12CCD">
        <w:rPr>
          <w:iCs/>
          <w:szCs w:val="24"/>
          <w:lang w:eastAsia="zh-CN"/>
        </w:rPr>
        <w:t xml:space="preserve">wstąpiła tak w prawa, jak i obowiązki spółki przejmowanej, </w:t>
      </w:r>
      <w:r>
        <w:rPr>
          <w:iCs/>
          <w:szCs w:val="24"/>
          <w:lang w:eastAsia="zh-CN"/>
        </w:rPr>
        <w:t>nie</w:t>
      </w:r>
      <w:r w:rsidR="00B7674B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uwidoczniła</w:t>
      </w:r>
      <w:r w:rsidR="00B7674B">
        <w:rPr>
          <w:iCs/>
          <w:szCs w:val="24"/>
          <w:lang w:eastAsia="zh-CN"/>
        </w:rPr>
        <w:t xml:space="preserve"> </w:t>
      </w:r>
      <w:r>
        <w:rPr>
          <w:color w:val="000000"/>
          <w:szCs w:val="24"/>
        </w:rPr>
        <w:t>w</w:t>
      </w:r>
      <w:r w:rsidR="00B7674B">
        <w:rPr>
          <w:color w:val="000000"/>
          <w:szCs w:val="24"/>
        </w:rPr>
        <w:t xml:space="preserve"> </w:t>
      </w:r>
      <w:r>
        <w:rPr>
          <w:szCs w:val="24"/>
          <w:lang w:eastAsia="zh-CN"/>
        </w:rPr>
        <w:t>sklepie</w:t>
      </w:r>
      <w:r w:rsidR="00B7674B">
        <w:rPr>
          <w:szCs w:val="24"/>
          <w:lang w:eastAsia="zh-CN"/>
        </w:rPr>
        <w:t xml:space="preserve"> </w:t>
      </w:r>
      <w:r w:rsidR="001155AA" w:rsidRPr="001155AA">
        <w:rPr>
          <w:b/>
          <w:bCs/>
          <w:szCs w:val="24"/>
          <w:lang w:eastAsia="zh-CN"/>
        </w:rPr>
        <w:t>(dane zanonimizowane)</w:t>
      </w:r>
      <w:r w:rsidR="001155AA">
        <w:rPr>
          <w:b/>
          <w:bCs/>
          <w:szCs w:val="24"/>
          <w:lang w:eastAsia="zh-CN"/>
        </w:rPr>
        <w:t xml:space="preserve"> </w:t>
      </w:r>
      <w:r>
        <w:rPr>
          <w:szCs w:val="24"/>
          <w:lang w:eastAsia="zh-CN"/>
        </w:rPr>
        <w:t>zlokalizowanym</w:t>
      </w:r>
      <w:r w:rsidR="00B7674B">
        <w:rPr>
          <w:szCs w:val="24"/>
          <w:lang w:eastAsia="zh-CN"/>
        </w:rPr>
        <w:t xml:space="preserve"> </w:t>
      </w:r>
      <w:r>
        <w:rPr>
          <w:szCs w:val="24"/>
        </w:rPr>
        <w:t>w</w:t>
      </w:r>
      <w:r w:rsidR="00B7674B">
        <w:rPr>
          <w:szCs w:val="24"/>
        </w:rPr>
        <w:t xml:space="preserve"> </w:t>
      </w:r>
      <w:r w:rsidR="00C91B43">
        <w:rPr>
          <w:szCs w:val="24"/>
        </w:rPr>
        <w:t>Ropczycach</w:t>
      </w:r>
      <w:r w:rsidR="00B7674B">
        <w:rPr>
          <w:szCs w:val="24"/>
        </w:rPr>
        <w:t xml:space="preserve"> </w:t>
      </w:r>
      <w:r>
        <w:rPr>
          <w:szCs w:val="24"/>
        </w:rPr>
        <w:t>przy</w:t>
      </w:r>
      <w:r w:rsidR="00B7674B">
        <w:rPr>
          <w:szCs w:val="24"/>
        </w:rPr>
        <w:t xml:space="preserve"> </w:t>
      </w:r>
      <w:r w:rsidR="001155AA" w:rsidRPr="001155AA">
        <w:rPr>
          <w:b/>
          <w:bCs/>
          <w:szCs w:val="24"/>
        </w:rPr>
        <w:t>(dane zanonimizowane)</w:t>
      </w:r>
      <w:r>
        <w:rPr>
          <w:szCs w:val="24"/>
        </w:rPr>
        <w:t>,</w:t>
      </w:r>
      <w:r w:rsidR="00B7674B">
        <w:rPr>
          <w:szCs w:val="24"/>
        </w:rPr>
        <w:t xml:space="preserve"> </w:t>
      </w:r>
      <w:r>
        <w:rPr>
          <w:szCs w:val="24"/>
        </w:rPr>
        <w:t>wymaganych</w:t>
      </w:r>
      <w:r w:rsidR="00B7674B">
        <w:rPr>
          <w:szCs w:val="24"/>
        </w:rPr>
        <w:t xml:space="preserve"> </w:t>
      </w:r>
      <w:r>
        <w:rPr>
          <w:szCs w:val="24"/>
        </w:rPr>
        <w:t>prawem</w:t>
      </w:r>
      <w:r w:rsidR="00B7674B">
        <w:rPr>
          <w:szCs w:val="24"/>
        </w:rPr>
        <w:t xml:space="preserve"> </w:t>
      </w:r>
      <w:r>
        <w:rPr>
          <w:szCs w:val="24"/>
        </w:rPr>
        <w:t>informacji</w:t>
      </w:r>
      <w:r w:rsidR="00B7674B">
        <w:rPr>
          <w:szCs w:val="24"/>
        </w:rPr>
        <w:t xml:space="preserve"> </w:t>
      </w:r>
      <w:r>
        <w:rPr>
          <w:szCs w:val="24"/>
        </w:rPr>
        <w:t>w</w:t>
      </w:r>
      <w:r w:rsidR="00B7674B">
        <w:rPr>
          <w:szCs w:val="24"/>
        </w:rPr>
        <w:t xml:space="preserve"> </w:t>
      </w:r>
      <w:r>
        <w:rPr>
          <w:szCs w:val="24"/>
        </w:rPr>
        <w:t>zakresie</w:t>
      </w:r>
      <w:r w:rsidR="00B7674B">
        <w:rPr>
          <w:szCs w:val="24"/>
        </w:rPr>
        <w:t xml:space="preserve"> </w:t>
      </w:r>
      <w:r>
        <w:rPr>
          <w:szCs w:val="24"/>
        </w:rPr>
        <w:t>cen</w:t>
      </w:r>
      <w:r w:rsidR="00B7674B">
        <w:rPr>
          <w:szCs w:val="24"/>
        </w:rPr>
        <w:t xml:space="preserve"> </w:t>
      </w:r>
      <w:r w:rsidR="002B67AB">
        <w:rPr>
          <w:szCs w:val="24"/>
        </w:rPr>
        <w:t>i</w:t>
      </w:r>
      <w:r w:rsidR="00B7674B">
        <w:rPr>
          <w:szCs w:val="24"/>
        </w:rPr>
        <w:t xml:space="preserve"> </w:t>
      </w:r>
      <w:r w:rsidR="002B67AB">
        <w:rPr>
          <w:szCs w:val="24"/>
        </w:rPr>
        <w:t>cen</w:t>
      </w:r>
      <w:r w:rsidR="00B7674B">
        <w:rPr>
          <w:szCs w:val="24"/>
        </w:rPr>
        <w:t xml:space="preserve"> </w:t>
      </w:r>
      <w:r>
        <w:rPr>
          <w:szCs w:val="24"/>
        </w:rPr>
        <w:t>jednostkowych</w:t>
      </w:r>
      <w:r w:rsidR="00B7674B">
        <w:rPr>
          <w:szCs w:val="24"/>
        </w:rPr>
        <w:t xml:space="preserve"> </w:t>
      </w:r>
      <w:r>
        <w:rPr>
          <w:szCs w:val="24"/>
        </w:rPr>
        <w:t>dla</w:t>
      </w:r>
      <w:r w:rsidR="00B7674B">
        <w:rPr>
          <w:szCs w:val="24"/>
        </w:rPr>
        <w:t xml:space="preserve"> </w:t>
      </w:r>
      <w:r w:rsidR="00C91B43">
        <w:rPr>
          <w:szCs w:val="24"/>
        </w:rPr>
        <w:t>3</w:t>
      </w:r>
      <w:r w:rsidR="003405DE">
        <w:rPr>
          <w:szCs w:val="24"/>
        </w:rPr>
        <w:t>7</w:t>
      </w:r>
      <w:r w:rsidR="00B7674B">
        <w:rPr>
          <w:szCs w:val="24"/>
        </w:rPr>
        <w:t xml:space="preserve"> </w:t>
      </w:r>
      <w:r>
        <w:rPr>
          <w:szCs w:val="24"/>
        </w:rPr>
        <w:t>towarów.</w:t>
      </w:r>
      <w:r w:rsidR="00B7674B">
        <w:rPr>
          <w:szCs w:val="24"/>
        </w:rPr>
        <w:t xml:space="preserve"> </w:t>
      </w:r>
    </w:p>
    <w:p w14:paraId="4498AAAA" w14:textId="77777777" w:rsidR="00135777" w:rsidRPr="00533306" w:rsidRDefault="00135777" w:rsidP="003405DE">
      <w:pPr>
        <w:spacing w:before="120" w:line="276" w:lineRule="auto"/>
        <w:jc w:val="both"/>
        <w:rPr>
          <w:color w:val="000000"/>
          <w:szCs w:val="24"/>
        </w:rPr>
      </w:pPr>
      <w:r w:rsidRPr="00533306">
        <w:rPr>
          <w:color w:val="000000"/>
          <w:szCs w:val="24"/>
        </w:rPr>
        <w:t>Na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podstawie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art.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7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ust.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1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i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3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ustawy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karę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pieniężną,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stanowiącą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dochód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budżetu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państwa,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przedsiębiorca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winien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uiścić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na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rachunek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bankowy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Wojewódzkiego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Inspektoratu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Inspekcji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Handlowej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w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Rzeszowie,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ul.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8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Marca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5,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35-959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Rzeszów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-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numer</w:t>
      </w:r>
      <w:r w:rsidR="00B7674B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konta:</w:t>
      </w:r>
    </w:p>
    <w:p w14:paraId="2FD81047" w14:textId="77777777" w:rsidR="00135777" w:rsidRDefault="00135777" w:rsidP="003405DE">
      <w:pPr>
        <w:spacing w:before="120" w:line="276" w:lineRule="auto"/>
        <w:jc w:val="center"/>
        <w:rPr>
          <w:b/>
          <w:color w:val="000000"/>
        </w:rPr>
      </w:pPr>
      <w:r>
        <w:rPr>
          <w:b/>
          <w:color w:val="000000"/>
        </w:rPr>
        <w:t>NBP</w:t>
      </w:r>
      <w:r w:rsidR="00B7674B">
        <w:rPr>
          <w:b/>
          <w:color w:val="000000"/>
        </w:rPr>
        <w:t xml:space="preserve"> </w:t>
      </w:r>
      <w:r>
        <w:rPr>
          <w:b/>
          <w:color w:val="000000"/>
        </w:rPr>
        <w:t>O/O</w:t>
      </w:r>
      <w:r w:rsidR="00B7674B">
        <w:rPr>
          <w:b/>
          <w:color w:val="000000"/>
        </w:rPr>
        <w:t xml:space="preserve"> </w:t>
      </w:r>
      <w:r>
        <w:rPr>
          <w:b/>
          <w:color w:val="000000"/>
        </w:rPr>
        <w:t>w</w:t>
      </w:r>
      <w:r w:rsidR="00B7674B">
        <w:rPr>
          <w:b/>
          <w:color w:val="000000"/>
        </w:rPr>
        <w:t xml:space="preserve"> </w:t>
      </w:r>
      <w:r>
        <w:rPr>
          <w:b/>
          <w:color w:val="000000"/>
        </w:rPr>
        <w:t>Rzeszowie</w:t>
      </w:r>
      <w:r w:rsidR="00B7674B">
        <w:rPr>
          <w:b/>
          <w:color w:val="000000"/>
        </w:rPr>
        <w:t xml:space="preserve"> </w:t>
      </w:r>
      <w:r>
        <w:rPr>
          <w:b/>
          <w:color w:val="000000"/>
        </w:rPr>
        <w:t>67</w:t>
      </w:r>
      <w:r w:rsidR="00B7674B">
        <w:rPr>
          <w:b/>
          <w:color w:val="000000"/>
        </w:rPr>
        <w:t xml:space="preserve"> </w:t>
      </w:r>
      <w:r>
        <w:rPr>
          <w:b/>
          <w:color w:val="000000"/>
        </w:rPr>
        <w:t>1010</w:t>
      </w:r>
      <w:r w:rsidR="00B7674B">
        <w:rPr>
          <w:b/>
          <w:color w:val="000000"/>
        </w:rPr>
        <w:t xml:space="preserve"> </w:t>
      </w:r>
      <w:r>
        <w:rPr>
          <w:b/>
          <w:color w:val="000000"/>
        </w:rPr>
        <w:t>1528</w:t>
      </w:r>
      <w:r w:rsidR="00B7674B">
        <w:rPr>
          <w:b/>
          <w:color w:val="000000"/>
        </w:rPr>
        <w:t xml:space="preserve"> </w:t>
      </w:r>
      <w:r>
        <w:rPr>
          <w:b/>
          <w:color w:val="000000"/>
        </w:rPr>
        <w:t>0016</w:t>
      </w:r>
      <w:r w:rsidR="00B7674B">
        <w:rPr>
          <w:b/>
          <w:color w:val="000000"/>
        </w:rPr>
        <w:t xml:space="preserve"> </w:t>
      </w:r>
      <w:r>
        <w:rPr>
          <w:b/>
          <w:color w:val="000000"/>
        </w:rPr>
        <w:t>5822</w:t>
      </w:r>
      <w:r w:rsidR="00B7674B">
        <w:rPr>
          <w:b/>
          <w:color w:val="000000"/>
        </w:rPr>
        <w:t xml:space="preserve"> </w:t>
      </w:r>
      <w:r>
        <w:rPr>
          <w:b/>
          <w:color w:val="000000"/>
        </w:rPr>
        <w:t>3100</w:t>
      </w:r>
      <w:r w:rsidR="00B7674B">
        <w:rPr>
          <w:b/>
          <w:color w:val="000000"/>
        </w:rPr>
        <w:t xml:space="preserve"> </w:t>
      </w:r>
      <w:r>
        <w:rPr>
          <w:b/>
          <w:color w:val="000000"/>
        </w:rPr>
        <w:t>0000,</w:t>
      </w:r>
    </w:p>
    <w:p w14:paraId="0EF54970" w14:textId="77777777" w:rsidR="00B52459" w:rsidRPr="00371AE8" w:rsidRDefault="00135777" w:rsidP="003405DE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w</w:t>
      </w:r>
      <w:r w:rsidR="00B7674B">
        <w:rPr>
          <w:color w:val="000000"/>
        </w:rPr>
        <w:t xml:space="preserve"> </w:t>
      </w:r>
      <w:r>
        <w:rPr>
          <w:color w:val="000000"/>
        </w:rPr>
        <w:t>terminie</w:t>
      </w:r>
      <w:r w:rsidR="00B7674B">
        <w:rPr>
          <w:color w:val="000000"/>
        </w:rPr>
        <w:t xml:space="preserve"> </w:t>
      </w:r>
      <w:r>
        <w:rPr>
          <w:color w:val="000000"/>
        </w:rPr>
        <w:t>7</w:t>
      </w:r>
      <w:r w:rsidR="00B7674B">
        <w:rPr>
          <w:color w:val="000000"/>
        </w:rPr>
        <w:t xml:space="preserve"> </w:t>
      </w:r>
      <w:r>
        <w:rPr>
          <w:color w:val="000000"/>
        </w:rPr>
        <w:t>dni</w:t>
      </w:r>
      <w:r w:rsidR="00B7674B">
        <w:rPr>
          <w:color w:val="000000"/>
        </w:rPr>
        <w:t xml:space="preserve"> </w:t>
      </w:r>
      <w:r>
        <w:rPr>
          <w:color w:val="000000"/>
        </w:rPr>
        <w:t>od</w:t>
      </w:r>
      <w:r w:rsidR="00B7674B">
        <w:rPr>
          <w:color w:val="000000"/>
        </w:rPr>
        <w:t xml:space="preserve"> </w:t>
      </w:r>
      <w:r>
        <w:rPr>
          <w:color w:val="000000"/>
        </w:rPr>
        <w:t>dnia,</w:t>
      </w:r>
      <w:r w:rsidR="00B7674B">
        <w:rPr>
          <w:color w:val="000000"/>
        </w:rPr>
        <w:t xml:space="preserve"> </w:t>
      </w:r>
      <w:r>
        <w:rPr>
          <w:color w:val="000000"/>
        </w:rPr>
        <w:t>w</w:t>
      </w:r>
      <w:r w:rsidR="00B7674B">
        <w:rPr>
          <w:color w:val="000000"/>
        </w:rPr>
        <w:t xml:space="preserve"> </w:t>
      </w:r>
      <w:r>
        <w:rPr>
          <w:color w:val="000000"/>
        </w:rPr>
        <w:t>którym</w:t>
      </w:r>
      <w:r w:rsidR="00B7674B">
        <w:rPr>
          <w:color w:val="000000"/>
        </w:rPr>
        <w:t xml:space="preserve"> </w:t>
      </w:r>
      <w:r>
        <w:rPr>
          <w:color w:val="000000"/>
        </w:rPr>
        <w:t>decyzja</w:t>
      </w:r>
      <w:r w:rsidR="00B7674B">
        <w:rPr>
          <w:color w:val="000000"/>
        </w:rPr>
        <w:t xml:space="preserve"> </w:t>
      </w:r>
      <w:r>
        <w:rPr>
          <w:color w:val="000000"/>
        </w:rPr>
        <w:t>o</w:t>
      </w:r>
      <w:r w:rsidR="00B7674B">
        <w:rPr>
          <w:color w:val="000000"/>
        </w:rPr>
        <w:t xml:space="preserve"> </w:t>
      </w:r>
      <w:r>
        <w:rPr>
          <w:color w:val="000000"/>
        </w:rPr>
        <w:t>wymierzeniu</w:t>
      </w:r>
      <w:r w:rsidR="00B7674B">
        <w:rPr>
          <w:color w:val="000000"/>
        </w:rPr>
        <w:t xml:space="preserve"> </w:t>
      </w:r>
      <w:r>
        <w:rPr>
          <w:color w:val="000000"/>
        </w:rPr>
        <w:t>kary</w:t>
      </w:r>
      <w:r w:rsidR="00B7674B">
        <w:rPr>
          <w:color w:val="000000"/>
        </w:rPr>
        <w:t xml:space="preserve"> </w:t>
      </w:r>
      <w:r>
        <w:rPr>
          <w:color w:val="000000"/>
        </w:rPr>
        <w:t>stała</w:t>
      </w:r>
      <w:r w:rsidR="00B7674B">
        <w:rPr>
          <w:color w:val="000000"/>
        </w:rPr>
        <w:t xml:space="preserve"> </w:t>
      </w:r>
      <w:r>
        <w:rPr>
          <w:color w:val="000000"/>
        </w:rPr>
        <w:t>się</w:t>
      </w:r>
      <w:r w:rsidR="00B7674B">
        <w:rPr>
          <w:color w:val="000000"/>
        </w:rPr>
        <w:t xml:space="preserve"> </w:t>
      </w:r>
      <w:r>
        <w:rPr>
          <w:color w:val="000000"/>
        </w:rPr>
        <w:t>ostateczna.</w:t>
      </w:r>
    </w:p>
    <w:p w14:paraId="730F18C3" w14:textId="77777777" w:rsidR="00135777" w:rsidRPr="00A3071B" w:rsidRDefault="00135777" w:rsidP="00F4797D">
      <w:pPr>
        <w:spacing w:before="120"/>
        <w:jc w:val="both"/>
        <w:rPr>
          <w:b/>
          <w:color w:val="000000"/>
          <w:szCs w:val="24"/>
        </w:rPr>
      </w:pPr>
      <w:r w:rsidRPr="00A3071B">
        <w:rPr>
          <w:b/>
          <w:color w:val="000000"/>
          <w:szCs w:val="24"/>
          <w:u w:val="single"/>
        </w:rPr>
        <w:t>Pouczenie</w:t>
      </w:r>
      <w:r w:rsidRPr="00A3071B">
        <w:rPr>
          <w:b/>
          <w:color w:val="000000"/>
          <w:szCs w:val="24"/>
        </w:rPr>
        <w:t>:</w:t>
      </w:r>
    </w:p>
    <w:p w14:paraId="2535F132" w14:textId="77777777" w:rsidR="00135777" w:rsidRPr="00E12CCD" w:rsidRDefault="00135777" w:rsidP="00F4797D">
      <w:pPr>
        <w:spacing w:before="120"/>
        <w:jc w:val="both"/>
        <w:rPr>
          <w:b/>
          <w:color w:val="000000"/>
          <w:szCs w:val="24"/>
          <w:u w:val="single"/>
        </w:rPr>
      </w:pPr>
      <w:r w:rsidRPr="00E12CCD">
        <w:rPr>
          <w:color w:val="000000"/>
          <w:szCs w:val="24"/>
        </w:rPr>
        <w:t>Zgodnie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z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art.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127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§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1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i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2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Kodeksu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postępowania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administracyjnego,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od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niniejszej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decyzji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przysługuje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stronie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odwołanie,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które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zgodnie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z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art.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129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§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1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i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2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Kpa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wnosi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się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do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Prezesa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Urzędu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Ochrony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Konkurencji</w:t>
      </w:r>
      <w:r w:rsid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i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Konsumentów,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Pl.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Powstańców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Warszawy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1,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00-950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Warszawa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za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pośrednictwem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Podkarpackiego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Wojewódzkiego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Inspektora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Inspekcji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Handlowej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w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terminie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14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dni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od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dnia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jej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doręczenia.</w:t>
      </w:r>
      <w:r w:rsidR="00B7674B" w:rsidRPr="00E12CCD">
        <w:rPr>
          <w:color w:val="000000"/>
          <w:szCs w:val="24"/>
        </w:rPr>
        <w:t xml:space="preserve"> </w:t>
      </w:r>
    </w:p>
    <w:p w14:paraId="2172C47D" w14:textId="77777777" w:rsidR="00135777" w:rsidRPr="00E12CCD" w:rsidRDefault="00135777" w:rsidP="00F4797D">
      <w:pPr>
        <w:spacing w:before="120"/>
        <w:jc w:val="both"/>
        <w:rPr>
          <w:color w:val="000000"/>
          <w:szCs w:val="24"/>
        </w:rPr>
      </w:pPr>
      <w:r w:rsidRPr="00E12CCD">
        <w:rPr>
          <w:color w:val="000000"/>
          <w:szCs w:val="24"/>
        </w:rPr>
        <w:t>Zgodnie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z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art.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127a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Kpa</w:t>
      </w:r>
      <w:r w:rsidR="00B7674B" w:rsidRPr="00E12CCD">
        <w:rPr>
          <w:color w:val="000000"/>
          <w:szCs w:val="24"/>
        </w:rPr>
        <w:t xml:space="preserve"> </w:t>
      </w:r>
      <w:r w:rsidR="00F303A4" w:rsidRPr="00E12CCD">
        <w:rPr>
          <w:color w:val="000000"/>
          <w:szCs w:val="24"/>
        </w:rPr>
        <w:t>przed</w:t>
      </w:r>
      <w:r w:rsidR="00B7674B" w:rsidRPr="00E12CCD">
        <w:rPr>
          <w:color w:val="000000"/>
          <w:szCs w:val="24"/>
        </w:rPr>
        <w:t xml:space="preserve"> </w:t>
      </w:r>
      <w:r w:rsidR="00F303A4" w:rsidRPr="00E12CCD">
        <w:rPr>
          <w:color w:val="000000"/>
          <w:szCs w:val="24"/>
        </w:rPr>
        <w:t>upływem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biegu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terminu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odwołania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strona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może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zrzec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się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prawa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do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wniesienia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odwołania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wobec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organu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administracji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publicznej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który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wydał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decyzję.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Z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dniem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doręczenia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organowi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administracji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publicznej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oświadczenia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o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zrzeczeniu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się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prawa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do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wniesienia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odwołania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przez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ostatnią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ze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stron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postępowania,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decyzja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staje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się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ostateczna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i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prawomocna.</w:t>
      </w:r>
    </w:p>
    <w:p w14:paraId="4AE8A12A" w14:textId="77777777" w:rsidR="00135777" w:rsidRPr="00E12CCD" w:rsidRDefault="00135777" w:rsidP="00F4797D">
      <w:pPr>
        <w:suppressAutoHyphens/>
        <w:spacing w:before="120"/>
        <w:jc w:val="both"/>
        <w:rPr>
          <w:color w:val="000000"/>
          <w:szCs w:val="24"/>
          <w:lang w:eastAsia="zh-CN"/>
        </w:rPr>
      </w:pPr>
      <w:r w:rsidRPr="00E12CCD">
        <w:rPr>
          <w:color w:val="000000"/>
          <w:szCs w:val="24"/>
          <w:lang w:eastAsia="zh-CN"/>
        </w:rPr>
        <w:lastRenderedPageBreak/>
        <w:t>Zgodnie</w:t>
      </w:r>
      <w:r w:rsidR="00B7674B" w:rsidRPr="00E12CCD">
        <w:rPr>
          <w:color w:val="000000"/>
          <w:szCs w:val="24"/>
          <w:lang w:eastAsia="zh-CN"/>
        </w:rPr>
        <w:t xml:space="preserve"> </w:t>
      </w:r>
      <w:r w:rsidRPr="00E12CCD">
        <w:rPr>
          <w:color w:val="000000"/>
          <w:szCs w:val="24"/>
          <w:lang w:eastAsia="zh-CN"/>
        </w:rPr>
        <w:t>z</w:t>
      </w:r>
      <w:r w:rsidR="00B7674B" w:rsidRPr="00E12CCD">
        <w:rPr>
          <w:color w:val="000000"/>
          <w:szCs w:val="24"/>
          <w:lang w:eastAsia="zh-CN"/>
        </w:rPr>
        <w:t xml:space="preserve"> </w:t>
      </w:r>
      <w:r w:rsidRPr="00E12CCD">
        <w:rPr>
          <w:color w:val="000000"/>
          <w:szCs w:val="24"/>
          <w:lang w:eastAsia="zh-CN"/>
        </w:rPr>
        <w:t>art.</w:t>
      </w:r>
      <w:r w:rsidR="00B7674B" w:rsidRPr="00E12CCD">
        <w:rPr>
          <w:color w:val="000000"/>
          <w:szCs w:val="24"/>
          <w:lang w:eastAsia="zh-CN"/>
        </w:rPr>
        <w:t xml:space="preserve"> </w:t>
      </w:r>
      <w:r w:rsidRPr="00E12CCD">
        <w:rPr>
          <w:color w:val="000000"/>
          <w:szCs w:val="24"/>
          <w:lang w:eastAsia="zh-CN"/>
        </w:rPr>
        <w:t>130</w:t>
      </w:r>
      <w:r w:rsidR="00B7674B" w:rsidRPr="00E12CCD">
        <w:rPr>
          <w:color w:val="000000"/>
          <w:szCs w:val="24"/>
          <w:lang w:eastAsia="zh-CN"/>
        </w:rPr>
        <w:t xml:space="preserve"> </w:t>
      </w:r>
      <w:r w:rsidRPr="00E12CCD">
        <w:rPr>
          <w:color w:val="000000"/>
          <w:szCs w:val="24"/>
          <w:lang w:eastAsia="zh-CN"/>
        </w:rPr>
        <w:t>§</w:t>
      </w:r>
      <w:r w:rsidR="00B7674B" w:rsidRPr="00E12CCD">
        <w:rPr>
          <w:color w:val="000000"/>
          <w:szCs w:val="24"/>
          <w:lang w:eastAsia="zh-CN"/>
        </w:rPr>
        <w:t xml:space="preserve"> </w:t>
      </w:r>
      <w:r w:rsidRPr="00E12CCD">
        <w:rPr>
          <w:color w:val="000000"/>
          <w:szCs w:val="24"/>
          <w:lang w:eastAsia="zh-CN"/>
        </w:rPr>
        <w:t>1</w:t>
      </w:r>
      <w:r w:rsidR="00B7674B" w:rsidRPr="00E12CCD">
        <w:rPr>
          <w:color w:val="000000"/>
          <w:szCs w:val="24"/>
          <w:lang w:eastAsia="zh-CN"/>
        </w:rPr>
        <w:t xml:space="preserve"> </w:t>
      </w:r>
      <w:r w:rsidRPr="00E12CCD">
        <w:rPr>
          <w:color w:val="000000"/>
          <w:szCs w:val="24"/>
          <w:lang w:eastAsia="zh-CN"/>
        </w:rPr>
        <w:t>i</w:t>
      </w:r>
      <w:r w:rsidR="00B7674B" w:rsidRPr="00E12CCD">
        <w:rPr>
          <w:color w:val="000000"/>
          <w:szCs w:val="24"/>
          <w:lang w:eastAsia="zh-CN"/>
        </w:rPr>
        <w:t xml:space="preserve"> </w:t>
      </w:r>
      <w:r w:rsidRPr="00E12CCD">
        <w:rPr>
          <w:color w:val="000000"/>
          <w:szCs w:val="24"/>
          <w:lang w:eastAsia="zh-CN"/>
        </w:rPr>
        <w:t>2</w:t>
      </w:r>
      <w:r w:rsidR="00B7674B" w:rsidRPr="00E12CCD">
        <w:rPr>
          <w:color w:val="000000"/>
          <w:szCs w:val="24"/>
          <w:lang w:eastAsia="zh-CN"/>
        </w:rPr>
        <w:t xml:space="preserve"> </w:t>
      </w:r>
      <w:r w:rsidRPr="00E12CCD">
        <w:rPr>
          <w:color w:val="000000"/>
          <w:szCs w:val="24"/>
          <w:lang w:eastAsia="zh-CN"/>
        </w:rPr>
        <w:t>Kodeksu</w:t>
      </w:r>
      <w:r w:rsidR="00B7674B" w:rsidRPr="00E12CCD">
        <w:rPr>
          <w:color w:val="000000"/>
          <w:szCs w:val="24"/>
          <w:lang w:eastAsia="zh-CN"/>
        </w:rPr>
        <w:t xml:space="preserve"> </w:t>
      </w:r>
      <w:r w:rsidRPr="00E12CCD">
        <w:rPr>
          <w:color w:val="000000"/>
          <w:szCs w:val="24"/>
          <w:lang w:eastAsia="zh-CN"/>
        </w:rPr>
        <w:t>postępowania</w:t>
      </w:r>
      <w:r w:rsidR="00B7674B" w:rsidRPr="00E12CCD">
        <w:rPr>
          <w:color w:val="000000"/>
          <w:szCs w:val="24"/>
          <w:lang w:eastAsia="zh-CN"/>
        </w:rPr>
        <w:t xml:space="preserve"> </w:t>
      </w:r>
      <w:r w:rsidRPr="00E12CCD">
        <w:rPr>
          <w:color w:val="000000"/>
          <w:szCs w:val="24"/>
          <w:lang w:eastAsia="zh-CN"/>
        </w:rPr>
        <w:t>administracyjnego</w:t>
      </w:r>
      <w:r w:rsidR="00B7674B" w:rsidRPr="00E12CCD">
        <w:rPr>
          <w:color w:val="000000"/>
          <w:szCs w:val="24"/>
          <w:lang w:eastAsia="zh-CN"/>
        </w:rPr>
        <w:t xml:space="preserve"> </w:t>
      </w:r>
      <w:r w:rsidRPr="00E12CCD">
        <w:rPr>
          <w:szCs w:val="24"/>
          <w:lang w:eastAsia="zh-CN"/>
        </w:rPr>
        <w:t>przed</w:t>
      </w:r>
      <w:r w:rsidR="00B7674B" w:rsidRPr="00E12CCD">
        <w:rPr>
          <w:szCs w:val="24"/>
          <w:lang w:eastAsia="zh-CN"/>
        </w:rPr>
        <w:t xml:space="preserve"> </w:t>
      </w:r>
      <w:r w:rsidRPr="00E12CCD">
        <w:rPr>
          <w:szCs w:val="24"/>
          <w:lang w:eastAsia="zh-CN"/>
        </w:rPr>
        <w:t>upływem</w:t>
      </w:r>
      <w:r w:rsidR="00B7674B" w:rsidRPr="00E12CCD">
        <w:rPr>
          <w:szCs w:val="24"/>
          <w:lang w:eastAsia="zh-CN"/>
        </w:rPr>
        <w:t xml:space="preserve"> </w:t>
      </w:r>
      <w:r w:rsidRPr="00E12CCD">
        <w:rPr>
          <w:szCs w:val="24"/>
          <w:lang w:eastAsia="zh-CN"/>
        </w:rPr>
        <w:t>terminu</w:t>
      </w:r>
      <w:r w:rsidR="00B7674B" w:rsidRPr="00E12CCD">
        <w:rPr>
          <w:szCs w:val="24"/>
          <w:lang w:eastAsia="zh-CN"/>
        </w:rPr>
        <w:t xml:space="preserve"> </w:t>
      </w:r>
      <w:r w:rsidRPr="00E12CCD">
        <w:rPr>
          <w:szCs w:val="24"/>
          <w:lang w:eastAsia="zh-CN"/>
        </w:rPr>
        <w:t>do</w:t>
      </w:r>
      <w:r w:rsidR="00B7674B" w:rsidRPr="00E12CCD">
        <w:rPr>
          <w:szCs w:val="24"/>
          <w:lang w:eastAsia="zh-CN"/>
        </w:rPr>
        <w:t xml:space="preserve"> </w:t>
      </w:r>
      <w:r w:rsidRPr="00E12CCD">
        <w:rPr>
          <w:szCs w:val="24"/>
          <w:lang w:eastAsia="zh-CN"/>
        </w:rPr>
        <w:t>wniesienia</w:t>
      </w:r>
      <w:r w:rsidR="00B7674B" w:rsidRPr="00E12CCD">
        <w:rPr>
          <w:szCs w:val="24"/>
          <w:lang w:eastAsia="zh-CN"/>
        </w:rPr>
        <w:t xml:space="preserve"> </w:t>
      </w:r>
      <w:r w:rsidRPr="00E12CCD">
        <w:rPr>
          <w:szCs w:val="24"/>
          <w:lang w:eastAsia="zh-CN"/>
        </w:rPr>
        <w:t>odwołania</w:t>
      </w:r>
      <w:r w:rsidR="00B7674B" w:rsidRPr="00E12CCD">
        <w:rPr>
          <w:szCs w:val="24"/>
          <w:lang w:eastAsia="zh-CN"/>
        </w:rPr>
        <w:t xml:space="preserve"> </w:t>
      </w:r>
      <w:r w:rsidRPr="00E12CCD">
        <w:rPr>
          <w:szCs w:val="24"/>
          <w:lang w:eastAsia="zh-CN"/>
        </w:rPr>
        <w:t>decyzja</w:t>
      </w:r>
      <w:r w:rsidR="00B7674B" w:rsidRPr="00E12CCD">
        <w:rPr>
          <w:szCs w:val="24"/>
          <w:lang w:eastAsia="zh-CN"/>
        </w:rPr>
        <w:t xml:space="preserve"> </w:t>
      </w:r>
      <w:r w:rsidRPr="00E12CCD">
        <w:rPr>
          <w:szCs w:val="24"/>
          <w:lang w:eastAsia="zh-CN"/>
        </w:rPr>
        <w:t>nie</w:t>
      </w:r>
      <w:r w:rsidR="00B7674B" w:rsidRPr="00E12CCD">
        <w:rPr>
          <w:szCs w:val="24"/>
          <w:lang w:eastAsia="zh-CN"/>
        </w:rPr>
        <w:t xml:space="preserve"> </w:t>
      </w:r>
      <w:r w:rsidRPr="00E12CCD">
        <w:rPr>
          <w:szCs w:val="24"/>
          <w:lang w:eastAsia="zh-CN"/>
        </w:rPr>
        <w:t>ulega</w:t>
      </w:r>
      <w:r w:rsidR="00B7674B" w:rsidRPr="00E12CCD">
        <w:rPr>
          <w:szCs w:val="24"/>
          <w:lang w:eastAsia="zh-CN"/>
        </w:rPr>
        <w:t xml:space="preserve"> </w:t>
      </w:r>
      <w:r w:rsidRPr="00E12CCD">
        <w:rPr>
          <w:szCs w:val="24"/>
          <w:lang w:eastAsia="zh-CN"/>
        </w:rPr>
        <w:t>wykonaniu.</w:t>
      </w:r>
      <w:r w:rsidR="00B7674B" w:rsidRPr="00E12CCD">
        <w:rPr>
          <w:szCs w:val="24"/>
          <w:lang w:eastAsia="zh-CN"/>
        </w:rPr>
        <w:t xml:space="preserve"> </w:t>
      </w:r>
      <w:r w:rsidRPr="00E12CCD">
        <w:rPr>
          <w:szCs w:val="24"/>
          <w:lang w:eastAsia="zh-CN"/>
        </w:rPr>
        <w:t>Wniesienie</w:t>
      </w:r>
      <w:r w:rsidR="00B7674B" w:rsidRPr="00E12CCD">
        <w:rPr>
          <w:szCs w:val="24"/>
          <w:lang w:eastAsia="zh-CN"/>
        </w:rPr>
        <w:t xml:space="preserve"> </w:t>
      </w:r>
      <w:r w:rsidRPr="00E12CCD">
        <w:rPr>
          <w:szCs w:val="24"/>
          <w:lang w:eastAsia="zh-CN"/>
        </w:rPr>
        <w:t>odwołania</w:t>
      </w:r>
      <w:r w:rsidR="00B7674B" w:rsidRPr="00E12CCD">
        <w:rPr>
          <w:szCs w:val="24"/>
          <w:lang w:eastAsia="zh-CN"/>
        </w:rPr>
        <w:t xml:space="preserve"> </w:t>
      </w:r>
      <w:r w:rsidRPr="00E12CCD">
        <w:rPr>
          <w:szCs w:val="24"/>
          <w:lang w:eastAsia="zh-CN"/>
        </w:rPr>
        <w:t>w</w:t>
      </w:r>
      <w:r w:rsidR="00B7674B" w:rsidRPr="00E12CCD">
        <w:rPr>
          <w:szCs w:val="24"/>
          <w:lang w:eastAsia="zh-CN"/>
        </w:rPr>
        <w:t xml:space="preserve"> </w:t>
      </w:r>
      <w:r w:rsidRPr="00E12CCD">
        <w:rPr>
          <w:szCs w:val="24"/>
          <w:lang w:eastAsia="zh-CN"/>
        </w:rPr>
        <w:t>terminie</w:t>
      </w:r>
      <w:r w:rsidR="00B7674B" w:rsidRPr="00E12CCD">
        <w:rPr>
          <w:szCs w:val="24"/>
          <w:lang w:eastAsia="zh-CN"/>
        </w:rPr>
        <w:t xml:space="preserve"> </w:t>
      </w:r>
      <w:r w:rsidRPr="00E12CCD">
        <w:rPr>
          <w:szCs w:val="24"/>
          <w:lang w:eastAsia="zh-CN"/>
        </w:rPr>
        <w:t>wstrzymuje</w:t>
      </w:r>
      <w:r w:rsidR="00B7674B" w:rsidRPr="00E12CCD">
        <w:rPr>
          <w:szCs w:val="24"/>
          <w:lang w:eastAsia="zh-CN"/>
        </w:rPr>
        <w:t xml:space="preserve"> </w:t>
      </w:r>
      <w:r w:rsidRPr="00E12CCD">
        <w:rPr>
          <w:szCs w:val="24"/>
          <w:lang w:eastAsia="zh-CN"/>
        </w:rPr>
        <w:t>wykonanie</w:t>
      </w:r>
      <w:r w:rsidR="00B7674B" w:rsidRPr="00E12CCD">
        <w:rPr>
          <w:szCs w:val="24"/>
          <w:lang w:eastAsia="zh-CN"/>
        </w:rPr>
        <w:t xml:space="preserve"> </w:t>
      </w:r>
      <w:r w:rsidRPr="00E12CCD">
        <w:rPr>
          <w:szCs w:val="24"/>
          <w:lang w:eastAsia="zh-CN"/>
        </w:rPr>
        <w:t>decyzji.</w:t>
      </w:r>
    </w:p>
    <w:p w14:paraId="597B931C" w14:textId="77777777" w:rsidR="00135777" w:rsidRPr="00E12CCD" w:rsidRDefault="00135777" w:rsidP="00F4797D">
      <w:pPr>
        <w:spacing w:before="120"/>
        <w:jc w:val="both"/>
        <w:rPr>
          <w:color w:val="000000"/>
          <w:szCs w:val="24"/>
        </w:rPr>
      </w:pPr>
      <w:r w:rsidRPr="00E12CCD">
        <w:rPr>
          <w:color w:val="000000"/>
          <w:szCs w:val="24"/>
        </w:rPr>
        <w:t>Zgodnie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z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art.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8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ustawy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o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informowaniu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o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cenach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towarów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i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usług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do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kar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pieniężnych</w:t>
      </w:r>
      <w:r w:rsidR="00E12CCD">
        <w:rPr>
          <w:color w:val="000000"/>
          <w:szCs w:val="24"/>
        </w:rPr>
        <w:br/>
      </w:r>
      <w:r w:rsidRPr="00E12CCD">
        <w:rPr>
          <w:color w:val="000000"/>
          <w:szCs w:val="24"/>
        </w:rPr>
        <w:t>w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zakresie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nieuregulowanym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w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ustawie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stosuje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się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odpowiednio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przepisy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działu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III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ustawy</w:t>
      </w:r>
      <w:r w:rsidR="00E12CCD">
        <w:rPr>
          <w:color w:val="000000"/>
          <w:szCs w:val="24"/>
        </w:rPr>
        <w:br/>
      </w:r>
      <w:r w:rsidRPr="00E12CCD">
        <w:rPr>
          <w:color w:val="000000"/>
          <w:szCs w:val="24"/>
        </w:rPr>
        <w:t>z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dnia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29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sierpnia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1997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r.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Ordynacja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podatkowa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(tekst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jednolity: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Dz.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U.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z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2022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r.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poz.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2651</w:t>
      </w:r>
      <w:r w:rsidR="00E12CCD">
        <w:rPr>
          <w:color w:val="000000"/>
          <w:szCs w:val="24"/>
        </w:rPr>
        <w:br/>
      </w:r>
      <w:r w:rsidR="00E12CCD" w:rsidRPr="00E12CCD">
        <w:rPr>
          <w:color w:val="000000"/>
          <w:szCs w:val="24"/>
        </w:rPr>
        <w:t>ze zm.</w:t>
      </w:r>
      <w:r w:rsidRPr="00E12CCD">
        <w:rPr>
          <w:color w:val="000000"/>
          <w:szCs w:val="24"/>
        </w:rPr>
        <w:t>).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Kary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pieniężne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podlegają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egzekucji</w:t>
      </w:r>
      <w:r w:rsid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w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trybie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przepisów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o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postępowaniu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egzekucyjnym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w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administracji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w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zakresie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egzekucji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obowiązków</w:t>
      </w:r>
      <w:r w:rsid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o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charakterze</w:t>
      </w:r>
      <w:r w:rsidR="00B7674B" w:rsidRPr="00E12CCD">
        <w:rPr>
          <w:color w:val="000000"/>
          <w:szCs w:val="24"/>
        </w:rPr>
        <w:t xml:space="preserve"> </w:t>
      </w:r>
      <w:r w:rsidRPr="00E12CCD">
        <w:rPr>
          <w:color w:val="000000"/>
          <w:szCs w:val="24"/>
        </w:rPr>
        <w:t>pieniężnym.</w:t>
      </w:r>
    </w:p>
    <w:p w14:paraId="74C7849E" w14:textId="5AD5E0A0" w:rsidR="00135777" w:rsidRPr="0076401D" w:rsidRDefault="00DD54F5" w:rsidP="00135777">
      <w:pPr>
        <w:spacing w:before="120" w:after="120" w:line="276" w:lineRule="auto"/>
        <w:rPr>
          <w:color w:val="000000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EB53F4" wp14:editId="52928A71">
                <wp:simplePos x="0" y="0"/>
                <wp:positionH relativeFrom="column">
                  <wp:posOffset>1976755</wp:posOffset>
                </wp:positionH>
                <wp:positionV relativeFrom="paragraph">
                  <wp:posOffset>287020</wp:posOffset>
                </wp:positionV>
                <wp:extent cx="3743325" cy="1318260"/>
                <wp:effectExtent l="0" t="0" r="0" b="0"/>
                <wp:wrapSquare wrapText="bothSides"/>
                <wp:docPr id="79637968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07289" w14:textId="77777777" w:rsidR="00E12CCD" w:rsidRPr="001E7965" w:rsidRDefault="00E12CCD" w:rsidP="006E316F">
                            <w:pPr>
                              <w:jc w:val="center"/>
                            </w:pPr>
                            <w:r w:rsidRPr="001E7965">
                              <w:t>PODKARPACKI WOJEWÓDZKI INSPEKTOR</w:t>
                            </w:r>
                          </w:p>
                          <w:p w14:paraId="2036A074" w14:textId="77777777" w:rsidR="00E12CCD" w:rsidRPr="001E7965" w:rsidRDefault="00E12CCD" w:rsidP="006E316F">
                            <w:pPr>
                              <w:jc w:val="center"/>
                            </w:pPr>
                            <w:r w:rsidRPr="001E7965">
                              <w:t>INSPEKCJI HANDLOWEJ</w:t>
                            </w:r>
                          </w:p>
                          <w:p w14:paraId="6AB64754" w14:textId="77777777" w:rsidR="00E12CCD" w:rsidRPr="001E7965" w:rsidRDefault="00E12CCD" w:rsidP="006E316F">
                            <w:pPr>
                              <w:jc w:val="center"/>
                            </w:pPr>
                          </w:p>
                          <w:p w14:paraId="6DDB637A" w14:textId="77777777" w:rsidR="00E12CCD" w:rsidRDefault="00E12CCD" w:rsidP="006E316F">
                            <w:pPr>
                              <w:jc w:val="center"/>
                            </w:pPr>
                          </w:p>
                          <w:p w14:paraId="14842E84" w14:textId="77777777" w:rsidR="00E12CCD" w:rsidRDefault="00E12CCD" w:rsidP="006E316F">
                            <w:pPr>
                              <w:jc w:val="center"/>
                            </w:pPr>
                          </w:p>
                          <w:p w14:paraId="2DF946B6" w14:textId="77777777" w:rsidR="00E12CCD" w:rsidRPr="001E7965" w:rsidRDefault="00E12CCD" w:rsidP="006E316F">
                            <w:pPr>
                              <w:jc w:val="center"/>
                            </w:pPr>
                          </w:p>
                          <w:p w14:paraId="4F1A75E7" w14:textId="77777777" w:rsidR="00E12CCD" w:rsidRPr="00C45417" w:rsidRDefault="00E12CCD" w:rsidP="006E316F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C45417">
                              <w:rPr>
                                <w:i/>
                                <w:iCs/>
                              </w:rPr>
                              <w:t>Jerzy Szczepański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EB53F4" id="Pole tekstowe 1" o:spid="_x0000_s1029" type="#_x0000_t202" style="position:absolute;margin-left:155.65pt;margin-top:22.6pt;width:294.75pt;height:103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" stroked="f">
                <v:textbox style="mso-fit-shape-to-text:t">
                  <w:txbxContent>
                    <w:p w14:paraId="04007289" w14:textId="77777777" w:rsidR="00E12CCD" w:rsidRPr="001E7965" w:rsidRDefault="00E12CCD" w:rsidP="006E316F">
                      <w:pPr>
                        <w:jc w:val="center"/>
                      </w:pPr>
                      <w:r w:rsidRPr="001E7965">
                        <w:t>PODKARPACKI WOJEWÓDZKI INSPEKTOR</w:t>
                      </w:r>
                    </w:p>
                    <w:p w14:paraId="2036A074" w14:textId="77777777" w:rsidR="00E12CCD" w:rsidRPr="001E7965" w:rsidRDefault="00E12CCD" w:rsidP="006E316F">
                      <w:pPr>
                        <w:jc w:val="center"/>
                      </w:pPr>
                      <w:r w:rsidRPr="001E7965">
                        <w:t>INSPEKCJI HANDLOWEJ</w:t>
                      </w:r>
                    </w:p>
                    <w:p w14:paraId="6AB64754" w14:textId="77777777" w:rsidR="00E12CCD" w:rsidRPr="001E7965" w:rsidRDefault="00E12CCD" w:rsidP="006E316F">
                      <w:pPr>
                        <w:jc w:val="center"/>
                      </w:pPr>
                    </w:p>
                    <w:p w14:paraId="6DDB637A" w14:textId="77777777" w:rsidR="00E12CCD" w:rsidRDefault="00E12CCD" w:rsidP="006E316F">
                      <w:pPr>
                        <w:jc w:val="center"/>
                      </w:pPr>
                    </w:p>
                    <w:p w14:paraId="14842E84" w14:textId="77777777" w:rsidR="00E12CCD" w:rsidRDefault="00E12CCD" w:rsidP="006E316F">
                      <w:pPr>
                        <w:jc w:val="center"/>
                      </w:pPr>
                    </w:p>
                    <w:p w14:paraId="2DF946B6" w14:textId="77777777" w:rsidR="00E12CCD" w:rsidRPr="001E7965" w:rsidRDefault="00E12CCD" w:rsidP="006E316F">
                      <w:pPr>
                        <w:jc w:val="center"/>
                      </w:pPr>
                    </w:p>
                    <w:p w14:paraId="4F1A75E7" w14:textId="77777777" w:rsidR="00E12CCD" w:rsidRPr="00C45417" w:rsidRDefault="00E12CCD" w:rsidP="006E316F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C45417">
                        <w:rPr>
                          <w:i/>
                          <w:iCs/>
                        </w:rPr>
                        <w:t>Jerzy Szczepański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777" w:rsidRPr="0076401D">
        <w:rPr>
          <w:b/>
          <w:color w:val="000000"/>
          <w:sz w:val="20"/>
          <w:u w:val="single"/>
        </w:rPr>
        <w:t>Otrzymują:</w:t>
      </w:r>
      <w:r w:rsidR="00B7674B">
        <w:rPr>
          <w:b/>
          <w:color w:val="000000"/>
          <w:sz w:val="20"/>
          <w:u w:val="single"/>
        </w:rPr>
        <w:t xml:space="preserve"> </w:t>
      </w:r>
    </w:p>
    <w:p w14:paraId="25378D5F" w14:textId="77777777" w:rsidR="00E12CCD" w:rsidRDefault="00E12CCD">
      <w:pPr>
        <w:numPr>
          <w:ilvl w:val="0"/>
          <w:numId w:val="10"/>
        </w:numPr>
        <w:tabs>
          <w:tab w:val="left" w:pos="426"/>
        </w:tabs>
        <w:suppressAutoHyphens/>
        <w:rPr>
          <w:color w:val="000000"/>
          <w:sz w:val="20"/>
        </w:rPr>
      </w:pPr>
      <w:r>
        <w:rPr>
          <w:color w:val="000000"/>
          <w:sz w:val="20"/>
        </w:rPr>
        <w:t>Adresat</w:t>
      </w:r>
      <w:r w:rsidR="00135777" w:rsidRPr="0076401D">
        <w:rPr>
          <w:rFonts w:eastAsia="Calibri"/>
          <w:bCs/>
          <w:sz w:val="20"/>
          <w:lang w:eastAsia="en-US"/>
        </w:rPr>
        <w:t>;</w:t>
      </w:r>
    </w:p>
    <w:p w14:paraId="5F37459C" w14:textId="77777777" w:rsidR="00E12CCD" w:rsidRDefault="00135777">
      <w:pPr>
        <w:numPr>
          <w:ilvl w:val="0"/>
          <w:numId w:val="10"/>
        </w:numPr>
        <w:tabs>
          <w:tab w:val="left" w:pos="426"/>
        </w:tabs>
        <w:suppressAutoHyphens/>
        <w:rPr>
          <w:color w:val="000000"/>
          <w:sz w:val="20"/>
        </w:rPr>
      </w:pPr>
      <w:r w:rsidRPr="00E12CCD">
        <w:rPr>
          <w:color w:val="000000"/>
          <w:sz w:val="20"/>
        </w:rPr>
        <w:t>Wydział</w:t>
      </w:r>
      <w:r w:rsidR="00B7674B" w:rsidRPr="00E12CCD">
        <w:rPr>
          <w:color w:val="000000"/>
          <w:sz w:val="20"/>
        </w:rPr>
        <w:t xml:space="preserve"> </w:t>
      </w:r>
      <w:r w:rsidRPr="00E12CCD">
        <w:rPr>
          <w:color w:val="000000"/>
          <w:sz w:val="20"/>
        </w:rPr>
        <w:t>BA;</w:t>
      </w:r>
    </w:p>
    <w:p w14:paraId="6676522D" w14:textId="77777777" w:rsidR="007E2FE3" w:rsidRPr="00E12CCD" w:rsidRDefault="00135777">
      <w:pPr>
        <w:numPr>
          <w:ilvl w:val="0"/>
          <w:numId w:val="10"/>
        </w:numPr>
        <w:tabs>
          <w:tab w:val="left" w:pos="426"/>
        </w:tabs>
        <w:suppressAutoHyphens/>
        <w:rPr>
          <w:color w:val="000000"/>
          <w:sz w:val="20"/>
        </w:rPr>
      </w:pPr>
      <w:r w:rsidRPr="00E12CCD">
        <w:rPr>
          <w:color w:val="000000"/>
          <w:sz w:val="20"/>
        </w:rPr>
        <w:t>aa</w:t>
      </w:r>
      <w:r w:rsidR="00B7674B" w:rsidRPr="00E12CCD">
        <w:rPr>
          <w:color w:val="000000"/>
          <w:sz w:val="20"/>
        </w:rPr>
        <w:t xml:space="preserve"> </w:t>
      </w:r>
      <w:r w:rsidRPr="00E12CCD">
        <w:rPr>
          <w:color w:val="000000"/>
          <w:sz w:val="20"/>
        </w:rPr>
        <w:t>(</w:t>
      </w:r>
      <w:proofErr w:type="spellStart"/>
      <w:r w:rsidRPr="00E12CCD">
        <w:rPr>
          <w:color w:val="000000"/>
          <w:sz w:val="20"/>
        </w:rPr>
        <w:t>kh</w:t>
      </w:r>
      <w:proofErr w:type="spellEnd"/>
      <w:r w:rsidRPr="00E12CCD">
        <w:rPr>
          <w:color w:val="000000"/>
          <w:sz w:val="20"/>
        </w:rPr>
        <w:t>/</w:t>
      </w:r>
      <w:proofErr w:type="spellStart"/>
      <w:r w:rsidRPr="00E12CCD">
        <w:rPr>
          <w:color w:val="000000"/>
          <w:sz w:val="20"/>
        </w:rPr>
        <w:t>rt</w:t>
      </w:r>
      <w:proofErr w:type="spellEnd"/>
      <w:r w:rsidRPr="00E12CCD">
        <w:rPr>
          <w:color w:val="000000"/>
          <w:sz w:val="20"/>
        </w:rPr>
        <w:t>,</w:t>
      </w:r>
      <w:r w:rsidR="00B7674B" w:rsidRPr="00E12CCD">
        <w:rPr>
          <w:color w:val="000000"/>
          <w:sz w:val="20"/>
        </w:rPr>
        <w:t xml:space="preserve"> </w:t>
      </w:r>
      <w:r w:rsidRPr="00E12CCD">
        <w:rPr>
          <w:color w:val="000000"/>
          <w:sz w:val="20"/>
        </w:rPr>
        <w:t>P</w:t>
      </w:r>
      <w:r w:rsidR="00921864" w:rsidRPr="00E12CCD">
        <w:rPr>
          <w:color w:val="000000"/>
          <w:sz w:val="20"/>
        </w:rPr>
        <w:t>O</w:t>
      </w:r>
      <w:r w:rsidR="003405DE" w:rsidRPr="00E12CCD">
        <w:rPr>
          <w:color w:val="000000"/>
          <w:sz w:val="20"/>
        </w:rPr>
        <w:t>-</w:t>
      </w:r>
      <w:proofErr w:type="spellStart"/>
      <w:r w:rsidR="003405DE" w:rsidRPr="00E12CCD">
        <w:rPr>
          <w:color w:val="000000"/>
          <w:sz w:val="20"/>
        </w:rPr>
        <w:t>m.o</w:t>
      </w:r>
      <w:proofErr w:type="spellEnd"/>
      <w:r w:rsidR="003405DE" w:rsidRPr="00E12CCD">
        <w:rPr>
          <w:color w:val="000000"/>
          <w:sz w:val="20"/>
        </w:rPr>
        <w:t>.</w:t>
      </w:r>
      <w:r w:rsidRPr="00E12CCD">
        <w:rPr>
          <w:color w:val="000000"/>
          <w:sz w:val="20"/>
        </w:rPr>
        <w:t>).</w:t>
      </w:r>
    </w:p>
    <w:p w14:paraId="643B86C0" w14:textId="77777777" w:rsidR="001D0C33" w:rsidRDefault="001D0C33" w:rsidP="0076401D">
      <w:pPr>
        <w:tabs>
          <w:tab w:val="left" w:pos="708"/>
        </w:tabs>
        <w:suppressAutoHyphens/>
        <w:rPr>
          <w:color w:val="000000"/>
          <w:sz w:val="20"/>
        </w:rPr>
      </w:pPr>
    </w:p>
    <w:sectPr w:rsidR="001D0C33" w:rsidSect="00F51D15">
      <w:footerReference w:type="default" r:id="rId9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C9E01" w14:textId="77777777" w:rsidR="007F0C88" w:rsidRDefault="007F0C88" w:rsidP="0067717E">
      <w:r>
        <w:separator/>
      </w:r>
    </w:p>
  </w:endnote>
  <w:endnote w:type="continuationSeparator" w:id="0">
    <w:p w14:paraId="44123BCE" w14:textId="77777777" w:rsidR="007F0C88" w:rsidRDefault="007F0C88" w:rsidP="0067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E894F" w14:textId="77777777" w:rsidR="00DF6293" w:rsidRPr="00771C80" w:rsidRDefault="00DF6293" w:rsidP="00771C80">
    <w:pPr>
      <w:pStyle w:val="Stopka"/>
      <w:jc w:val="right"/>
      <w:rPr>
        <w:sz w:val="20"/>
        <w:szCs w:val="16"/>
      </w:rPr>
    </w:pPr>
    <w:r w:rsidRPr="00771C80">
      <w:rPr>
        <w:sz w:val="20"/>
        <w:szCs w:val="16"/>
      </w:rPr>
      <w:t xml:space="preserve">Strona </w:t>
    </w:r>
    <w:r w:rsidRPr="00771C80">
      <w:rPr>
        <w:sz w:val="20"/>
        <w:szCs w:val="16"/>
      </w:rPr>
      <w:fldChar w:fldCharType="begin"/>
    </w:r>
    <w:r w:rsidRPr="00771C80">
      <w:rPr>
        <w:sz w:val="20"/>
        <w:szCs w:val="16"/>
      </w:rPr>
      <w:instrText>PAGE  \* Arabic  \* MERGEFORMAT</w:instrText>
    </w:r>
    <w:r w:rsidRPr="00771C80">
      <w:rPr>
        <w:sz w:val="20"/>
        <w:szCs w:val="16"/>
      </w:rPr>
      <w:fldChar w:fldCharType="separate"/>
    </w:r>
    <w:r w:rsidR="006025FB" w:rsidRPr="00771C80">
      <w:rPr>
        <w:noProof/>
        <w:sz w:val="20"/>
        <w:szCs w:val="16"/>
      </w:rPr>
      <w:t>11</w:t>
    </w:r>
    <w:r w:rsidRPr="00771C80">
      <w:rPr>
        <w:sz w:val="20"/>
        <w:szCs w:val="16"/>
      </w:rPr>
      <w:fldChar w:fldCharType="end"/>
    </w:r>
    <w:r w:rsidRPr="00771C80">
      <w:rPr>
        <w:sz w:val="20"/>
        <w:szCs w:val="16"/>
      </w:rPr>
      <w:t xml:space="preserve"> z </w:t>
    </w:r>
    <w:r w:rsidRPr="00771C80">
      <w:rPr>
        <w:sz w:val="20"/>
        <w:szCs w:val="16"/>
      </w:rPr>
      <w:fldChar w:fldCharType="begin"/>
    </w:r>
    <w:r w:rsidRPr="00771C80">
      <w:rPr>
        <w:sz w:val="20"/>
        <w:szCs w:val="16"/>
      </w:rPr>
      <w:instrText>NUMPAGES \ * arabskie \ * MERGEFORMAT</w:instrText>
    </w:r>
    <w:r w:rsidRPr="00771C80">
      <w:rPr>
        <w:sz w:val="20"/>
        <w:szCs w:val="16"/>
      </w:rPr>
      <w:fldChar w:fldCharType="separate"/>
    </w:r>
    <w:r w:rsidR="006025FB" w:rsidRPr="00771C80">
      <w:rPr>
        <w:noProof/>
        <w:sz w:val="20"/>
        <w:szCs w:val="16"/>
      </w:rPr>
      <w:t>11</w:t>
    </w:r>
    <w:r w:rsidRPr="00771C80"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F618F" w14:textId="77777777" w:rsidR="007F0C88" w:rsidRDefault="007F0C88" w:rsidP="0067717E">
      <w:r>
        <w:separator/>
      </w:r>
    </w:p>
  </w:footnote>
  <w:footnote w:type="continuationSeparator" w:id="0">
    <w:p w14:paraId="6C74C086" w14:textId="77777777" w:rsidR="007F0C88" w:rsidRDefault="007F0C88" w:rsidP="0067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937F6"/>
    <w:multiLevelType w:val="hybridMultilevel"/>
    <w:tmpl w:val="51EAF4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3280E"/>
    <w:multiLevelType w:val="hybridMultilevel"/>
    <w:tmpl w:val="ACC445A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31409"/>
    <w:multiLevelType w:val="hybridMultilevel"/>
    <w:tmpl w:val="CBC4CC3A"/>
    <w:lvl w:ilvl="0" w:tplc="FFFFFFFF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F45F02"/>
    <w:multiLevelType w:val="hybridMultilevel"/>
    <w:tmpl w:val="0AC4828E"/>
    <w:lvl w:ilvl="0" w:tplc="CD98F72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C00506"/>
    <w:multiLevelType w:val="hybridMultilevel"/>
    <w:tmpl w:val="0678A636"/>
    <w:lvl w:ilvl="0" w:tplc="0F74524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5473BF9"/>
    <w:multiLevelType w:val="hybridMultilevel"/>
    <w:tmpl w:val="59D6C42E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7E5042FA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EC61BD1"/>
    <w:multiLevelType w:val="hybridMultilevel"/>
    <w:tmpl w:val="9E78F2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11AE6"/>
    <w:multiLevelType w:val="hybridMultilevel"/>
    <w:tmpl w:val="CBC4CC3A"/>
    <w:lvl w:ilvl="0" w:tplc="FFFFFFFF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AEE6B94"/>
    <w:multiLevelType w:val="hybridMultilevel"/>
    <w:tmpl w:val="C8BA1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871B2"/>
    <w:multiLevelType w:val="hybridMultilevel"/>
    <w:tmpl w:val="1E54D2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68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1341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612835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96042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18845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7537106">
    <w:abstractNumId w:val="5"/>
  </w:num>
  <w:num w:numId="7" w16cid:durableId="2088842116">
    <w:abstractNumId w:val="2"/>
  </w:num>
  <w:num w:numId="8" w16cid:durableId="2058772485">
    <w:abstractNumId w:val="7"/>
  </w:num>
  <w:num w:numId="9" w16cid:durableId="1961186136">
    <w:abstractNumId w:val="3"/>
  </w:num>
  <w:num w:numId="10" w16cid:durableId="68787683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54"/>
    <w:rsid w:val="0000231B"/>
    <w:rsid w:val="00002769"/>
    <w:rsid w:val="000076CF"/>
    <w:rsid w:val="00010AA4"/>
    <w:rsid w:val="00011EC1"/>
    <w:rsid w:val="000225AA"/>
    <w:rsid w:val="00022A56"/>
    <w:rsid w:val="00024C7B"/>
    <w:rsid w:val="000268B4"/>
    <w:rsid w:val="00030816"/>
    <w:rsid w:val="0003094A"/>
    <w:rsid w:val="00032967"/>
    <w:rsid w:val="00034248"/>
    <w:rsid w:val="00035170"/>
    <w:rsid w:val="000411FF"/>
    <w:rsid w:val="00050AB2"/>
    <w:rsid w:val="000525BC"/>
    <w:rsid w:val="000540F7"/>
    <w:rsid w:val="000546EA"/>
    <w:rsid w:val="00057B5E"/>
    <w:rsid w:val="00064986"/>
    <w:rsid w:val="000679CE"/>
    <w:rsid w:val="0007140D"/>
    <w:rsid w:val="00072978"/>
    <w:rsid w:val="00073307"/>
    <w:rsid w:val="00081501"/>
    <w:rsid w:val="0008447C"/>
    <w:rsid w:val="00084865"/>
    <w:rsid w:val="00086109"/>
    <w:rsid w:val="000910BB"/>
    <w:rsid w:val="00092FC2"/>
    <w:rsid w:val="00094246"/>
    <w:rsid w:val="000962E7"/>
    <w:rsid w:val="000979A2"/>
    <w:rsid w:val="000A0A16"/>
    <w:rsid w:val="000A0C3C"/>
    <w:rsid w:val="000A1474"/>
    <w:rsid w:val="000A686E"/>
    <w:rsid w:val="000A7725"/>
    <w:rsid w:val="000B0450"/>
    <w:rsid w:val="000B25A0"/>
    <w:rsid w:val="000C01A0"/>
    <w:rsid w:val="000C2649"/>
    <w:rsid w:val="000D3382"/>
    <w:rsid w:val="000D79A2"/>
    <w:rsid w:val="000F0F98"/>
    <w:rsid w:val="000F2995"/>
    <w:rsid w:val="000F3384"/>
    <w:rsid w:val="000F72F6"/>
    <w:rsid w:val="000F7788"/>
    <w:rsid w:val="00101B0F"/>
    <w:rsid w:val="00107D84"/>
    <w:rsid w:val="00107DDB"/>
    <w:rsid w:val="00112E21"/>
    <w:rsid w:val="001155AA"/>
    <w:rsid w:val="00116249"/>
    <w:rsid w:val="001175AB"/>
    <w:rsid w:val="001241D2"/>
    <w:rsid w:val="0013140F"/>
    <w:rsid w:val="00134446"/>
    <w:rsid w:val="0013511C"/>
    <w:rsid w:val="00135777"/>
    <w:rsid w:val="00135C4D"/>
    <w:rsid w:val="00136D24"/>
    <w:rsid w:val="00141794"/>
    <w:rsid w:val="00143754"/>
    <w:rsid w:val="001462EF"/>
    <w:rsid w:val="00146BAD"/>
    <w:rsid w:val="001475EA"/>
    <w:rsid w:val="00150666"/>
    <w:rsid w:val="00150A5A"/>
    <w:rsid w:val="0015453B"/>
    <w:rsid w:val="00163491"/>
    <w:rsid w:val="001653A8"/>
    <w:rsid w:val="001672F1"/>
    <w:rsid w:val="00172506"/>
    <w:rsid w:val="00172E65"/>
    <w:rsid w:val="00173FC8"/>
    <w:rsid w:val="0017489A"/>
    <w:rsid w:val="00182959"/>
    <w:rsid w:val="00193A1F"/>
    <w:rsid w:val="00196784"/>
    <w:rsid w:val="001A789B"/>
    <w:rsid w:val="001A7FC8"/>
    <w:rsid w:val="001B033E"/>
    <w:rsid w:val="001B50B7"/>
    <w:rsid w:val="001B52BF"/>
    <w:rsid w:val="001C0A2E"/>
    <w:rsid w:val="001C1577"/>
    <w:rsid w:val="001C2615"/>
    <w:rsid w:val="001C2D56"/>
    <w:rsid w:val="001C4FDA"/>
    <w:rsid w:val="001C67CB"/>
    <w:rsid w:val="001C6C7D"/>
    <w:rsid w:val="001C7D6F"/>
    <w:rsid w:val="001D0C33"/>
    <w:rsid w:val="001D3759"/>
    <w:rsid w:val="001D544E"/>
    <w:rsid w:val="001E4D69"/>
    <w:rsid w:val="001E7E1A"/>
    <w:rsid w:val="001F36F4"/>
    <w:rsid w:val="001F3E95"/>
    <w:rsid w:val="001F4D4D"/>
    <w:rsid w:val="00200A0A"/>
    <w:rsid w:val="00204046"/>
    <w:rsid w:val="00207E01"/>
    <w:rsid w:val="00211DE4"/>
    <w:rsid w:val="0021320C"/>
    <w:rsid w:val="00215AA5"/>
    <w:rsid w:val="002255D9"/>
    <w:rsid w:val="00226214"/>
    <w:rsid w:val="0022680A"/>
    <w:rsid w:val="002279C6"/>
    <w:rsid w:val="00230BE1"/>
    <w:rsid w:val="0023224A"/>
    <w:rsid w:val="0023227B"/>
    <w:rsid w:val="00232F4E"/>
    <w:rsid w:val="00233B70"/>
    <w:rsid w:val="00234972"/>
    <w:rsid w:val="002412FE"/>
    <w:rsid w:val="00241D4C"/>
    <w:rsid w:val="002520FA"/>
    <w:rsid w:val="0025365D"/>
    <w:rsid w:val="0025598D"/>
    <w:rsid w:val="002563C6"/>
    <w:rsid w:val="00256D79"/>
    <w:rsid w:val="00257C3F"/>
    <w:rsid w:val="0026463B"/>
    <w:rsid w:val="002651C1"/>
    <w:rsid w:val="002667F2"/>
    <w:rsid w:val="002701A4"/>
    <w:rsid w:val="0027294C"/>
    <w:rsid w:val="0027407B"/>
    <w:rsid w:val="00283D2E"/>
    <w:rsid w:val="002868FA"/>
    <w:rsid w:val="00287C99"/>
    <w:rsid w:val="00291136"/>
    <w:rsid w:val="002927A3"/>
    <w:rsid w:val="002A2E08"/>
    <w:rsid w:val="002A6CD4"/>
    <w:rsid w:val="002A734A"/>
    <w:rsid w:val="002B1921"/>
    <w:rsid w:val="002B67AB"/>
    <w:rsid w:val="002C538D"/>
    <w:rsid w:val="002D3DFA"/>
    <w:rsid w:val="002D4DDE"/>
    <w:rsid w:val="002D5960"/>
    <w:rsid w:val="002D60A3"/>
    <w:rsid w:val="002E6A82"/>
    <w:rsid w:val="002E6D9D"/>
    <w:rsid w:val="002F3980"/>
    <w:rsid w:val="002F489F"/>
    <w:rsid w:val="002F614F"/>
    <w:rsid w:val="002F7D1D"/>
    <w:rsid w:val="003002BB"/>
    <w:rsid w:val="00304048"/>
    <w:rsid w:val="00307AD8"/>
    <w:rsid w:val="00311CD5"/>
    <w:rsid w:val="00314B8F"/>
    <w:rsid w:val="0031630B"/>
    <w:rsid w:val="00323CB8"/>
    <w:rsid w:val="00325CDB"/>
    <w:rsid w:val="00326ECF"/>
    <w:rsid w:val="00337B6F"/>
    <w:rsid w:val="003405DE"/>
    <w:rsid w:val="00343CB1"/>
    <w:rsid w:val="00345510"/>
    <w:rsid w:val="003504C5"/>
    <w:rsid w:val="00354544"/>
    <w:rsid w:val="00357213"/>
    <w:rsid w:val="00363AB9"/>
    <w:rsid w:val="0036420E"/>
    <w:rsid w:val="00366D59"/>
    <w:rsid w:val="00370068"/>
    <w:rsid w:val="00370BF9"/>
    <w:rsid w:val="00371AE8"/>
    <w:rsid w:val="003746CB"/>
    <w:rsid w:val="00377A7A"/>
    <w:rsid w:val="00377C13"/>
    <w:rsid w:val="00380F06"/>
    <w:rsid w:val="00381B5D"/>
    <w:rsid w:val="003835E8"/>
    <w:rsid w:val="003863F1"/>
    <w:rsid w:val="0039152D"/>
    <w:rsid w:val="003920A4"/>
    <w:rsid w:val="003A21AF"/>
    <w:rsid w:val="003A3AB5"/>
    <w:rsid w:val="003A4330"/>
    <w:rsid w:val="003B0FD1"/>
    <w:rsid w:val="003B1031"/>
    <w:rsid w:val="003B355B"/>
    <w:rsid w:val="003B49FC"/>
    <w:rsid w:val="003B5D5C"/>
    <w:rsid w:val="003C11E9"/>
    <w:rsid w:val="003C70B7"/>
    <w:rsid w:val="003C7259"/>
    <w:rsid w:val="003D53E3"/>
    <w:rsid w:val="003E126F"/>
    <w:rsid w:val="003E2614"/>
    <w:rsid w:val="003E2AB5"/>
    <w:rsid w:val="003F115B"/>
    <w:rsid w:val="003F1BC5"/>
    <w:rsid w:val="003F20C8"/>
    <w:rsid w:val="003F468C"/>
    <w:rsid w:val="0040164B"/>
    <w:rsid w:val="00406B7C"/>
    <w:rsid w:val="004076DD"/>
    <w:rsid w:val="00412913"/>
    <w:rsid w:val="00413411"/>
    <w:rsid w:val="004142CF"/>
    <w:rsid w:val="00421172"/>
    <w:rsid w:val="00431C22"/>
    <w:rsid w:val="00432CD6"/>
    <w:rsid w:val="00433674"/>
    <w:rsid w:val="00435FBD"/>
    <w:rsid w:val="00436FF9"/>
    <w:rsid w:val="00443111"/>
    <w:rsid w:val="004458D6"/>
    <w:rsid w:val="00447F7B"/>
    <w:rsid w:val="00450020"/>
    <w:rsid w:val="00454E41"/>
    <w:rsid w:val="004571FE"/>
    <w:rsid w:val="004624A0"/>
    <w:rsid w:val="0046770F"/>
    <w:rsid w:val="00471215"/>
    <w:rsid w:val="00471E39"/>
    <w:rsid w:val="00473160"/>
    <w:rsid w:val="0047460C"/>
    <w:rsid w:val="00474DB7"/>
    <w:rsid w:val="00476A4A"/>
    <w:rsid w:val="0048097B"/>
    <w:rsid w:val="00481419"/>
    <w:rsid w:val="004839B6"/>
    <w:rsid w:val="004875A1"/>
    <w:rsid w:val="00491406"/>
    <w:rsid w:val="00494635"/>
    <w:rsid w:val="00494E26"/>
    <w:rsid w:val="0049785F"/>
    <w:rsid w:val="004A041B"/>
    <w:rsid w:val="004A1F82"/>
    <w:rsid w:val="004A69D5"/>
    <w:rsid w:val="004B12D7"/>
    <w:rsid w:val="004B17AC"/>
    <w:rsid w:val="004B2017"/>
    <w:rsid w:val="004B3603"/>
    <w:rsid w:val="004B44B1"/>
    <w:rsid w:val="004B6FE8"/>
    <w:rsid w:val="004C1B2C"/>
    <w:rsid w:val="004C61C4"/>
    <w:rsid w:val="004C7471"/>
    <w:rsid w:val="004C7A80"/>
    <w:rsid w:val="004E0C5D"/>
    <w:rsid w:val="004F04C6"/>
    <w:rsid w:val="004F1A5A"/>
    <w:rsid w:val="004F1CE3"/>
    <w:rsid w:val="004F24EC"/>
    <w:rsid w:val="004F3230"/>
    <w:rsid w:val="004F3B24"/>
    <w:rsid w:val="004F6CC7"/>
    <w:rsid w:val="005031C5"/>
    <w:rsid w:val="00513753"/>
    <w:rsid w:val="005262E0"/>
    <w:rsid w:val="00545FB8"/>
    <w:rsid w:val="00553A2E"/>
    <w:rsid w:val="005546B3"/>
    <w:rsid w:val="005559CE"/>
    <w:rsid w:val="00560E68"/>
    <w:rsid w:val="00564226"/>
    <w:rsid w:val="00565F7C"/>
    <w:rsid w:val="00566224"/>
    <w:rsid w:val="005802EC"/>
    <w:rsid w:val="00586129"/>
    <w:rsid w:val="00586244"/>
    <w:rsid w:val="005862F2"/>
    <w:rsid w:val="00587EF2"/>
    <w:rsid w:val="00591A74"/>
    <w:rsid w:val="00597D03"/>
    <w:rsid w:val="00597DB2"/>
    <w:rsid w:val="005A2FB7"/>
    <w:rsid w:val="005A3C05"/>
    <w:rsid w:val="005A47C0"/>
    <w:rsid w:val="005B1EF2"/>
    <w:rsid w:val="005B6223"/>
    <w:rsid w:val="005B6DA5"/>
    <w:rsid w:val="005C7475"/>
    <w:rsid w:val="005D4940"/>
    <w:rsid w:val="005D5379"/>
    <w:rsid w:val="005D6103"/>
    <w:rsid w:val="005F2885"/>
    <w:rsid w:val="005F2D5C"/>
    <w:rsid w:val="00601159"/>
    <w:rsid w:val="006025FB"/>
    <w:rsid w:val="00611D62"/>
    <w:rsid w:val="0061203E"/>
    <w:rsid w:val="006128D3"/>
    <w:rsid w:val="0061628C"/>
    <w:rsid w:val="0062409E"/>
    <w:rsid w:val="0062507C"/>
    <w:rsid w:val="00630A45"/>
    <w:rsid w:val="00633A09"/>
    <w:rsid w:val="00641AC8"/>
    <w:rsid w:val="00647A57"/>
    <w:rsid w:val="0065161E"/>
    <w:rsid w:val="0065696D"/>
    <w:rsid w:val="00656FF6"/>
    <w:rsid w:val="0065761F"/>
    <w:rsid w:val="00657685"/>
    <w:rsid w:val="00662151"/>
    <w:rsid w:val="00663D5A"/>
    <w:rsid w:val="006654A6"/>
    <w:rsid w:val="0066608F"/>
    <w:rsid w:val="0067034D"/>
    <w:rsid w:val="00671810"/>
    <w:rsid w:val="00672FA8"/>
    <w:rsid w:val="00675F43"/>
    <w:rsid w:val="0067717E"/>
    <w:rsid w:val="00684C8D"/>
    <w:rsid w:val="00686CA2"/>
    <w:rsid w:val="0069242B"/>
    <w:rsid w:val="0069325A"/>
    <w:rsid w:val="00696710"/>
    <w:rsid w:val="006A1A19"/>
    <w:rsid w:val="006B0486"/>
    <w:rsid w:val="006B1A4C"/>
    <w:rsid w:val="006B223D"/>
    <w:rsid w:val="006B368F"/>
    <w:rsid w:val="006B7301"/>
    <w:rsid w:val="006E0C78"/>
    <w:rsid w:val="006E2D11"/>
    <w:rsid w:val="006E316F"/>
    <w:rsid w:val="006E5351"/>
    <w:rsid w:val="006E6932"/>
    <w:rsid w:val="006F0580"/>
    <w:rsid w:val="006F414A"/>
    <w:rsid w:val="006F45C4"/>
    <w:rsid w:val="007103EA"/>
    <w:rsid w:val="007108FA"/>
    <w:rsid w:val="00711C9B"/>
    <w:rsid w:val="007156E7"/>
    <w:rsid w:val="00716AE2"/>
    <w:rsid w:val="007211DE"/>
    <w:rsid w:val="00740761"/>
    <w:rsid w:val="007469BE"/>
    <w:rsid w:val="007534D1"/>
    <w:rsid w:val="0075431A"/>
    <w:rsid w:val="0076401D"/>
    <w:rsid w:val="007661E8"/>
    <w:rsid w:val="00767829"/>
    <w:rsid w:val="00771C80"/>
    <w:rsid w:val="00782D14"/>
    <w:rsid w:val="0079125B"/>
    <w:rsid w:val="007967CF"/>
    <w:rsid w:val="007A0461"/>
    <w:rsid w:val="007A562D"/>
    <w:rsid w:val="007A63CB"/>
    <w:rsid w:val="007B0196"/>
    <w:rsid w:val="007B10CE"/>
    <w:rsid w:val="007B257B"/>
    <w:rsid w:val="007B2DC6"/>
    <w:rsid w:val="007B34BF"/>
    <w:rsid w:val="007C61A5"/>
    <w:rsid w:val="007C741F"/>
    <w:rsid w:val="007D1807"/>
    <w:rsid w:val="007D32F6"/>
    <w:rsid w:val="007D3FA1"/>
    <w:rsid w:val="007D44D7"/>
    <w:rsid w:val="007E1594"/>
    <w:rsid w:val="007E1D02"/>
    <w:rsid w:val="007E1E6D"/>
    <w:rsid w:val="007E2FE3"/>
    <w:rsid w:val="007E6BB7"/>
    <w:rsid w:val="007F0274"/>
    <w:rsid w:val="007F0C88"/>
    <w:rsid w:val="0080522D"/>
    <w:rsid w:val="0080619A"/>
    <w:rsid w:val="008137E7"/>
    <w:rsid w:val="00814B57"/>
    <w:rsid w:val="008206DB"/>
    <w:rsid w:val="0083308B"/>
    <w:rsid w:val="00837765"/>
    <w:rsid w:val="00837BFF"/>
    <w:rsid w:val="0084106B"/>
    <w:rsid w:val="008458CB"/>
    <w:rsid w:val="008471AE"/>
    <w:rsid w:val="00857BC8"/>
    <w:rsid w:val="008623CF"/>
    <w:rsid w:val="008631B9"/>
    <w:rsid w:val="00867FA4"/>
    <w:rsid w:val="008709D4"/>
    <w:rsid w:val="00870F48"/>
    <w:rsid w:val="008741A4"/>
    <w:rsid w:val="008822D5"/>
    <w:rsid w:val="00884759"/>
    <w:rsid w:val="00885B5A"/>
    <w:rsid w:val="0089092F"/>
    <w:rsid w:val="0089138D"/>
    <w:rsid w:val="00894F45"/>
    <w:rsid w:val="00896D33"/>
    <w:rsid w:val="008B63B4"/>
    <w:rsid w:val="008C0F6C"/>
    <w:rsid w:val="008C6E5E"/>
    <w:rsid w:val="008E2947"/>
    <w:rsid w:val="008E3D0B"/>
    <w:rsid w:val="008E6F6D"/>
    <w:rsid w:val="008F50DA"/>
    <w:rsid w:val="008F5172"/>
    <w:rsid w:val="008F79EA"/>
    <w:rsid w:val="00914310"/>
    <w:rsid w:val="00916E01"/>
    <w:rsid w:val="00920332"/>
    <w:rsid w:val="00921864"/>
    <w:rsid w:val="00921E15"/>
    <w:rsid w:val="00927BD7"/>
    <w:rsid w:val="00930086"/>
    <w:rsid w:val="00933ECD"/>
    <w:rsid w:val="00935092"/>
    <w:rsid w:val="009403A0"/>
    <w:rsid w:val="00953E42"/>
    <w:rsid w:val="00967321"/>
    <w:rsid w:val="00970FE5"/>
    <w:rsid w:val="00973D88"/>
    <w:rsid w:val="00980C20"/>
    <w:rsid w:val="00983242"/>
    <w:rsid w:val="00987F60"/>
    <w:rsid w:val="00992124"/>
    <w:rsid w:val="009951B0"/>
    <w:rsid w:val="00996635"/>
    <w:rsid w:val="009971D3"/>
    <w:rsid w:val="009A51DB"/>
    <w:rsid w:val="009A66D1"/>
    <w:rsid w:val="009B0F00"/>
    <w:rsid w:val="009B3123"/>
    <w:rsid w:val="009B3FB5"/>
    <w:rsid w:val="009B7CB9"/>
    <w:rsid w:val="009D2FBD"/>
    <w:rsid w:val="009D3F64"/>
    <w:rsid w:val="009D52BD"/>
    <w:rsid w:val="009E2FBB"/>
    <w:rsid w:val="009E3257"/>
    <w:rsid w:val="009E3712"/>
    <w:rsid w:val="009E53CB"/>
    <w:rsid w:val="009F0AEE"/>
    <w:rsid w:val="009F0F21"/>
    <w:rsid w:val="009F46B4"/>
    <w:rsid w:val="00A018F2"/>
    <w:rsid w:val="00A04185"/>
    <w:rsid w:val="00A0559A"/>
    <w:rsid w:val="00A0563D"/>
    <w:rsid w:val="00A212EC"/>
    <w:rsid w:val="00A3071B"/>
    <w:rsid w:val="00A310E7"/>
    <w:rsid w:val="00A31C82"/>
    <w:rsid w:val="00A31EE2"/>
    <w:rsid w:val="00A3472E"/>
    <w:rsid w:val="00A453BC"/>
    <w:rsid w:val="00A47BB1"/>
    <w:rsid w:val="00A51E56"/>
    <w:rsid w:val="00A56738"/>
    <w:rsid w:val="00A61003"/>
    <w:rsid w:val="00A61B7A"/>
    <w:rsid w:val="00A646DB"/>
    <w:rsid w:val="00A6573C"/>
    <w:rsid w:val="00A72F98"/>
    <w:rsid w:val="00A7404D"/>
    <w:rsid w:val="00A7481A"/>
    <w:rsid w:val="00A74F27"/>
    <w:rsid w:val="00A77037"/>
    <w:rsid w:val="00A77F5A"/>
    <w:rsid w:val="00A80E3D"/>
    <w:rsid w:val="00A814F4"/>
    <w:rsid w:val="00A842DE"/>
    <w:rsid w:val="00A859B3"/>
    <w:rsid w:val="00A86238"/>
    <w:rsid w:val="00A862E5"/>
    <w:rsid w:val="00A8652C"/>
    <w:rsid w:val="00A9186A"/>
    <w:rsid w:val="00A9751F"/>
    <w:rsid w:val="00AA043A"/>
    <w:rsid w:val="00AA29CC"/>
    <w:rsid w:val="00AA2A4A"/>
    <w:rsid w:val="00AB00B9"/>
    <w:rsid w:val="00AB1352"/>
    <w:rsid w:val="00AB3C53"/>
    <w:rsid w:val="00AB5A58"/>
    <w:rsid w:val="00AC3E55"/>
    <w:rsid w:val="00AC4226"/>
    <w:rsid w:val="00AD3027"/>
    <w:rsid w:val="00AD778A"/>
    <w:rsid w:val="00AE3288"/>
    <w:rsid w:val="00AF26B6"/>
    <w:rsid w:val="00B066F5"/>
    <w:rsid w:val="00B069A0"/>
    <w:rsid w:val="00B11263"/>
    <w:rsid w:val="00B1280A"/>
    <w:rsid w:val="00B22AF8"/>
    <w:rsid w:val="00B25608"/>
    <w:rsid w:val="00B25E7E"/>
    <w:rsid w:val="00B31F05"/>
    <w:rsid w:val="00B342D8"/>
    <w:rsid w:val="00B376A6"/>
    <w:rsid w:val="00B411D5"/>
    <w:rsid w:val="00B52459"/>
    <w:rsid w:val="00B569EC"/>
    <w:rsid w:val="00B61EB2"/>
    <w:rsid w:val="00B63125"/>
    <w:rsid w:val="00B702DF"/>
    <w:rsid w:val="00B7067F"/>
    <w:rsid w:val="00B74515"/>
    <w:rsid w:val="00B752E9"/>
    <w:rsid w:val="00B7674B"/>
    <w:rsid w:val="00B81393"/>
    <w:rsid w:val="00B83BC5"/>
    <w:rsid w:val="00B86323"/>
    <w:rsid w:val="00B86A3C"/>
    <w:rsid w:val="00B915D6"/>
    <w:rsid w:val="00B93CD0"/>
    <w:rsid w:val="00BA580B"/>
    <w:rsid w:val="00BB1847"/>
    <w:rsid w:val="00BB3FA0"/>
    <w:rsid w:val="00BB6976"/>
    <w:rsid w:val="00BC125F"/>
    <w:rsid w:val="00BC37B5"/>
    <w:rsid w:val="00BD3D55"/>
    <w:rsid w:val="00BD5EDB"/>
    <w:rsid w:val="00BD64A0"/>
    <w:rsid w:val="00BE7273"/>
    <w:rsid w:val="00BF02BE"/>
    <w:rsid w:val="00BF10BB"/>
    <w:rsid w:val="00C036EB"/>
    <w:rsid w:val="00C03E92"/>
    <w:rsid w:val="00C0437A"/>
    <w:rsid w:val="00C06459"/>
    <w:rsid w:val="00C11863"/>
    <w:rsid w:val="00C14691"/>
    <w:rsid w:val="00C15FD6"/>
    <w:rsid w:val="00C22AC9"/>
    <w:rsid w:val="00C2740A"/>
    <w:rsid w:val="00C274A8"/>
    <w:rsid w:val="00C3286E"/>
    <w:rsid w:val="00C32BB9"/>
    <w:rsid w:val="00C36075"/>
    <w:rsid w:val="00C4029E"/>
    <w:rsid w:val="00C50096"/>
    <w:rsid w:val="00C52D15"/>
    <w:rsid w:val="00C53930"/>
    <w:rsid w:val="00C53D54"/>
    <w:rsid w:val="00C56702"/>
    <w:rsid w:val="00C56F47"/>
    <w:rsid w:val="00C603F5"/>
    <w:rsid w:val="00C61418"/>
    <w:rsid w:val="00C63F77"/>
    <w:rsid w:val="00C6790E"/>
    <w:rsid w:val="00C73D00"/>
    <w:rsid w:val="00C74BF3"/>
    <w:rsid w:val="00C7522D"/>
    <w:rsid w:val="00C83752"/>
    <w:rsid w:val="00C8632D"/>
    <w:rsid w:val="00C91B43"/>
    <w:rsid w:val="00C92293"/>
    <w:rsid w:val="00C93662"/>
    <w:rsid w:val="00C97895"/>
    <w:rsid w:val="00CA1A8D"/>
    <w:rsid w:val="00CA410E"/>
    <w:rsid w:val="00CA4C9A"/>
    <w:rsid w:val="00CA4E3E"/>
    <w:rsid w:val="00CA70F5"/>
    <w:rsid w:val="00CB689B"/>
    <w:rsid w:val="00CC54D5"/>
    <w:rsid w:val="00CD29D8"/>
    <w:rsid w:val="00CD7E8C"/>
    <w:rsid w:val="00CE0F7B"/>
    <w:rsid w:val="00CE1627"/>
    <w:rsid w:val="00CE27D3"/>
    <w:rsid w:val="00CF1C1F"/>
    <w:rsid w:val="00CF346A"/>
    <w:rsid w:val="00CF40E7"/>
    <w:rsid w:val="00D027FA"/>
    <w:rsid w:val="00D05A53"/>
    <w:rsid w:val="00D05EAF"/>
    <w:rsid w:val="00D15AA0"/>
    <w:rsid w:val="00D31CE4"/>
    <w:rsid w:val="00D324DE"/>
    <w:rsid w:val="00D34512"/>
    <w:rsid w:val="00D34F75"/>
    <w:rsid w:val="00D4578C"/>
    <w:rsid w:val="00D4715A"/>
    <w:rsid w:val="00D54476"/>
    <w:rsid w:val="00D66BCA"/>
    <w:rsid w:val="00D765EC"/>
    <w:rsid w:val="00D815C1"/>
    <w:rsid w:val="00D82992"/>
    <w:rsid w:val="00D84079"/>
    <w:rsid w:val="00D85850"/>
    <w:rsid w:val="00D873DA"/>
    <w:rsid w:val="00D934C0"/>
    <w:rsid w:val="00D94A64"/>
    <w:rsid w:val="00D971C7"/>
    <w:rsid w:val="00DA4970"/>
    <w:rsid w:val="00DA532D"/>
    <w:rsid w:val="00DB0913"/>
    <w:rsid w:val="00DC0931"/>
    <w:rsid w:val="00DC0C6F"/>
    <w:rsid w:val="00DC1221"/>
    <w:rsid w:val="00DC1C6F"/>
    <w:rsid w:val="00DC3F53"/>
    <w:rsid w:val="00DD1179"/>
    <w:rsid w:val="00DD1838"/>
    <w:rsid w:val="00DD2DC4"/>
    <w:rsid w:val="00DD5252"/>
    <w:rsid w:val="00DD54F5"/>
    <w:rsid w:val="00DD5727"/>
    <w:rsid w:val="00DE2CCA"/>
    <w:rsid w:val="00DE3ED7"/>
    <w:rsid w:val="00DF10AA"/>
    <w:rsid w:val="00DF1F39"/>
    <w:rsid w:val="00DF4AF3"/>
    <w:rsid w:val="00DF5181"/>
    <w:rsid w:val="00DF6293"/>
    <w:rsid w:val="00E0015F"/>
    <w:rsid w:val="00E00779"/>
    <w:rsid w:val="00E01071"/>
    <w:rsid w:val="00E12CCD"/>
    <w:rsid w:val="00E234F3"/>
    <w:rsid w:val="00E270CB"/>
    <w:rsid w:val="00E329B6"/>
    <w:rsid w:val="00E336BE"/>
    <w:rsid w:val="00E33F58"/>
    <w:rsid w:val="00E4377B"/>
    <w:rsid w:val="00E46F3C"/>
    <w:rsid w:val="00E477C3"/>
    <w:rsid w:val="00E515D1"/>
    <w:rsid w:val="00E558E7"/>
    <w:rsid w:val="00E559E3"/>
    <w:rsid w:val="00E62C0B"/>
    <w:rsid w:val="00E64FB8"/>
    <w:rsid w:val="00E76BA9"/>
    <w:rsid w:val="00E82C85"/>
    <w:rsid w:val="00E9526B"/>
    <w:rsid w:val="00E97296"/>
    <w:rsid w:val="00EA018F"/>
    <w:rsid w:val="00EA3067"/>
    <w:rsid w:val="00EA5824"/>
    <w:rsid w:val="00EC0A25"/>
    <w:rsid w:val="00EC0C5A"/>
    <w:rsid w:val="00EC388D"/>
    <w:rsid w:val="00EC4D53"/>
    <w:rsid w:val="00ED251B"/>
    <w:rsid w:val="00ED366E"/>
    <w:rsid w:val="00ED699A"/>
    <w:rsid w:val="00EE14FB"/>
    <w:rsid w:val="00EE352F"/>
    <w:rsid w:val="00EF2262"/>
    <w:rsid w:val="00F05EF3"/>
    <w:rsid w:val="00F17E4D"/>
    <w:rsid w:val="00F213C4"/>
    <w:rsid w:val="00F21F9F"/>
    <w:rsid w:val="00F23C9B"/>
    <w:rsid w:val="00F23CB3"/>
    <w:rsid w:val="00F27B99"/>
    <w:rsid w:val="00F303A4"/>
    <w:rsid w:val="00F32755"/>
    <w:rsid w:val="00F3699E"/>
    <w:rsid w:val="00F4020F"/>
    <w:rsid w:val="00F40C02"/>
    <w:rsid w:val="00F4378B"/>
    <w:rsid w:val="00F44B48"/>
    <w:rsid w:val="00F46849"/>
    <w:rsid w:val="00F4797D"/>
    <w:rsid w:val="00F51D15"/>
    <w:rsid w:val="00F520BD"/>
    <w:rsid w:val="00F53EA0"/>
    <w:rsid w:val="00F562EA"/>
    <w:rsid w:val="00F63BE9"/>
    <w:rsid w:val="00F70829"/>
    <w:rsid w:val="00F70F5A"/>
    <w:rsid w:val="00F71270"/>
    <w:rsid w:val="00F761A0"/>
    <w:rsid w:val="00F80935"/>
    <w:rsid w:val="00F8270F"/>
    <w:rsid w:val="00F833F5"/>
    <w:rsid w:val="00F8559A"/>
    <w:rsid w:val="00F87102"/>
    <w:rsid w:val="00F90B33"/>
    <w:rsid w:val="00F9397D"/>
    <w:rsid w:val="00FA42EB"/>
    <w:rsid w:val="00FB22E6"/>
    <w:rsid w:val="00FB32CA"/>
    <w:rsid w:val="00FB5E79"/>
    <w:rsid w:val="00FD6E32"/>
    <w:rsid w:val="00FE0B19"/>
    <w:rsid w:val="00FE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1B958"/>
  <w15:chartTrackingRefBased/>
  <w15:docId w15:val="{DFCF2843-7E82-4CE4-8425-E5819F62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pBdr>
        <w:bottom w:val="single" w:sz="4" w:space="1" w:color="auto"/>
      </w:pBdr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rPr>
      <w:rFonts w:ascii="Bookman Old Style" w:hAnsi="Bookman Old Styl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2">
    <w:name w:val="Body Text Indent 2"/>
    <w:basedOn w:val="Normalny"/>
    <w:pPr>
      <w:ind w:firstLine="708"/>
    </w:pPr>
  </w:style>
  <w:style w:type="paragraph" w:styleId="Tekstpodstawowy2">
    <w:name w:val="Body Text 2"/>
    <w:basedOn w:val="Normalny"/>
    <w:pPr>
      <w:jc w:val="both"/>
    </w:pPr>
  </w:style>
  <w:style w:type="paragraph" w:styleId="Tekstpodstawowywcity3">
    <w:name w:val="Body Text Indent 3"/>
    <w:basedOn w:val="Normalny"/>
    <w:pPr>
      <w:ind w:firstLine="708"/>
      <w:jc w:val="both"/>
    </w:pPr>
  </w:style>
  <w:style w:type="paragraph" w:styleId="Tekstdymka">
    <w:name w:val="Balloon Text"/>
    <w:basedOn w:val="Normalny"/>
    <w:semiHidden/>
    <w:rsid w:val="002D3DF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684C8D"/>
    <w:rPr>
      <w:szCs w:val="24"/>
    </w:rPr>
  </w:style>
  <w:style w:type="paragraph" w:styleId="Tekstprzypisukocowego">
    <w:name w:val="endnote text"/>
    <w:basedOn w:val="Normalny"/>
    <w:link w:val="TekstprzypisukocowegoZnak"/>
    <w:rsid w:val="0067717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7717E"/>
  </w:style>
  <w:style w:type="character" w:styleId="Odwoanieprzypisukocowego">
    <w:name w:val="endnote reference"/>
    <w:rsid w:val="0067717E"/>
    <w:rPr>
      <w:vertAlign w:val="superscript"/>
    </w:rPr>
  </w:style>
  <w:style w:type="paragraph" w:customStyle="1" w:styleId="Domynie">
    <w:name w:val="Domy徑nie"/>
    <w:uiPriority w:val="99"/>
    <w:rsid w:val="0015453B"/>
    <w:pPr>
      <w:autoSpaceDE w:val="0"/>
      <w:autoSpaceDN w:val="0"/>
      <w:adjustRightInd w:val="0"/>
    </w:pPr>
    <w:rPr>
      <w:sz w:val="24"/>
      <w:szCs w:val="24"/>
      <w:lang w:eastAsia="zh-CN"/>
    </w:rPr>
  </w:style>
  <w:style w:type="character" w:styleId="Odwoaniedokomentarza">
    <w:name w:val="annotation reference"/>
    <w:rsid w:val="00A814F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14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814F4"/>
  </w:style>
  <w:style w:type="paragraph" w:styleId="Tematkomentarza">
    <w:name w:val="annotation subject"/>
    <w:basedOn w:val="Tekstkomentarza"/>
    <w:next w:val="Tekstkomentarza"/>
    <w:link w:val="TematkomentarzaZnak"/>
    <w:rsid w:val="00A814F4"/>
    <w:rPr>
      <w:b/>
      <w:bCs/>
    </w:rPr>
  </w:style>
  <w:style w:type="character" w:customStyle="1" w:styleId="TematkomentarzaZnak">
    <w:name w:val="Temat komentarza Znak"/>
    <w:link w:val="Tematkomentarza"/>
    <w:rsid w:val="00A814F4"/>
    <w:rPr>
      <w:b/>
      <w:bCs/>
    </w:rPr>
  </w:style>
  <w:style w:type="paragraph" w:styleId="Akapitzlist">
    <w:name w:val="List Paragraph"/>
    <w:basedOn w:val="Normalny"/>
    <w:uiPriority w:val="34"/>
    <w:qFormat/>
    <w:rsid w:val="00B61EB2"/>
    <w:pPr>
      <w:tabs>
        <w:tab w:val="num" w:pos="1620"/>
      </w:tabs>
      <w:ind w:left="720"/>
      <w:contextualSpacing/>
    </w:pPr>
    <w:rPr>
      <w:szCs w:val="24"/>
    </w:rPr>
  </w:style>
  <w:style w:type="character" w:styleId="Hipercze">
    <w:name w:val="Hyperlink"/>
    <w:uiPriority w:val="99"/>
    <w:unhideWhenUsed/>
    <w:rsid w:val="007A046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F62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F6293"/>
    <w:rPr>
      <w:sz w:val="24"/>
    </w:rPr>
  </w:style>
  <w:style w:type="paragraph" w:styleId="Stopka">
    <w:name w:val="footer"/>
    <w:basedOn w:val="Normalny"/>
    <w:link w:val="StopkaZnak"/>
    <w:uiPriority w:val="99"/>
    <w:rsid w:val="00DF62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F62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71F81-6AEA-49BE-AC6F-E19168B4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4938</Words>
  <Characters>29628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KH.8361.61.2023 z 9.10.2023 r. - FIRMA ROGALA SPÓŁKA Z OGRANICZONĄ ODPOWIEDZIALNOŚCIĄ - ceny</vt:lpstr>
    </vt:vector>
  </TitlesOfParts>
  <Company>PIH</Company>
  <LinksUpToDate>false</LinksUpToDate>
  <CharactersWithSpaces>34498</CharactersWithSpaces>
  <SharedDoc>false</SharedDoc>
  <HLinks>
    <vt:vector size="6" baseType="variant">
      <vt:variant>
        <vt:i4>655447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/document/68999347?cm=DOCUMENT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KH.8361.61.2023 z 9.10.2023 r. - FIRMA ROGALA SPÓŁKA Z OGRANICZONĄ ODPOWIEDZIALNOŚCIĄ - ceny</dc:title>
  <dc:subject/>
  <dc:creator>PWIIH</dc:creator>
  <cp:keywords>decyzja ceny</cp:keywords>
  <cp:lastModifiedBy>Marcin Ożóg</cp:lastModifiedBy>
  <cp:revision>5</cp:revision>
  <cp:lastPrinted>2023-05-24T12:18:00Z</cp:lastPrinted>
  <dcterms:created xsi:type="dcterms:W3CDTF">2024-05-27T10:55:00Z</dcterms:created>
  <dcterms:modified xsi:type="dcterms:W3CDTF">2024-11-05T14:31:00Z</dcterms:modified>
</cp:coreProperties>
</file>