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442AD" w14:textId="7EFEA08E" w:rsidR="006B783B" w:rsidRDefault="006B783B" w:rsidP="006B783B">
      <w:pPr>
        <w:jc w:val="right"/>
        <w:rPr>
          <w:rFonts w:ascii="Times New Roman" w:hAnsi="Times New Roman" w:cs="Times New Roman"/>
        </w:rPr>
      </w:pP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0BF3C6C" wp14:editId="237DF7D8">
                <wp:simplePos x="0" y="0"/>
                <wp:positionH relativeFrom="column">
                  <wp:posOffset>14605</wp:posOffset>
                </wp:positionH>
                <wp:positionV relativeFrom="page">
                  <wp:posOffset>1800225</wp:posOffset>
                </wp:positionV>
                <wp:extent cx="1590675" cy="271145"/>
                <wp:effectExtent l="0" t="0" r="9525" b="0"/>
                <wp:wrapSquare wrapText="bothSides"/>
                <wp:docPr id="21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B1FD3" w14:textId="12194481" w:rsidR="002033D1" w:rsidRDefault="00D35F9B" w:rsidP="002033D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ermStart w:id="1333005240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DT</w:t>
                            </w:r>
                            <w:r w:rsidR="002033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8361</w:t>
                            </w:r>
                            <w:r w:rsidR="002033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4E7D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48</w:t>
                            </w:r>
                            <w:r w:rsidR="002033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ermEnd w:id="1333005240"/>
                          <w:p w14:paraId="7F650AC3" w14:textId="173BA023" w:rsidR="006B783B" w:rsidRPr="000966B7" w:rsidRDefault="006B783B" w:rsidP="006B78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BF3C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left:0;text-align:left;margin-left:1.15pt;margin-top:141.75pt;width:125.25pt;height:21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" stroked="f">
                <v:textbox style="mso-fit-shape-to-text:t">
                  <w:txbxContent>
                    <w:p w14:paraId="657B1FD3" w14:textId="12194481" w:rsidR="002033D1" w:rsidRDefault="00D35F9B" w:rsidP="002033D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ermStart w:id="1333005240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DT</w:t>
                      </w:r>
                      <w:r w:rsidR="002033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8361</w:t>
                      </w:r>
                      <w:r w:rsidR="002033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4E7D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48</w:t>
                      </w:r>
                      <w:r w:rsidR="002033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permEnd w:id="1333005240"/>
                    <w:p w14:paraId="7F650AC3" w14:textId="173BA023" w:rsidR="006B783B" w:rsidRPr="000966B7" w:rsidRDefault="006B783B" w:rsidP="006B783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3299CF91" wp14:editId="29FE8FB3">
                <wp:simplePos x="0" y="0"/>
                <wp:positionH relativeFrom="column">
                  <wp:posOffset>3776980</wp:posOffset>
                </wp:positionH>
                <wp:positionV relativeFrom="page">
                  <wp:posOffset>895350</wp:posOffset>
                </wp:positionV>
                <wp:extent cx="2055495" cy="260985"/>
                <wp:effectExtent l="0" t="0" r="1905" b="0"/>
                <wp:wrapSquare wrapText="bothSides"/>
                <wp:docPr id="20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C88D" w14:textId="11265B3E" w:rsidR="006B783B" w:rsidRPr="00562492" w:rsidRDefault="006B783B" w:rsidP="00774B76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permStart w:id="355756876" w:edGrp="everyone"/>
                            <w:r w:rsidRPr="005624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Rzeszów</w:t>
                            </w:r>
                            <w:r w:rsidR="002E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BC628A" w:rsidRPr="00CC4C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CC4C95" w:rsidRPr="00CC4C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9 </w:t>
                            </w:r>
                            <w:r w:rsidR="00BC628A" w:rsidRPr="00CC4C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września</w:t>
                            </w:r>
                            <w:r w:rsidR="00BC62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E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</w:t>
                            </w:r>
                            <w:r w:rsidR="00D35F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="002E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r.</w:t>
                            </w:r>
                            <w:permEnd w:id="3557568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9CF91" id="_x0000_s1027" type="#_x0000_t202" alt="&quot;&quot;" style="position:absolute;left:0;text-align:left;margin-left:297.4pt;margin-top:70.5pt;width:161.85pt;height:20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" stroked="f">
                <v:textbox style="mso-fit-shape-to-text:t">
                  <w:txbxContent>
                    <w:p w14:paraId="5269C88D" w14:textId="11265B3E" w:rsidR="006B783B" w:rsidRPr="00562492" w:rsidRDefault="006B783B" w:rsidP="00774B76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permStart w:id="355756876" w:edGrp="everyone"/>
                      <w:r w:rsidRPr="005624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Rzeszów</w:t>
                      </w:r>
                      <w:r w:rsidR="002E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BC628A" w:rsidRPr="00CC4C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CC4C95" w:rsidRPr="00CC4C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9 </w:t>
                      </w:r>
                      <w:r w:rsidR="00BC628A" w:rsidRPr="00CC4C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września</w:t>
                      </w:r>
                      <w:r w:rsidR="00BC62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2E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</w:t>
                      </w:r>
                      <w:r w:rsidR="00D35F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="002E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r.</w:t>
                      </w:r>
                      <w:permEnd w:id="355756876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3139B0E" wp14:editId="479D8AC6">
                <wp:simplePos x="0" y="0"/>
                <wp:positionH relativeFrom="column">
                  <wp:posOffset>-414655</wp:posOffset>
                </wp:positionH>
                <wp:positionV relativeFrom="page">
                  <wp:posOffset>457200</wp:posOffset>
                </wp:positionV>
                <wp:extent cx="3000375" cy="1005840"/>
                <wp:effectExtent l="0" t="0" r="9525" b="381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F21DF" w14:textId="0E584890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PODKA</w:t>
                            </w:r>
                            <w:r w:rsidR="008957FE">
                              <w:rPr>
                                <w:rFonts w:ascii="Times New Roman" w:hAnsi="Times New Roman"/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100318B8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INSPEKCJI HANDLOWEJ</w:t>
                            </w:r>
                          </w:p>
                          <w:p w14:paraId="61D800DE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36A61D11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1DB5D58B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EPUAP /WIIHRzeszow/s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rytka</w:t>
                            </w:r>
                          </w:p>
                          <w:p w14:paraId="63CDEA18" w14:textId="77777777" w:rsidR="006B783B" w:rsidRPr="004900F4" w:rsidRDefault="006B783B" w:rsidP="006B78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39B0E" id="_x0000_s1028" type="#_x0000_t202" alt="&quot;&quot;" style="position:absolute;left:0;text-align:left;margin-left:-32.65pt;margin-top:36pt;width:236.25pt;height:79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" stroked="f">
                <v:textbox style="mso-fit-shape-to-text:t">
                  <w:txbxContent>
                    <w:p w14:paraId="0B3F21DF" w14:textId="0E584890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PODKA</w:t>
                      </w:r>
                      <w:r w:rsidR="008957FE">
                        <w:rPr>
                          <w:rFonts w:ascii="Times New Roman" w:hAnsi="Times New Roman"/>
                          <w:lang w:eastAsia="zh-CN"/>
                        </w:rPr>
                        <w:t>R</w:t>
                      </w: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PACKI WOJEWÓDZKI INSPEKTOR</w:t>
                      </w:r>
                    </w:p>
                    <w:p w14:paraId="100318B8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INSPEKCJI HANDLOWEJ</w:t>
                      </w:r>
                    </w:p>
                    <w:p w14:paraId="61D800DE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35-959 Rzeszów, ul. 8 Marca 5</w:t>
                      </w:r>
                    </w:p>
                    <w:p w14:paraId="36A61D11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skrytka pocztowa 325</w:t>
                      </w:r>
                    </w:p>
                    <w:p w14:paraId="1DB5D58B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EPUAP /WIIHRzeszow/s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k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rytka</w:t>
                      </w:r>
                    </w:p>
                    <w:p w14:paraId="63CDEA18" w14:textId="77777777" w:rsidR="006B783B" w:rsidRPr="004900F4" w:rsidRDefault="006B783B" w:rsidP="006B78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09625882" w14:textId="1CEA1C84" w:rsidR="00170E04" w:rsidRDefault="00170E04" w:rsidP="006B783B">
      <w:pPr>
        <w:jc w:val="right"/>
        <w:rPr>
          <w:rFonts w:ascii="Times New Roman" w:hAnsi="Times New Roman" w:cs="Times New Roman"/>
        </w:rPr>
      </w:pPr>
      <w:permStart w:id="98387962" w:edGrp="everyone"/>
    </w:p>
    <w:p w14:paraId="5C54AAA6" w14:textId="37239313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6ACE018A" w14:textId="7C1DE977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370C5264" w14:textId="6EC1A137" w:rsidR="00170E04" w:rsidRPr="007E3F3D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324F88EA" w14:textId="77777777" w:rsidR="005D6A4F" w:rsidRDefault="005D6A4F" w:rsidP="005D6A4F">
      <w:pPr>
        <w:tabs>
          <w:tab w:val="left" w:pos="5109"/>
        </w:tabs>
        <w:ind w:left="467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04DF6CA" w14:textId="4082F87E" w:rsidR="005E22C4" w:rsidRDefault="005D6A4F" w:rsidP="005E22C4">
      <w:pPr>
        <w:tabs>
          <w:tab w:val="left" w:pos="5109"/>
        </w:tabs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AGROBAZA Spółka z ograniczoną </w:t>
      </w:r>
    </w:p>
    <w:p w14:paraId="7076D9DC" w14:textId="6B488426" w:rsidR="005D6A4F" w:rsidRDefault="005D6A4F" w:rsidP="005E22C4">
      <w:pPr>
        <w:tabs>
          <w:tab w:val="left" w:pos="5109"/>
        </w:tabs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odpowiedzialnością Spółka komandytowa</w:t>
      </w:r>
    </w:p>
    <w:p w14:paraId="6FC77FF0" w14:textId="77777777" w:rsidR="008D2667" w:rsidRDefault="008D2667" w:rsidP="005E22C4">
      <w:pPr>
        <w:tabs>
          <w:tab w:val="left" w:pos="5109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D266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(dane zanonimizowane)</w:t>
      </w:r>
    </w:p>
    <w:p w14:paraId="0428F51A" w14:textId="53841EE2" w:rsidR="005D6A4F" w:rsidRDefault="005D6A4F" w:rsidP="005E22C4">
      <w:pPr>
        <w:tabs>
          <w:tab w:val="left" w:pos="5109"/>
        </w:tabs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Mielec</w:t>
      </w:r>
    </w:p>
    <w:p w14:paraId="7AB45747" w14:textId="74B7E572" w:rsidR="00170E04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4C6521AA" w14:textId="77777777" w:rsidR="005D6A4F" w:rsidRDefault="005D6A4F" w:rsidP="005D6A4F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DECYZJA</w:t>
      </w:r>
    </w:p>
    <w:p w14:paraId="5EC95025" w14:textId="77777777" w:rsidR="005D6A4F" w:rsidRDefault="005D6A4F" w:rsidP="005D6A4F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 wymierzeniu kary pieniężnej</w:t>
      </w:r>
    </w:p>
    <w:p w14:paraId="6C149007" w14:textId="1666A749" w:rsidR="005D6A4F" w:rsidRDefault="005D6A4F" w:rsidP="005D6A4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podstawie art. 6 ust. 1 ustawy z dnia 9 maja 2014 r. </w:t>
      </w:r>
      <w:bookmarkStart w:id="0" w:name="_Hlk52274278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 informowaniu o cenach towarów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usług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tekst jednolity: Dz.U. z 2023 r., poz. 168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zwanej dalej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„ustawą”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oraz art. 104 § 1 ustawy z dnia 14 czerwca 1960 r. -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Kodeks postępowania administracyjnego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tekst jednolity: Dz. U. z 2023 r. poz. 775 ze zm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zwanej dalej „kpa”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po przeprowadzeniu postępowania administracyjnego wszczętego z urzędu, Podkarpacki Wojewódzki Inspektor Inspekcji Handlowej wymierza przedsiębiorcy</w:t>
      </w:r>
      <w:bookmarkStart w:id="1" w:name="_Hlk111542175"/>
      <w:r w:rsidR="00FD5A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AGROBAZA Spółka z ograniczoną Spółka komandytowa, </w:t>
      </w:r>
      <w:r w:rsidR="008D2667" w:rsidRPr="008D26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8D26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Mielec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karę pieniężną w wysokości </w:t>
      </w:r>
      <w:r w:rsidR="00872F6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000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(słownie: </w:t>
      </w:r>
      <w:r w:rsidR="002F486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trzy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5E22C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tysi</w:t>
      </w:r>
      <w:r w:rsidR="002F486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ące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złotych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 za niewykonanie w miejscu sprzedaży detalicznej</w:t>
      </w:r>
      <w:r w:rsidR="008D26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tj. w </w:t>
      </w:r>
      <w:bookmarkStart w:id="2" w:name="_Hlk139624054"/>
      <w:bookmarkStart w:id="3" w:name="_Hlk112923612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sklepie budowlanym, </w:t>
      </w:r>
      <w:bookmarkEnd w:id="2"/>
      <w:r w:rsidRPr="005D6A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ul. </w:t>
      </w:r>
      <w:r w:rsidR="008D2667" w:rsidRPr="008D26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8D26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D6A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Mielec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bookmarkEnd w:id="3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wynikającego z art. 4 ust. 1 ustawy, obowiązku uwidocznienia cen oraz cen jednostkowych, w sposób jednoznaczny, niebudzący wątpliwości oraz umożliwiający porównanie cen, dla </w:t>
      </w:r>
      <w:r w:rsidR="005E22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łącznie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77 partii </w:t>
      </w:r>
      <w:r w:rsidR="005E22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produktów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na 109</w:t>
      </w:r>
      <w:r w:rsidR="005E22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poddanych ocenie towarów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poprzez:</w:t>
      </w:r>
    </w:p>
    <w:p w14:paraId="6BE64EA8" w14:textId="0A1A47BD" w:rsidR="005D6A4F" w:rsidRDefault="005D6A4F" w:rsidP="005D6A4F">
      <w:pPr>
        <w:numPr>
          <w:ilvl w:val="0"/>
          <w:numId w:val="35"/>
        </w:numPr>
        <w:suppressAutoHyphens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nieuwidocznienie ceny oraz ceny jednostkowej dla 23 partii towarów,</w:t>
      </w:r>
    </w:p>
    <w:p w14:paraId="7D647571" w14:textId="0A4FB4C3" w:rsidR="005D6A4F" w:rsidRDefault="005D6A4F" w:rsidP="005D6A4F">
      <w:pPr>
        <w:numPr>
          <w:ilvl w:val="0"/>
          <w:numId w:val="35"/>
        </w:numPr>
        <w:suppressAutoHyphens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nieuwidocznienie ceny jednostkowej dla 54 partii towarów.</w:t>
      </w:r>
    </w:p>
    <w:p w14:paraId="3328101A" w14:textId="3A47F60D" w:rsidR="005D6A4F" w:rsidRPr="005E22C4" w:rsidRDefault="005D6A4F" w:rsidP="005E22C4">
      <w:pPr>
        <w:tabs>
          <w:tab w:val="left" w:pos="2265"/>
        </w:tabs>
        <w:suppressAutoHyphens/>
        <w:spacing w:before="24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UZASADNIENIE</w:t>
      </w:r>
    </w:p>
    <w:p w14:paraId="5260B2F8" w14:textId="5D291BA9" w:rsidR="00131360" w:rsidRDefault="005D6A4F" w:rsidP="008E3097">
      <w:pPr>
        <w:spacing w:before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Na podstawie art. 3 ust. 1 pkt 1 i 6 ustawy z dnia 15 grudnia 2000 r. o Inspekcji Handlowej (tekst jednolity: Dz. U. z 2020, poz. 1706 ze zm.), inspektorzy z Delegatury w Tarnobrzegu Wojewódzkiego Inspektoratu Inspekcji Handlowej w Rzeszowie przeprowadzili w dniach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8E3097">
        <w:rPr>
          <w:rFonts w:ascii="Times New Roman" w:eastAsia="Calibri" w:hAnsi="Times New Roman" w:cs="Times New Roman"/>
          <w:sz w:val="24"/>
          <w:szCs w:val="24"/>
        </w:rPr>
        <w:t>14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8E3097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3097">
        <w:rPr>
          <w:rFonts w:ascii="Times New Roman" w:eastAsia="Calibri" w:hAnsi="Times New Roman" w:cs="Times New Roman"/>
          <w:sz w:val="24"/>
          <w:szCs w:val="24"/>
        </w:rPr>
        <w:t>czerwca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2023 r. kontrolę </w:t>
      </w:r>
      <w:bookmarkStart w:id="4" w:name="_Hlk111548915"/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bookmarkEnd w:id="4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sklepie </w:t>
      </w:r>
      <w:bookmarkStart w:id="5" w:name="_Hlk139625720"/>
      <w:r w:rsidR="008E30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budowlanym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bookmarkEnd w:id="5"/>
      <w:r w:rsidR="008E30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ul. </w:t>
      </w:r>
      <w:r w:rsidR="008D2667" w:rsidRPr="008D26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8D26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E30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Mielec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należącym do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przedsiębiorcy prowadzącego działalność gospodarczą pod </w:t>
      </w:r>
      <w:r w:rsidR="005E22C4">
        <w:rPr>
          <w:rFonts w:ascii="Times New Roman" w:eastAsia="Times New Roman" w:hAnsi="Times New Roman" w:cs="Times New Roman"/>
          <w:sz w:val="24"/>
          <w:szCs w:val="24"/>
          <w:lang w:eastAsia="pl-PL"/>
        </w:rPr>
        <w:t>firma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6" w:name="_Hlk139625800"/>
      <w:r w:rsidR="008E30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AGROBAZA Spółka z ograniczoną odpowiedzialnością Spółka komandytowa,</w:t>
      </w:r>
      <w:r w:rsidR="008D26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D2667" w:rsidRPr="008D26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8D26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E30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Mielec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6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zwanego dalej również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„kontrolowanym”</w:t>
      </w:r>
      <w:r w:rsidR="008D266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lub „stroną”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5137CECF" w14:textId="668CA5E5" w:rsidR="008E3097" w:rsidRDefault="008E3097" w:rsidP="008E3097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Kontrolę przeprowadzono po uprzednim zawiadomieniu przedsiębiorcy o zamiarze wszczęcia kontroli w zakresie uwidaczniania cen towarów, na podstawie 48 ust. 1 ustawy z dnia 6 marca 2018 r. Prawo Przedsiębiorców (</w:t>
      </w:r>
      <w:r>
        <w:rPr>
          <w:rFonts w:ascii="Times New Roman" w:hAnsi="Times New Roman"/>
          <w:sz w:val="24"/>
          <w:szCs w:val="24"/>
        </w:rPr>
        <w:t>tekst jednolity: Dz. U. z 2023 r., poz. 221 ze zm.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pismem sygn.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DT.8361.48.2023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dnia 22 maja 2023 r., doręczonym w dniu 23 maja 2023 r.</w:t>
      </w:r>
    </w:p>
    <w:p w14:paraId="2038AE3D" w14:textId="77777777" w:rsidR="008E3097" w:rsidRDefault="008E3097" w:rsidP="008E3097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trakcie kontroli sprawdzano przestrzeganie przez przedsiębiorcę obowiązku uwidaczniania cen oraz cen jednostkowych (z uwzględnieniem prawidłowości wyliczenia cen jednostkowych) przy wyrobach oferowanych do sprzedaży.</w:t>
      </w:r>
    </w:p>
    <w:p w14:paraId="3981216B" w14:textId="041E90BF" w:rsidR="008E3097" w:rsidRDefault="008E3097" w:rsidP="008E3097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dniu 14 czerwca 2023 r. inspektorzy sprawdzili przestrzeganie przepisów w powyższym zakresie na podstawie 109 wyrywkowo wybranych z oferty sklepu produktów, ujawniając łącznie nieprawidłowości przy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77 rodzajach produktów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tj. stwierdzono:</w:t>
      </w:r>
    </w:p>
    <w:p w14:paraId="56EF2675" w14:textId="6A45CF4A" w:rsidR="00397816" w:rsidRDefault="00397816" w:rsidP="00397816">
      <w:pPr>
        <w:pStyle w:val="Akapitzlist"/>
        <w:numPr>
          <w:ilvl w:val="0"/>
          <w:numId w:val="36"/>
        </w:numPr>
        <w:tabs>
          <w:tab w:val="left" w:pos="4308"/>
        </w:tabs>
        <w:spacing w:after="160" w:line="256" w:lineRule="auto"/>
        <w:rPr>
          <w:rFonts w:ascii="Times New Roman" w:hAnsi="Times New Roman"/>
          <w:b/>
          <w:noProof/>
          <w:lang w:eastAsia="pl-PL"/>
        </w:rPr>
      </w:pPr>
      <w:r>
        <w:rPr>
          <w:rFonts w:ascii="Times New Roman" w:hAnsi="Times New Roman"/>
          <w:b/>
          <w:noProof/>
          <w:sz w:val="24"/>
          <w:lang w:eastAsia="pl-PL"/>
        </w:rPr>
        <w:t>Brak uwidocznienia ceny i ceny jednostkowych</w:t>
      </w:r>
      <w:r w:rsidR="00F15A5C">
        <w:rPr>
          <w:rFonts w:ascii="Times New Roman" w:hAnsi="Times New Roman"/>
          <w:b/>
          <w:noProof/>
          <w:sz w:val="24"/>
          <w:lang w:eastAsia="pl-PL"/>
        </w:rPr>
        <w:t>, w tym:</w:t>
      </w:r>
      <w:r>
        <w:rPr>
          <w:rFonts w:ascii="Times New Roman" w:hAnsi="Times New Roman"/>
          <w:b/>
          <w:noProof/>
          <w:lang w:eastAsia="pl-PL"/>
        </w:rPr>
        <w:tab/>
      </w:r>
    </w:p>
    <w:p w14:paraId="24769B24" w14:textId="42A302FC" w:rsidR="00397816" w:rsidRPr="00F15A5C" w:rsidRDefault="00397816" w:rsidP="00F15A5C">
      <w:pPr>
        <w:pStyle w:val="Akapitzlist"/>
        <w:numPr>
          <w:ilvl w:val="0"/>
          <w:numId w:val="37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>Całkowity brak wywieszki cenowej</w:t>
      </w:r>
      <w:r w:rsidR="00F15A5C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 xml:space="preserve"> </w:t>
      </w:r>
      <w:r w:rsidR="00F15A5C" w:rsidRPr="00F15A5C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(dla 19 rodzajów wyrobów</w:t>
      </w:r>
      <w:r w:rsidR="00F15A5C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>:</w:t>
      </w:r>
    </w:p>
    <w:p w14:paraId="752A72F1" w14:textId="77777777" w:rsidR="00397816" w:rsidRDefault="00397816" w:rsidP="00397816">
      <w:pPr>
        <w:pStyle w:val="Akapitzlist"/>
        <w:numPr>
          <w:ilvl w:val="0"/>
          <w:numId w:val="38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Tynk silikonowy CT-74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Ceresit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25kg;</w:t>
      </w:r>
    </w:p>
    <w:p w14:paraId="78887099" w14:textId="77777777" w:rsidR="00397816" w:rsidRDefault="00397816" w:rsidP="00397816">
      <w:pPr>
        <w:pStyle w:val="Akapitzlist"/>
        <w:numPr>
          <w:ilvl w:val="0"/>
          <w:numId w:val="38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lastRenderedPageBreak/>
        <w:t xml:space="preserve">Impregnat do kostki brukowej Chemia </w:t>
      </w:r>
      <w:proofErr w:type="spellStart"/>
      <w:r>
        <w:rPr>
          <w:rFonts w:ascii="Times New Roman" w:hAnsi="Times New Roman"/>
          <w:sz w:val="24"/>
        </w:rPr>
        <w:t>Protector</w:t>
      </w:r>
      <w:proofErr w:type="spellEnd"/>
      <w:r>
        <w:rPr>
          <w:rFonts w:ascii="Times New Roman" w:hAnsi="Times New Roman"/>
          <w:sz w:val="24"/>
        </w:rPr>
        <w:t xml:space="preserve"> 5L;</w:t>
      </w:r>
    </w:p>
    <w:p w14:paraId="255490E6" w14:textId="17C1072D" w:rsidR="00397816" w:rsidRDefault="00397816" w:rsidP="00397816">
      <w:pPr>
        <w:pStyle w:val="Akapitzlist"/>
        <w:numPr>
          <w:ilvl w:val="0"/>
          <w:numId w:val="38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Fuga </w:t>
      </w:r>
      <w:proofErr w:type="spellStart"/>
      <w:r>
        <w:rPr>
          <w:rFonts w:ascii="Times New Roman" w:hAnsi="Times New Roman"/>
          <w:sz w:val="24"/>
        </w:rPr>
        <w:t>Ceresit</w:t>
      </w:r>
      <w:proofErr w:type="spellEnd"/>
      <w:r>
        <w:rPr>
          <w:rFonts w:ascii="Times New Roman" w:hAnsi="Times New Roman"/>
          <w:sz w:val="24"/>
        </w:rPr>
        <w:t xml:space="preserve"> CE 40 </w:t>
      </w:r>
      <w:proofErr w:type="spellStart"/>
      <w:r>
        <w:rPr>
          <w:rFonts w:ascii="Times New Roman" w:hAnsi="Times New Roman"/>
          <w:sz w:val="24"/>
        </w:rPr>
        <w:t>Antracite</w:t>
      </w:r>
      <w:proofErr w:type="spellEnd"/>
      <w:r w:rsidR="00FD5A4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5kg;</w:t>
      </w:r>
    </w:p>
    <w:p w14:paraId="38479003" w14:textId="396961F8" w:rsidR="00397816" w:rsidRDefault="00397816" w:rsidP="00397816">
      <w:pPr>
        <w:pStyle w:val="Akapitzlist"/>
        <w:numPr>
          <w:ilvl w:val="0"/>
          <w:numId w:val="38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Fuga </w:t>
      </w:r>
      <w:proofErr w:type="spellStart"/>
      <w:r>
        <w:rPr>
          <w:rFonts w:ascii="Times New Roman" w:hAnsi="Times New Roman"/>
          <w:sz w:val="24"/>
        </w:rPr>
        <w:t>Ceresit</w:t>
      </w:r>
      <w:proofErr w:type="spellEnd"/>
      <w:r>
        <w:rPr>
          <w:rFonts w:ascii="Times New Roman" w:hAnsi="Times New Roman"/>
          <w:sz w:val="24"/>
        </w:rPr>
        <w:t xml:space="preserve"> CE 40 </w:t>
      </w:r>
      <w:proofErr w:type="spellStart"/>
      <w:r>
        <w:rPr>
          <w:rFonts w:ascii="Times New Roman" w:hAnsi="Times New Roman"/>
          <w:sz w:val="24"/>
        </w:rPr>
        <w:t>Cocoa</w:t>
      </w:r>
      <w:proofErr w:type="spellEnd"/>
      <w:r w:rsidR="00FD5A4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5kg;</w:t>
      </w:r>
    </w:p>
    <w:p w14:paraId="2C6C8F5E" w14:textId="29EB2E32" w:rsidR="00397816" w:rsidRDefault="00397816" w:rsidP="00397816">
      <w:pPr>
        <w:pStyle w:val="Akapitzlist"/>
        <w:numPr>
          <w:ilvl w:val="0"/>
          <w:numId w:val="38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Fuga </w:t>
      </w:r>
      <w:proofErr w:type="spellStart"/>
      <w:r>
        <w:rPr>
          <w:rFonts w:ascii="Times New Roman" w:hAnsi="Times New Roman"/>
          <w:sz w:val="24"/>
        </w:rPr>
        <w:t>Ceresit</w:t>
      </w:r>
      <w:proofErr w:type="spellEnd"/>
      <w:r>
        <w:rPr>
          <w:rFonts w:ascii="Times New Roman" w:hAnsi="Times New Roman"/>
          <w:sz w:val="24"/>
        </w:rPr>
        <w:t xml:space="preserve"> CE 40 </w:t>
      </w:r>
      <w:proofErr w:type="spellStart"/>
      <w:r>
        <w:rPr>
          <w:rFonts w:ascii="Times New Roman" w:hAnsi="Times New Roman"/>
          <w:sz w:val="24"/>
        </w:rPr>
        <w:t>Grafirowa</w:t>
      </w:r>
      <w:proofErr w:type="spellEnd"/>
      <w:r w:rsidR="00FD5A4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5kg;</w:t>
      </w:r>
    </w:p>
    <w:p w14:paraId="5BC4DF8A" w14:textId="4E13681A" w:rsidR="00397816" w:rsidRDefault="00397816" w:rsidP="00397816">
      <w:pPr>
        <w:pStyle w:val="Akapitzlist"/>
        <w:numPr>
          <w:ilvl w:val="0"/>
          <w:numId w:val="38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Fuga </w:t>
      </w:r>
      <w:proofErr w:type="spellStart"/>
      <w:r>
        <w:rPr>
          <w:rFonts w:ascii="Times New Roman" w:hAnsi="Times New Roman"/>
          <w:sz w:val="24"/>
        </w:rPr>
        <w:t>Ceresit</w:t>
      </w:r>
      <w:proofErr w:type="spellEnd"/>
      <w:r>
        <w:rPr>
          <w:rFonts w:ascii="Times New Roman" w:hAnsi="Times New Roman"/>
          <w:sz w:val="24"/>
        </w:rPr>
        <w:t xml:space="preserve"> CE 40 Szara</w:t>
      </w:r>
      <w:r w:rsidR="00FD5A4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5kg;</w:t>
      </w:r>
    </w:p>
    <w:p w14:paraId="2AC09B88" w14:textId="26D09E94" w:rsidR="00397816" w:rsidRDefault="00397816" w:rsidP="00397816">
      <w:pPr>
        <w:pStyle w:val="Akapitzlist"/>
        <w:numPr>
          <w:ilvl w:val="0"/>
          <w:numId w:val="38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Fuga </w:t>
      </w:r>
      <w:proofErr w:type="spellStart"/>
      <w:r>
        <w:rPr>
          <w:rFonts w:ascii="Times New Roman" w:hAnsi="Times New Roman"/>
          <w:sz w:val="24"/>
        </w:rPr>
        <w:t>Ceresit</w:t>
      </w:r>
      <w:proofErr w:type="spellEnd"/>
      <w:r>
        <w:rPr>
          <w:rFonts w:ascii="Times New Roman" w:hAnsi="Times New Roman"/>
          <w:sz w:val="24"/>
        </w:rPr>
        <w:t xml:space="preserve"> CE 40 Silver</w:t>
      </w:r>
      <w:r w:rsidR="00FD5A4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5kg;</w:t>
      </w:r>
    </w:p>
    <w:p w14:paraId="3A1B878C" w14:textId="097C4EF1" w:rsidR="00397816" w:rsidRDefault="00397816" w:rsidP="00397816">
      <w:pPr>
        <w:pStyle w:val="Akapitzlist"/>
        <w:numPr>
          <w:ilvl w:val="0"/>
          <w:numId w:val="38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Fuga </w:t>
      </w:r>
      <w:proofErr w:type="spellStart"/>
      <w:r>
        <w:rPr>
          <w:rFonts w:ascii="Times New Roman" w:hAnsi="Times New Roman"/>
          <w:sz w:val="24"/>
        </w:rPr>
        <w:t>Ceresit</w:t>
      </w:r>
      <w:proofErr w:type="spellEnd"/>
      <w:r>
        <w:rPr>
          <w:rFonts w:ascii="Times New Roman" w:hAnsi="Times New Roman"/>
          <w:sz w:val="24"/>
        </w:rPr>
        <w:t xml:space="preserve"> CE 40 </w:t>
      </w:r>
      <w:proofErr w:type="spellStart"/>
      <w:r>
        <w:rPr>
          <w:rFonts w:ascii="Times New Roman" w:hAnsi="Times New Roman"/>
          <w:sz w:val="24"/>
        </w:rPr>
        <w:t>Platinium</w:t>
      </w:r>
      <w:proofErr w:type="spellEnd"/>
      <w:r w:rsidR="00FD5A4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5kg;</w:t>
      </w:r>
    </w:p>
    <w:p w14:paraId="4D2BE937" w14:textId="77777777" w:rsidR="00397816" w:rsidRDefault="00397816" w:rsidP="00397816">
      <w:pPr>
        <w:pStyle w:val="Akapitzlist"/>
        <w:numPr>
          <w:ilvl w:val="0"/>
          <w:numId w:val="38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Śnieżka Emalia olejno – ftalowa biała 0,8L;</w:t>
      </w:r>
    </w:p>
    <w:p w14:paraId="289EB747" w14:textId="77777777" w:rsidR="00397816" w:rsidRDefault="00397816" w:rsidP="00397816">
      <w:pPr>
        <w:pStyle w:val="Akapitzlist"/>
        <w:numPr>
          <w:ilvl w:val="0"/>
          <w:numId w:val="38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Śnieżka Emalia olejno – ftalowa czarna 0,8L;</w:t>
      </w:r>
    </w:p>
    <w:p w14:paraId="6BE9DF87" w14:textId="77777777" w:rsidR="00397816" w:rsidRDefault="00397816" w:rsidP="00397816">
      <w:pPr>
        <w:pStyle w:val="Akapitzlist"/>
        <w:numPr>
          <w:ilvl w:val="0"/>
          <w:numId w:val="38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Śnieżka Emalia olejno ftalowa – kremowa 0,8L;</w:t>
      </w:r>
    </w:p>
    <w:p w14:paraId="06313BDA" w14:textId="77777777" w:rsidR="00397816" w:rsidRDefault="00397816" w:rsidP="00397816">
      <w:pPr>
        <w:pStyle w:val="Akapitzlist"/>
        <w:numPr>
          <w:ilvl w:val="0"/>
          <w:numId w:val="38"/>
        </w:numPr>
        <w:spacing w:after="160" w:line="256" w:lineRule="auto"/>
        <w:rPr>
          <w:rFonts w:ascii="Times New Roman" w:eastAsia="Calibri" w:hAnsi="Times New Roman"/>
          <w:sz w:val="24"/>
        </w:rPr>
      </w:pPr>
      <w:r>
        <w:rPr>
          <w:rFonts w:ascii="Times New Roman" w:hAnsi="Times New Roman"/>
          <w:sz w:val="24"/>
        </w:rPr>
        <w:t>Śnieżka Emalia olejno ftalowa – zielona mięta 0,8L;</w:t>
      </w:r>
    </w:p>
    <w:p w14:paraId="29D1CCC6" w14:textId="77777777" w:rsidR="00397816" w:rsidRDefault="00397816" w:rsidP="00397816">
      <w:pPr>
        <w:pStyle w:val="Akapitzlist"/>
        <w:numPr>
          <w:ilvl w:val="0"/>
          <w:numId w:val="38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Śnieżka Emalia olejno ftalowa – orzech jasny 0,8L;</w:t>
      </w:r>
    </w:p>
    <w:p w14:paraId="70A992B5" w14:textId="77777777" w:rsidR="00397816" w:rsidRDefault="00397816" w:rsidP="00397816">
      <w:pPr>
        <w:pStyle w:val="Akapitzlist"/>
        <w:numPr>
          <w:ilvl w:val="0"/>
          <w:numId w:val="38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Śnieżka Emalia olejno ftalowa – żółta 0,8L;</w:t>
      </w:r>
    </w:p>
    <w:p w14:paraId="346E0E3C" w14:textId="77777777" w:rsidR="00397816" w:rsidRDefault="00397816" w:rsidP="00397816">
      <w:pPr>
        <w:pStyle w:val="Akapitzlist"/>
        <w:numPr>
          <w:ilvl w:val="0"/>
          <w:numId w:val="38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Śnieżka Emalia olejno ftalowa – popielaty 0,8L;</w:t>
      </w:r>
    </w:p>
    <w:p w14:paraId="7D24DD99" w14:textId="77777777" w:rsidR="00397816" w:rsidRDefault="00397816" w:rsidP="00397816">
      <w:pPr>
        <w:pStyle w:val="Akapitzlist"/>
        <w:numPr>
          <w:ilvl w:val="0"/>
          <w:numId w:val="38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Śnieżka Emalia olejno ftalowa –zielony 0,8L;</w:t>
      </w:r>
    </w:p>
    <w:p w14:paraId="0A563391" w14:textId="77777777" w:rsidR="00397816" w:rsidRDefault="00397816" w:rsidP="00397816">
      <w:pPr>
        <w:pStyle w:val="Akapitzlist"/>
        <w:numPr>
          <w:ilvl w:val="0"/>
          <w:numId w:val="38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Emalia uniwersalna w aerozolu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Biodur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400 ml;</w:t>
      </w:r>
    </w:p>
    <w:p w14:paraId="2804F441" w14:textId="77777777" w:rsidR="00397816" w:rsidRDefault="00397816" w:rsidP="00397816">
      <w:pPr>
        <w:pStyle w:val="Akapitzlist"/>
        <w:numPr>
          <w:ilvl w:val="0"/>
          <w:numId w:val="38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Grunt BT 20 głęboko penetrujący, szybkoschnący 10L;</w:t>
      </w:r>
    </w:p>
    <w:p w14:paraId="6A82DCCE" w14:textId="21CAF757" w:rsidR="00397816" w:rsidRPr="00F15A5C" w:rsidRDefault="00397816" w:rsidP="00F15A5C">
      <w:pPr>
        <w:pStyle w:val="Akapitzlist"/>
        <w:numPr>
          <w:ilvl w:val="0"/>
          <w:numId w:val="38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Piana niskoprężna TS62 </w:t>
      </w:r>
      <w:proofErr w:type="spellStart"/>
      <w:r>
        <w:rPr>
          <w:rFonts w:ascii="Times New Roman" w:hAnsi="Times New Roman"/>
          <w:sz w:val="24"/>
        </w:rPr>
        <w:t>Ceresit</w:t>
      </w:r>
      <w:proofErr w:type="spellEnd"/>
      <w:r>
        <w:rPr>
          <w:rFonts w:ascii="Times New Roman" w:hAnsi="Times New Roman"/>
          <w:sz w:val="24"/>
        </w:rPr>
        <w:t xml:space="preserve"> 750 ml;</w:t>
      </w:r>
    </w:p>
    <w:p w14:paraId="395DBAEE" w14:textId="21677727" w:rsidR="00397816" w:rsidRPr="00F15A5C" w:rsidRDefault="00397816" w:rsidP="00397816">
      <w:pPr>
        <w:pStyle w:val="Akapitzlist"/>
        <w:numPr>
          <w:ilvl w:val="0"/>
          <w:numId w:val="39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Calibri" w:hAnsi="Times New Roman"/>
          <w:noProof/>
          <w:sz w:val="24"/>
          <w:lang w:eastAsia="pl-PL"/>
        </w:rPr>
      </w:pPr>
      <w:r>
        <w:rPr>
          <w:rFonts w:ascii="Times New Roman" w:hAnsi="Times New Roman"/>
          <w:b/>
          <w:noProof/>
          <w:sz w:val="24"/>
          <w:lang w:eastAsia="pl-PL"/>
        </w:rPr>
        <w:t xml:space="preserve">Cena uwidoczniona na wywieszce </w:t>
      </w:r>
      <w:r w:rsidR="003962C5">
        <w:rPr>
          <w:rFonts w:ascii="Times New Roman" w:hAnsi="Times New Roman"/>
          <w:b/>
          <w:noProof/>
          <w:sz w:val="24"/>
          <w:lang w:eastAsia="pl-PL"/>
        </w:rPr>
        <w:t>inna</w:t>
      </w:r>
      <w:r>
        <w:rPr>
          <w:rFonts w:ascii="Times New Roman" w:hAnsi="Times New Roman"/>
          <w:b/>
          <w:noProof/>
          <w:sz w:val="24"/>
          <w:lang w:eastAsia="pl-PL"/>
        </w:rPr>
        <w:t xml:space="preserve"> od ceny obowiązującej</w:t>
      </w:r>
      <w:r w:rsidR="00F15A5C">
        <w:rPr>
          <w:rFonts w:ascii="Times New Roman" w:hAnsi="Times New Roman"/>
          <w:b/>
          <w:noProof/>
          <w:sz w:val="24"/>
          <w:lang w:eastAsia="pl-PL"/>
        </w:rPr>
        <w:t xml:space="preserve"> </w:t>
      </w:r>
      <w:r w:rsidR="00F15A5C" w:rsidRPr="00F15A5C">
        <w:rPr>
          <w:rFonts w:ascii="Times New Roman" w:hAnsi="Times New Roman"/>
          <w:noProof/>
          <w:sz w:val="24"/>
          <w:lang w:eastAsia="pl-PL"/>
        </w:rPr>
        <w:t>(dla 4 rodzajów wyrobów)</w:t>
      </w:r>
      <w:r w:rsidRPr="00F15A5C">
        <w:rPr>
          <w:rFonts w:ascii="Times New Roman" w:hAnsi="Times New Roman"/>
          <w:noProof/>
          <w:sz w:val="24"/>
          <w:lang w:eastAsia="pl-PL"/>
        </w:rPr>
        <w:t>:</w:t>
      </w:r>
    </w:p>
    <w:p w14:paraId="5BD90C1C" w14:textId="21A1E734" w:rsidR="00397816" w:rsidRDefault="00397816" w:rsidP="00397816">
      <w:pPr>
        <w:pStyle w:val="Akapitzlist"/>
        <w:numPr>
          <w:ilvl w:val="0"/>
          <w:numId w:val="40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hAnsi="Times New Roman"/>
          <w:noProof/>
          <w:sz w:val="24"/>
          <w:lang w:eastAsia="pl-PL"/>
        </w:rPr>
      </w:pPr>
      <w:r>
        <w:rPr>
          <w:rFonts w:ascii="Times New Roman" w:hAnsi="Times New Roman"/>
          <w:noProof/>
          <w:sz w:val="24"/>
          <w:lang w:eastAsia="pl-PL"/>
        </w:rPr>
        <w:t>Polimerowa masa szpachlowa Kleib S8 17kg – cena uwidoczniona (na wywieszce)</w:t>
      </w:r>
      <w:r w:rsidR="008D2667">
        <w:rPr>
          <w:rFonts w:ascii="Times New Roman" w:hAnsi="Times New Roman"/>
          <w:noProof/>
          <w:sz w:val="24"/>
          <w:lang w:eastAsia="pl-PL"/>
        </w:rPr>
        <w:t xml:space="preserve"> </w:t>
      </w:r>
      <w:r>
        <w:rPr>
          <w:rFonts w:ascii="Times New Roman" w:hAnsi="Times New Roman"/>
          <w:noProof/>
          <w:sz w:val="24"/>
          <w:lang w:eastAsia="pl-PL"/>
        </w:rPr>
        <w:t>75 zł, cena obowiązująca: 55 zł – niższa o 20 zł;</w:t>
      </w:r>
    </w:p>
    <w:p w14:paraId="30B26B3C" w14:textId="77777777" w:rsidR="00397816" w:rsidRDefault="00397816" w:rsidP="00397816">
      <w:pPr>
        <w:pStyle w:val="Akapitzlist"/>
        <w:numPr>
          <w:ilvl w:val="0"/>
          <w:numId w:val="40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hAnsi="Times New Roman"/>
          <w:noProof/>
          <w:sz w:val="24"/>
          <w:lang w:eastAsia="pl-PL"/>
        </w:rPr>
      </w:pPr>
      <w:r>
        <w:rPr>
          <w:rFonts w:ascii="Times New Roman" w:hAnsi="Times New Roman"/>
          <w:noProof/>
          <w:sz w:val="24"/>
          <w:lang w:eastAsia="pl-PL"/>
        </w:rPr>
        <w:t>Farba lateksowa PURE WHITE Kleib 10L cena uwidoczniona (na wywieszce) 150 zł, cena obowiązująca: 145 zł – niższa o 5 zł;</w:t>
      </w:r>
    </w:p>
    <w:p w14:paraId="47C8A733" w14:textId="77777777" w:rsidR="00397816" w:rsidRDefault="00397816" w:rsidP="00397816">
      <w:pPr>
        <w:pStyle w:val="Akapitzlist"/>
        <w:numPr>
          <w:ilvl w:val="0"/>
          <w:numId w:val="40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hAnsi="Times New Roman"/>
          <w:noProof/>
          <w:sz w:val="24"/>
          <w:lang w:eastAsia="pl-PL"/>
        </w:rPr>
      </w:pPr>
      <w:r>
        <w:rPr>
          <w:rFonts w:ascii="Times New Roman" w:hAnsi="Times New Roman"/>
          <w:noProof/>
          <w:sz w:val="24"/>
          <w:lang w:eastAsia="pl-PL"/>
        </w:rPr>
        <w:t>Plastyfikator do betonu QPLAST 5L cena uwidoczniona (na wywieszce) 35 zł, cena obowiązująca: 35,01 zł – wyższa o 1 gr;</w:t>
      </w:r>
    </w:p>
    <w:p w14:paraId="77C33786" w14:textId="77777777" w:rsidR="00397816" w:rsidRDefault="00397816" w:rsidP="00397816">
      <w:pPr>
        <w:pStyle w:val="Akapitzlist"/>
        <w:numPr>
          <w:ilvl w:val="0"/>
          <w:numId w:val="40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hAnsi="Times New Roman"/>
          <w:b/>
          <w:noProof/>
          <w:sz w:val="24"/>
          <w:lang w:eastAsia="pl-PL"/>
        </w:rPr>
      </w:pPr>
      <w:r>
        <w:rPr>
          <w:rFonts w:ascii="Times New Roman" w:hAnsi="Times New Roman"/>
          <w:noProof/>
          <w:sz w:val="24"/>
          <w:lang w:eastAsia="pl-PL"/>
        </w:rPr>
        <w:t>Klej Ceresit poliuretanowy do steropianu CT 84 – 850 ml cena uwidoczniona (na wywieszce) 42 zł, cena obowiązująca: 39,83 zł – niższa o 2,17 zł;</w:t>
      </w:r>
    </w:p>
    <w:p w14:paraId="10B89B18" w14:textId="47319291" w:rsidR="00397816" w:rsidRPr="00F15A5C" w:rsidRDefault="00F15A5C" w:rsidP="00F15A5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A5C">
        <w:rPr>
          <w:rFonts w:ascii="Times New Roman" w:hAnsi="Times New Roman"/>
          <w:noProof/>
          <w:sz w:val="24"/>
          <w:lang w:eastAsia="pl-PL"/>
        </w:rPr>
        <w:t xml:space="preserve">- co </w:t>
      </w:r>
      <w:r w:rsidR="00397816" w:rsidRPr="00F15A5C">
        <w:rPr>
          <w:rFonts w:ascii="Times New Roman" w:hAnsi="Times New Roman"/>
          <w:noProof/>
          <w:sz w:val="24"/>
          <w:lang w:eastAsia="pl-PL"/>
        </w:rPr>
        <w:t>stanowi naruszenie art. 4 ust. 1 ustawy oraz § 3 rozporządzenia</w:t>
      </w:r>
      <w:r w:rsidRPr="00F15A5C">
        <w:rPr>
          <w:rFonts w:ascii="Times New Roman" w:hAnsi="Times New Roman"/>
          <w:noProof/>
          <w:sz w:val="24"/>
          <w:lang w:eastAsia="pl-PL"/>
        </w:rPr>
        <w:t xml:space="preserve"> </w:t>
      </w:r>
      <w:r w:rsidRPr="00F15A5C">
        <w:rPr>
          <w:rFonts w:ascii="Times New Roman" w:eastAsia="Calibri" w:hAnsi="Times New Roman" w:cs="Times New Roman"/>
          <w:sz w:val="24"/>
          <w:szCs w:val="24"/>
        </w:rPr>
        <w:t>Ministra Rozwoju</w:t>
      </w:r>
      <w:r w:rsidR="008D26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5A5C">
        <w:rPr>
          <w:rFonts w:ascii="Times New Roman" w:eastAsia="Calibri" w:hAnsi="Times New Roman" w:cs="Times New Roman"/>
          <w:sz w:val="24"/>
          <w:szCs w:val="24"/>
        </w:rPr>
        <w:t>i Tec</w:t>
      </w:r>
      <w:r>
        <w:rPr>
          <w:rFonts w:ascii="Times New Roman" w:eastAsia="Calibri" w:hAnsi="Times New Roman" w:cs="Times New Roman"/>
          <w:sz w:val="24"/>
          <w:szCs w:val="24"/>
        </w:rPr>
        <w:t xml:space="preserve">hnologii z dnia </w:t>
      </w:r>
      <w:r w:rsidRPr="00F15A5C">
        <w:rPr>
          <w:rFonts w:ascii="Times New Roman" w:eastAsia="Calibri" w:hAnsi="Times New Roman" w:cs="Times New Roman"/>
          <w:sz w:val="24"/>
          <w:szCs w:val="24"/>
        </w:rPr>
        <w:t>19 grudnia 2022r. w sprawie uwidaczniania cen towarów i usług</w:t>
      </w:r>
      <w:r w:rsidR="008D26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5A5C">
        <w:rPr>
          <w:rFonts w:ascii="Times New Roman" w:eastAsia="Calibri" w:hAnsi="Times New Roman" w:cs="Times New Roman"/>
          <w:sz w:val="24"/>
          <w:szCs w:val="24"/>
        </w:rPr>
        <w:t>(Dz. U. 2022r. po</w:t>
      </w:r>
      <w:r>
        <w:rPr>
          <w:rFonts w:ascii="Times New Roman" w:eastAsia="Calibri" w:hAnsi="Times New Roman" w:cs="Times New Roman"/>
          <w:sz w:val="24"/>
          <w:szCs w:val="24"/>
        </w:rPr>
        <w:t xml:space="preserve">z. 2726) </w:t>
      </w:r>
      <w:r w:rsidRPr="00F15A5C">
        <w:rPr>
          <w:rFonts w:ascii="Times New Roman" w:eastAsia="Calibri" w:hAnsi="Times New Roman" w:cs="Times New Roman"/>
          <w:sz w:val="24"/>
          <w:szCs w:val="24"/>
        </w:rPr>
        <w:t>– zwanego dalej „rozporządzeniem”.</w:t>
      </w:r>
      <w:r w:rsidR="00FD5A4F">
        <w:rPr>
          <w:rFonts w:ascii="Times New Roman" w:hAnsi="Times New Roman"/>
          <w:noProof/>
          <w:sz w:val="24"/>
          <w:lang w:eastAsia="pl-PL"/>
        </w:rPr>
        <w:t xml:space="preserve"> </w:t>
      </w:r>
      <w:r w:rsidR="00397816">
        <w:rPr>
          <w:rFonts w:ascii="Times New Roman" w:hAnsi="Times New Roman"/>
          <w:noProof/>
          <w:sz w:val="24"/>
          <w:lang w:eastAsia="pl-PL"/>
        </w:rPr>
        <w:tab/>
      </w:r>
      <w:r w:rsidR="00397816">
        <w:rPr>
          <w:rFonts w:ascii="Times New Roman" w:hAnsi="Times New Roman"/>
          <w:noProof/>
          <w:sz w:val="24"/>
          <w:lang w:eastAsia="pl-PL"/>
        </w:rPr>
        <w:tab/>
      </w:r>
    </w:p>
    <w:p w14:paraId="152290A2" w14:textId="147EC5D1" w:rsidR="00397816" w:rsidRDefault="00397816" w:rsidP="00397816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hAnsi="Times New Roman"/>
          <w:b/>
          <w:noProof/>
          <w:sz w:val="24"/>
          <w:lang w:eastAsia="pl-PL"/>
        </w:rPr>
      </w:pPr>
      <w:r>
        <w:rPr>
          <w:rFonts w:ascii="Times New Roman" w:hAnsi="Times New Roman"/>
          <w:b/>
          <w:noProof/>
          <w:sz w:val="24"/>
          <w:lang w:eastAsia="pl-PL"/>
        </w:rPr>
        <w:t>II – brak podania ceny jednostkowej</w:t>
      </w:r>
      <w:r w:rsidR="00F15A5C">
        <w:rPr>
          <w:rFonts w:ascii="Times New Roman" w:hAnsi="Times New Roman"/>
          <w:b/>
          <w:noProof/>
          <w:sz w:val="24"/>
          <w:lang w:eastAsia="pl-PL"/>
        </w:rPr>
        <w:t xml:space="preserve"> dla 54 rodzajów wyrobów:</w:t>
      </w:r>
    </w:p>
    <w:p w14:paraId="6A135112" w14:textId="77777777" w:rsidR="00397816" w:rsidRDefault="00397816" w:rsidP="00397816">
      <w:pPr>
        <w:pStyle w:val="Akapitzlist"/>
        <w:numPr>
          <w:ilvl w:val="0"/>
          <w:numId w:val="41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hAnsi="Times New Roman"/>
          <w:b/>
          <w:noProof/>
          <w:sz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Farba gruntująca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Kleib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Q8 10L;</w:t>
      </w:r>
    </w:p>
    <w:p w14:paraId="0219FE8D" w14:textId="77777777" w:rsidR="00397816" w:rsidRDefault="00397816" w:rsidP="00397816">
      <w:pPr>
        <w:pStyle w:val="Akapitzlist"/>
        <w:numPr>
          <w:ilvl w:val="0"/>
          <w:numId w:val="41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Grunt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Ceresit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głęboko penetrujący szybkoschnący CT17 5L;</w:t>
      </w:r>
    </w:p>
    <w:p w14:paraId="3A4726FD" w14:textId="77777777" w:rsidR="00397816" w:rsidRDefault="00397816" w:rsidP="00397816">
      <w:pPr>
        <w:pStyle w:val="Akapitzlist"/>
        <w:numPr>
          <w:ilvl w:val="0"/>
          <w:numId w:val="41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Grunt głęboko penetrujący szybko schnący CT17 10L;</w:t>
      </w:r>
    </w:p>
    <w:p w14:paraId="56AF817E" w14:textId="77777777" w:rsidR="00397816" w:rsidRDefault="00397816" w:rsidP="00397816">
      <w:pPr>
        <w:pStyle w:val="Akapitzlist"/>
        <w:numPr>
          <w:ilvl w:val="0"/>
          <w:numId w:val="41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Farba elewacyjna silikonowa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Kleib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Q3 4L;</w:t>
      </w:r>
    </w:p>
    <w:p w14:paraId="2607977E" w14:textId="77777777" w:rsidR="00397816" w:rsidRDefault="00397816" w:rsidP="00397816">
      <w:pPr>
        <w:pStyle w:val="Akapitzlist"/>
        <w:numPr>
          <w:ilvl w:val="0"/>
          <w:numId w:val="41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Preparat gruntujący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Kleib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G1 5L;</w:t>
      </w:r>
    </w:p>
    <w:p w14:paraId="0C4B72A6" w14:textId="77777777" w:rsidR="00397816" w:rsidRDefault="00397816" w:rsidP="00397816">
      <w:pPr>
        <w:pStyle w:val="Akapitzlist"/>
        <w:numPr>
          <w:ilvl w:val="0"/>
          <w:numId w:val="41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Preparat gruntujący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Kleib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G2 5L;</w:t>
      </w:r>
    </w:p>
    <w:p w14:paraId="457A14C9" w14:textId="77777777" w:rsidR="00397816" w:rsidRDefault="00397816" w:rsidP="00397816">
      <w:pPr>
        <w:pStyle w:val="Akapitzlist"/>
        <w:numPr>
          <w:ilvl w:val="0"/>
          <w:numId w:val="41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Farba plamoodporna do wnętrz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Kleib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SUPERNOVA 10L;</w:t>
      </w:r>
    </w:p>
    <w:p w14:paraId="777C2B9F" w14:textId="77777777" w:rsidR="00397816" w:rsidRDefault="00397816" w:rsidP="00397816">
      <w:pPr>
        <w:pStyle w:val="Akapitzlist"/>
        <w:numPr>
          <w:ilvl w:val="0"/>
          <w:numId w:val="41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Gładź akrylowa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Kleib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S4 4,5kg</w:t>
      </w:r>
    </w:p>
    <w:p w14:paraId="71A27356" w14:textId="77777777" w:rsidR="00397816" w:rsidRDefault="00397816" w:rsidP="00397816">
      <w:pPr>
        <w:pStyle w:val="Akapitzlist"/>
        <w:numPr>
          <w:ilvl w:val="0"/>
          <w:numId w:val="41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Farba plamoodporna do wnętrz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Kleib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SUPERNOVA 5L</w:t>
      </w:r>
    </w:p>
    <w:p w14:paraId="002F9EC3" w14:textId="77777777" w:rsidR="00397816" w:rsidRDefault="00397816" w:rsidP="00397816">
      <w:pPr>
        <w:pStyle w:val="Akapitzlist"/>
        <w:numPr>
          <w:ilvl w:val="0"/>
          <w:numId w:val="41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lang w:eastAsia="pl-PL"/>
        </w:rPr>
        <w:t>Farba lateksowa PURE WHITE Kleib 5L</w:t>
      </w:r>
    </w:p>
    <w:p w14:paraId="60137913" w14:textId="77777777" w:rsidR="00397816" w:rsidRDefault="00397816" w:rsidP="00397816">
      <w:pPr>
        <w:pStyle w:val="Akapitzlist"/>
        <w:numPr>
          <w:ilvl w:val="0"/>
          <w:numId w:val="42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Farba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ewelacyjna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silikonowa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Kleib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Q3 4L;</w:t>
      </w:r>
    </w:p>
    <w:p w14:paraId="6618B1DB" w14:textId="77777777" w:rsidR="00397816" w:rsidRDefault="00397816" w:rsidP="00397816">
      <w:pPr>
        <w:pStyle w:val="Akapitzlist"/>
        <w:numPr>
          <w:ilvl w:val="0"/>
          <w:numId w:val="42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Fuga </w:t>
      </w:r>
      <w:proofErr w:type="spellStart"/>
      <w:r>
        <w:rPr>
          <w:rFonts w:ascii="Times New Roman" w:hAnsi="Times New Roman"/>
          <w:sz w:val="24"/>
        </w:rPr>
        <w:t>Ceresit</w:t>
      </w:r>
      <w:proofErr w:type="spellEnd"/>
      <w:r>
        <w:rPr>
          <w:rFonts w:ascii="Times New Roman" w:hAnsi="Times New Roman"/>
          <w:sz w:val="24"/>
        </w:rPr>
        <w:t xml:space="preserve"> CE 40 </w:t>
      </w:r>
      <w:proofErr w:type="spellStart"/>
      <w:r>
        <w:rPr>
          <w:rFonts w:ascii="Times New Roman" w:hAnsi="Times New Roman"/>
          <w:sz w:val="24"/>
        </w:rPr>
        <w:t>Chocolate</w:t>
      </w:r>
      <w:proofErr w:type="spellEnd"/>
      <w:r>
        <w:rPr>
          <w:rFonts w:ascii="Times New Roman" w:hAnsi="Times New Roman"/>
          <w:sz w:val="24"/>
        </w:rPr>
        <w:t xml:space="preserve"> 5kg;</w:t>
      </w:r>
    </w:p>
    <w:p w14:paraId="5C6C043C" w14:textId="77777777" w:rsidR="00397816" w:rsidRDefault="00397816" w:rsidP="00397816">
      <w:pPr>
        <w:pStyle w:val="Akapitzlist"/>
        <w:numPr>
          <w:ilvl w:val="0"/>
          <w:numId w:val="42"/>
        </w:numPr>
        <w:spacing w:after="160" w:line="256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Fuga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Ceresit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CE 40 Biała 2kg;</w:t>
      </w:r>
    </w:p>
    <w:p w14:paraId="36EB5E4B" w14:textId="77777777" w:rsidR="00397816" w:rsidRDefault="00397816" w:rsidP="00397816">
      <w:pPr>
        <w:pStyle w:val="Akapitzlist"/>
        <w:numPr>
          <w:ilvl w:val="0"/>
          <w:numId w:val="42"/>
        </w:numPr>
        <w:spacing w:after="160" w:line="256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Farba do betonu AKSILBET 5L;</w:t>
      </w:r>
    </w:p>
    <w:p w14:paraId="7E8D3DAE" w14:textId="77777777" w:rsidR="00397816" w:rsidRDefault="00397816" w:rsidP="00397816">
      <w:pPr>
        <w:pStyle w:val="Akapitzlist"/>
        <w:numPr>
          <w:ilvl w:val="0"/>
          <w:numId w:val="42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Farba do betonu AKSILBET 2,5L;</w:t>
      </w:r>
    </w:p>
    <w:p w14:paraId="0B8445A2" w14:textId="46A38E84" w:rsidR="00397816" w:rsidRDefault="00397816" w:rsidP="00397816">
      <w:pPr>
        <w:pStyle w:val="Akapitzlist"/>
        <w:numPr>
          <w:ilvl w:val="0"/>
          <w:numId w:val="42"/>
        </w:numPr>
        <w:spacing w:after="160" w:line="256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Farba w aerozolu zielony</w:t>
      </w:r>
      <w:r w:rsidR="00FD5A4F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FluoMarker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500 ml;</w:t>
      </w:r>
    </w:p>
    <w:p w14:paraId="6C70106C" w14:textId="77777777" w:rsidR="00397816" w:rsidRDefault="00397816" w:rsidP="00397816">
      <w:pPr>
        <w:pStyle w:val="Akapitzlist"/>
        <w:numPr>
          <w:ilvl w:val="0"/>
          <w:numId w:val="42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farba w aerozolu różowa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Bostik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500 ml;</w:t>
      </w:r>
    </w:p>
    <w:p w14:paraId="2232DE65" w14:textId="77777777" w:rsidR="00397816" w:rsidRDefault="00397816" w:rsidP="00397816">
      <w:pPr>
        <w:pStyle w:val="Akapitzlist"/>
        <w:numPr>
          <w:ilvl w:val="0"/>
          <w:numId w:val="42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Farba w aerozolu pomarańczowa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Biodur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500 ml;</w:t>
      </w:r>
    </w:p>
    <w:p w14:paraId="148A968B" w14:textId="782341C8" w:rsidR="00397816" w:rsidRDefault="00397816" w:rsidP="00397816">
      <w:pPr>
        <w:pStyle w:val="Akapitzlist"/>
        <w:numPr>
          <w:ilvl w:val="0"/>
          <w:numId w:val="42"/>
        </w:numPr>
        <w:tabs>
          <w:tab w:val="left" w:pos="3825"/>
        </w:tabs>
        <w:spacing w:after="160" w:line="256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Akryl szpachlowy Tytan</w:t>
      </w:r>
      <w:r w:rsidR="00FD5A4F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280 ml; </w:t>
      </w:r>
    </w:p>
    <w:p w14:paraId="23BE21C6" w14:textId="77777777" w:rsidR="00397816" w:rsidRDefault="00397816" w:rsidP="00397816">
      <w:pPr>
        <w:pStyle w:val="Akapitzlist"/>
        <w:numPr>
          <w:ilvl w:val="0"/>
          <w:numId w:val="42"/>
        </w:numPr>
        <w:tabs>
          <w:tab w:val="left" w:pos="3825"/>
        </w:tabs>
        <w:spacing w:after="160" w:line="256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lastRenderedPageBreak/>
        <w:t>Silikon Akrylowy Tytan biały 310 ml;</w:t>
      </w:r>
    </w:p>
    <w:p w14:paraId="50226326" w14:textId="77777777" w:rsidR="00397816" w:rsidRDefault="00397816" w:rsidP="00397816">
      <w:pPr>
        <w:pStyle w:val="Akapitzlist"/>
        <w:numPr>
          <w:ilvl w:val="0"/>
          <w:numId w:val="42"/>
        </w:numPr>
        <w:tabs>
          <w:tab w:val="left" w:pos="3825"/>
        </w:tabs>
        <w:spacing w:after="160" w:line="256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Akryl Uniwersalny TYTAN 280 ml;</w:t>
      </w:r>
    </w:p>
    <w:p w14:paraId="524287D0" w14:textId="77777777" w:rsidR="00397816" w:rsidRDefault="00397816" w:rsidP="00397816">
      <w:pPr>
        <w:pStyle w:val="Akapitzlist"/>
        <w:numPr>
          <w:ilvl w:val="0"/>
          <w:numId w:val="42"/>
        </w:numPr>
        <w:tabs>
          <w:tab w:val="left" w:pos="3825"/>
        </w:tabs>
        <w:spacing w:after="160" w:line="256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Włókna do betonu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Qfibre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900g;</w:t>
      </w:r>
    </w:p>
    <w:p w14:paraId="5D611CB0" w14:textId="77777777" w:rsidR="00397816" w:rsidRDefault="00397816" w:rsidP="00397816">
      <w:pPr>
        <w:pStyle w:val="Akapitzlist"/>
        <w:numPr>
          <w:ilvl w:val="0"/>
          <w:numId w:val="42"/>
        </w:numPr>
        <w:tabs>
          <w:tab w:val="left" w:pos="3825"/>
        </w:tabs>
        <w:spacing w:after="160" w:line="256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Plastyfikator do zapraw budowlanych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Qmix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5kg;</w:t>
      </w:r>
    </w:p>
    <w:p w14:paraId="71967BE1" w14:textId="77777777" w:rsidR="00397816" w:rsidRDefault="00397816" w:rsidP="00397816">
      <w:pPr>
        <w:pStyle w:val="Akapitzlist"/>
        <w:numPr>
          <w:ilvl w:val="0"/>
          <w:numId w:val="42"/>
        </w:numPr>
        <w:tabs>
          <w:tab w:val="left" w:pos="3825"/>
        </w:tabs>
        <w:spacing w:after="160" w:line="256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Grunt uniwersalny Tytan 6L;</w:t>
      </w:r>
    </w:p>
    <w:p w14:paraId="351B4ED1" w14:textId="77777777" w:rsidR="00397816" w:rsidRDefault="00397816" w:rsidP="00397816">
      <w:pPr>
        <w:pStyle w:val="Akapitzlist"/>
        <w:numPr>
          <w:ilvl w:val="0"/>
          <w:numId w:val="42"/>
        </w:numPr>
        <w:tabs>
          <w:tab w:val="left" w:pos="3825"/>
        </w:tabs>
        <w:spacing w:after="160" w:line="256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Grunt w żelu NIEKAPEK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Boromax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5L;</w:t>
      </w:r>
    </w:p>
    <w:p w14:paraId="73AB66F0" w14:textId="77777777" w:rsidR="00397816" w:rsidRDefault="00397816" w:rsidP="00397816">
      <w:pPr>
        <w:pStyle w:val="Akapitzlist"/>
        <w:numPr>
          <w:ilvl w:val="0"/>
          <w:numId w:val="42"/>
        </w:numPr>
        <w:tabs>
          <w:tab w:val="left" w:pos="3825"/>
        </w:tabs>
        <w:spacing w:after="160" w:line="256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Klej montażowy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Boramax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Aqua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–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Fix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280 ml;</w:t>
      </w:r>
    </w:p>
    <w:p w14:paraId="1198FC2D" w14:textId="77777777" w:rsidR="00397816" w:rsidRDefault="00397816" w:rsidP="00397816">
      <w:pPr>
        <w:pStyle w:val="Akapitzlist"/>
        <w:numPr>
          <w:ilvl w:val="0"/>
          <w:numId w:val="42"/>
        </w:numPr>
        <w:tabs>
          <w:tab w:val="left" w:pos="3825"/>
        </w:tabs>
        <w:spacing w:after="160" w:line="256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Uszczelniacz akrylowy do fasad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Stalco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Perfect 280 ml;</w:t>
      </w:r>
    </w:p>
    <w:p w14:paraId="350F0EE8" w14:textId="77777777" w:rsidR="00397816" w:rsidRDefault="00397816" w:rsidP="00397816">
      <w:pPr>
        <w:pStyle w:val="Akapitzlist"/>
        <w:numPr>
          <w:ilvl w:val="0"/>
          <w:numId w:val="42"/>
        </w:numPr>
        <w:tabs>
          <w:tab w:val="left" w:pos="3825"/>
        </w:tabs>
        <w:spacing w:after="160" w:line="256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Zmywacz uniwersalny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Stalco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Perfect 500 ml;</w:t>
      </w:r>
    </w:p>
    <w:p w14:paraId="1DBBBBD7" w14:textId="77777777" w:rsidR="00397816" w:rsidRDefault="00397816" w:rsidP="00397816">
      <w:pPr>
        <w:pStyle w:val="Akapitzlist"/>
        <w:numPr>
          <w:ilvl w:val="0"/>
          <w:numId w:val="42"/>
        </w:numPr>
        <w:tabs>
          <w:tab w:val="left" w:pos="3825"/>
        </w:tabs>
        <w:spacing w:after="160" w:line="256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Spray silikonowy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Stalco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Perfect 500 ml;</w:t>
      </w:r>
    </w:p>
    <w:p w14:paraId="4621ED9D" w14:textId="77777777" w:rsidR="00397816" w:rsidRDefault="00397816" w:rsidP="00397816">
      <w:pPr>
        <w:pStyle w:val="Akapitzlist"/>
        <w:numPr>
          <w:ilvl w:val="0"/>
          <w:numId w:val="42"/>
        </w:numPr>
        <w:tabs>
          <w:tab w:val="left" w:pos="3825"/>
        </w:tabs>
        <w:spacing w:after="160" w:line="256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Spray odrdzewiacz MoS</w:t>
      </w:r>
      <w:r>
        <w:rPr>
          <w:rFonts w:ascii="Times New Roman" w:eastAsia="Times New Roman" w:hAnsi="Times New Roman"/>
          <w:snapToGrid w:val="0"/>
          <w:sz w:val="24"/>
          <w:szCs w:val="24"/>
          <w:vertAlign w:val="subscript"/>
          <w:lang w:eastAsia="pl-PL"/>
        </w:rPr>
        <w:t>2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Stalco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Perfect 500 ml;</w:t>
      </w:r>
    </w:p>
    <w:p w14:paraId="1EA576F4" w14:textId="77777777" w:rsidR="00397816" w:rsidRDefault="00397816" w:rsidP="00397816">
      <w:pPr>
        <w:pStyle w:val="Akapitzlist"/>
        <w:numPr>
          <w:ilvl w:val="0"/>
          <w:numId w:val="42"/>
        </w:numPr>
        <w:tabs>
          <w:tab w:val="left" w:pos="3825"/>
        </w:tabs>
        <w:spacing w:after="160" w:line="256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Spray Multi 5w1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Stalco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Perfect 400 ml;</w:t>
      </w:r>
    </w:p>
    <w:p w14:paraId="4CD13D17" w14:textId="77777777" w:rsidR="00397816" w:rsidRDefault="00397816" w:rsidP="00397816">
      <w:pPr>
        <w:pStyle w:val="Akapitzlist"/>
        <w:numPr>
          <w:ilvl w:val="0"/>
          <w:numId w:val="42"/>
        </w:numPr>
        <w:tabs>
          <w:tab w:val="left" w:pos="3825"/>
        </w:tabs>
        <w:spacing w:after="160" w:line="256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Smar miedziowy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Stalco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Perfect 400ml;</w:t>
      </w:r>
    </w:p>
    <w:p w14:paraId="12217C04" w14:textId="77777777" w:rsidR="00397816" w:rsidRDefault="00397816" w:rsidP="00397816">
      <w:pPr>
        <w:pStyle w:val="Akapitzlist"/>
        <w:numPr>
          <w:ilvl w:val="0"/>
          <w:numId w:val="42"/>
        </w:numPr>
        <w:tabs>
          <w:tab w:val="left" w:pos="3825"/>
        </w:tabs>
        <w:spacing w:after="160" w:line="256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Płyn do spryskiwaczy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Wurth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32 ml;</w:t>
      </w:r>
    </w:p>
    <w:p w14:paraId="299F6512" w14:textId="77777777" w:rsidR="00397816" w:rsidRDefault="00397816" w:rsidP="00397816">
      <w:pPr>
        <w:pStyle w:val="Akapitzlist"/>
        <w:numPr>
          <w:ilvl w:val="0"/>
          <w:numId w:val="42"/>
        </w:numPr>
        <w:tabs>
          <w:tab w:val="left" w:pos="3825"/>
        </w:tabs>
        <w:spacing w:after="160" w:line="256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Pianoklej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szybki uniwersalny 60 sekund Tytan 750 ml;</w:t>
      </w:r>
    </w:p>
    <w:p w14:paraId="62F51F2E" w14:textId="77777777" w:rsidR="00397816" w:rsidRDefault="00397816" w:rsidP="00397816">
      <w:pPr>
        <w:pStyle w:val="Akapitzlist"/>
        <w:numPr>
          <w:ilvl w:val="0"/>
          <w:numId w:val="42"/>
        </w:numPr>
        <w:tabs>
          <w:tab w:val="left" w:pos="3825"/>
        </w:tabs>
        <w:spacing w:after="160" w:line="256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Piana pistoletowa niskoprężna LOW-EX GREEN Tytan 750ml;</w:t>
      </w:r>
    </w:p>
    <w:p w14:paraId="70BA1807" w14:textId="77777777" w:rsidR="00397816" w:rsidRDefault="00397816" w:rsidP="00397816">
      <w:pPr>
        <w:pStyle w:val="Akapitzlist"/>
        <w:numPr>
          <w:ilvl w:val="0"/>
          <w:numId w:val="42"/>
        </w:numPr>
        <w:tabs>
          <w:tab w:val="left" w:pos="3825"/>
        </w:tabs>
        <w:spacing w:after="160" w:line="256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Piana pistoletowa niskoprężna 65 Tytan 750ml;</w:t>
      </w:r>
    </w:p>
    <w:p w14:paraId="2E38A919" w14:textId="77777777" w:rsidR="00397816" w:rsidRDefault="00397816" w:rsidP="00397816">
      <w:pPr>
        <w:pStyle w:val="Akapitzlist"/>
        <w:numPr>
          <w:ilvl w:val="0"/>
          <w:numId w:val="42"/>
        </w:numPr>
        <w:tabs>
          <w:tab w:val="left" w:pos="3825"/>
        </w:tabs>
        <w:spacing w:after="160" w:line="256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Poliuretanowa zaprawa murarska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Boramax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750 ml;</w:t>
      </w:r>
    </w:p>
    <w:p w14:paraId="4EBBF4EE" w14:textId="77777777" w:rsidR="00397816" w:rsidRDefault="00397816" w:rsidP="00397816">
      <w:pPr>
        <w:pStyle w:val="Akapitzlist"/>
        <w:numPr>
          <w:ilvl w:val="0"/>
          <w:numId w:val="42"/>
        </w:numPr>
        <w:tabs>
          <w:tab w:val="left" w:pos="3825"/>
        </w:tabs>
        <w:spacing w:after="160" w:line="256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Akryl biały uniwersalny A1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Kleib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300ml;</w:t>
      </w:r>
    </w:p>
    <w:p w14:paraId="1BB027EE" w14:textId="77777777" w:rsidR="00397816" w:rsidRDefault="00397816" w:rsidP="00397816">
      <w:pPr>
        <w:pStyle w:val="Akapitzlist"/>
        <w:numPr>
          <w:ilvl w:val="0"/>
          <w:numId w:val="42"/>
        </w:numPr>
        <w:tabs>
          <w:tab w:val="left" w:pos="3825"/>
        </w:tabs>
        <w:spacing w:after="160" w:line="256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Piana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poliuretenowa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wielosezonowa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Kleib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750ml;</w:t>
      </w:r>
    </w:p>
    <w:p w14:paraId="4FF8844A" w14:textId="77777777" w:rsidR="00397816" w:rsidRDefault="00397816" w:rsidP="00397816">
      <w:pPr>
        <w:pStyle w:val="Akapitzlist"/>
        <w:numPr>
          <w:ilvl w:val="0"/>
          <w:numId w:val="42"/>
        </w:numPr>
        <w:tabs>
          <w:tab w:val="left" w:pos="3825"/>
        </w:tabs>
        <w:spacing w:after="160" w:line="256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Akryl biały lekki szybkoschnący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Kleib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300 ml;</w:t>
      </w:r>
    </w:p>
    <w:p w14:paraId="0BF7F8E2" w14:textId="77777777" w:rsidR="00397816" w:rsidRDefault="00397816" w:rsidP="00397816">
      <w:pPr>
        <w:pStyle w:val="Akapitzlist"/>
        <w:numPr>
          <w:ilvl w:val="0"/>
          <w:numId w:val="42"/>
        </w:numPr>
        <w:tabs>
          <w:tab w:val="left" w:pos="3825"/>
        </w:tabs>
        <w:spacing w:after="160" w:line="256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Klej do folii paroizolacyjnej SPRAY-KON 500 ml;</w:t>
      </w:r>
    </w:p>
    <w:p w14:paraId="43139C17" w14:textId="77777777" w:rsidR="00397816" w:rsidRDefault="00397816" w:rsidP="00397816">
      <w:pPr>
        <w:pStyle w:val="Akapitzlist"/>
        <w:numPr>
          <w:ilvl w:val="0"/>
          <w:numId w:val="42"/>
        </w:numPr>
        <w:tabs>
          <w:tab w:val="left" w:pos="3825"/>
        </w:tabs>
        <w:spacing w:after="160" w:line="256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Uszczelniacz dekarski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Boramax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280 ml;</w:t>
      </w:r>
    </w:p>
    <w:p w14:paraId="6257FBB7" w14:textId="77777777" w:rsidR="00397816" w:rsidRDefault="00397816" w:rsidP="00397816">
      <w:pPr>
        <w:pStyle w:val="Akapitzlist"/>
        <w:numPr>
          <w:ilvl w:val="0"/>
          <w:numId w:val="42"/>
        </w:numPr>
        <w:tabs>
          <w:tab w:val="left" w:pos="3825"/>
        </w:tabs>
        <w:spacing w:after="160" w:line="256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Bitumiczny uszczelniacz dekarski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Boramax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280 ml;</w:t>
      </w:r>
    </w:p>
    <w:p w14:paraId="646081C1" w14:textId="77777777" w:rsidR="00397816" w:rsidRDefault="00397816" w:rsidP="00397816">
      <w:pPr>
        <w:pStyle w:val="Akapitzlist"/>
        <w:numPr>
          <w:ilvl w:val="0"/>
          <w:numId w:val="42"/>
        </w:numPr>
        <w:tabs>
          <w:tab w:val="left" w:pos="3825"/>
        </w:tabs>
        <w:spacing w:after="160" w:line="256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Akryl szpachlowy szybki i lekki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Boramax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280 ml;</w:t>
      </w:r>
    </w:p>
    <w:p w14:paraId="655EC6FE" w14:textId="77777777" w:rsidR="00397816" w:rsidRDefault="00397816" w:rsidP="00397816">
      <w:pPr>
        <w:pStyle w:val="Akapitzlist"/>
        <w:numPr>
          <w:ilvl w:val="0"/>
          <w:numId w:val="42"/>
        </w:numPr>
        <w:tabs>
          <w:tab w:val="left" w:pos="3825"/>
        </w:tabs>
        <w:spacing w:after="160" w:line="256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Silikon wysokotemperaturowy octowy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Stalco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Perfect 280 ml;</w:t>
      </w:r>
    </w:p>
    <w:p w14:paraId="0004DE1C" w14:textId="77777777" w:rsidR="00397816" w:rsidRDefault="00397816" w:rsidP="00397816">
      <w:pPr>
        <w:pStyle w:val="Akapitzlist"/>
        <w:numPr>
          <w:ilvl w:val="0"/>
          <w:numId w:val="42"/>
        </w:numPr>
        <w:tabs>
          <w:tab w:val="left" w:pos="3825"/>
        </w:tabs>
        <w:spacing w:after="160" w:line="256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Klej King Super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Crystal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Boramax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290 ml;</w:t>
      </w:r>
    </w:p>
    <w:p w14:paraId="55C997DC" w14:textId="77777777" w:rsidR="00397816" w:rsidRDefault="00397816" w:rsidP="00397816">
      <w:pPr>
        <w:pStyle w:val="Akapitzlist"/>
        <w:numPr>
          <w:ilvl w:val="0"/>
          <w:numId w:val="42"/>
        </w:numPr>
        <w:tabs>
          <w:tab w:val="left" w:pos="3825"/>
        </w:tabs>
        <w:spacing w:after="160" w:line="256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Klej King Mega Power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Boramax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290 ml;</w:t>
      </w:r>
    </w:p>
    <w:p w14:paraId="31D3BBE6" w14:textId="77777777" w:rsidR="00397816" w:rsidRDefault="00397816" w:rsidP="00397816">
      <w:pPr>
        <w:pStyle w:val="Akapitzlist"/>
        <w:numPr>
          <w:ilvl w:val="0"/>
          <w:numId w:val="42"/>
        </w:numPr>
        <w:tabs>
          <w:tab w:val="left" w:pos="3825"/>
        </w:tabs>
        <w:spacing w:after="160" w:line="256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Klej King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Fast&amp;Strong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Boramax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290 ml;</w:t>
      </w:r>
    </w:p>
    <w:p w14:paraId="22DC3A40" w14:textId="77777777" w:rsidR="00397816" w:rsidRDefault="00397816" w:rsidP="00397816">
      <w:pPr>
        <w:pStyle w:val="Akapitzlist"/>
        <w:numPr>
          <w:ilvl w:val="0"/>
          <w:numId w:val="42"/>
        </w:numPr>
        <w:tabs>
          <w:tab w:val="left" w:pos="3825"/>
        </w:tabs>
        <w:spacing w:after="160" w:line="256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Klej i uszczelniacz King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Glue&amp;Sealant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Boramax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290 ml;</w:t>
      </w:r>
    </w:p>
    <w:p w14:paraId="75B37EF7" w14:textId="77777777" w:rsidR="00397816" w:rsidRDefault="00397816" w:rsidP="00397816">
      <w:pPr>
        <w:pStyle w:val="Akapitzlist"/>
        <w:numPr>
          <w:ilvl w:val="0"/>
          <w:numId w:val="42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Silikon Sanitarny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Ceresit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CS25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Platinium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14 - 280 ml;</w:t>
      </w:r>
    </w:p>
    <w:p w14:paraId="021AC225" w14:textId="77777777" w:rsidR="00397816" w:rsidRDefault="00397816" w:rsidP="00397816">
      <w:pPr>
        <w:pStyle w:val="Akapitzlist"/>
        <w:numPr>
          <w:ilvl w:val="0"/>
          <w:numId w:val="42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Silikon Sanitarny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Ceresit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CS25 Cement Grey 12 - 280 ml;</w:t>
      </w:r>
    </w:p>
    <w:p w14:paraId="5796B505" w14:textId="77777777" w:rsidR="00397816" w:rsidRDefault="00397816" w:rsidP="00397816">
      <w:pPr>
        <w:pStyle w:val="Akapitzlist"/>
        <w:numPr>
          <w:ilvl w:val="0"/>
          <w:numId w:val="42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Silikon Sanitarny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Ceresit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CS25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Chocolate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58 - 280 ml;</w:t>
      </w:r>
    </w:p>
    <w:p w14:paraId="4BAB67C5" w14:textId="77777777" w:rsidR="00397816" w:rsidRDefault="00397816" w:rsidP="00397816">
      <w:pPr>
        <w:pStyle w:val="Akapitzlist"/>
        <w:numPr>
          <w:ilvl w:val="0"/>
          <w:numId w:val="43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Silikon Sanitarny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Ceresit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CS25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Anthracite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13 - 280 ml;</w:t>
      </w:r>
    </w:p>
    <w:p w14:paraId="09B8D114" w14:textId="77777777" w:rsidR="00397816" w:rsidRDefault="00397816" w:rsidP="00397816">
      <w:pPr>
        <w:pStyle w:val="Akapitzlist"/>
        <w:numPr>
          <w:ilvl w:val="0"/>
          <w:numId w:val="43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Silikon Sanitarny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Ceresit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CS25 Natura 41 - 280 ml</w:t>
      </w:r>
    </w:p>
    <w:p w14:paraId="12399DF2" w14:textId="729695D4" w:rsidR="00397816" w:rsidRDefault="00F15A5C" w:rsidP="00397816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F15A5C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- co stanowi </w:t>
      </w:r>
      <w:r w:rsidR="00397816" w:rsidRPr="00F15A5C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naruszenie art. 4 ust. 1 ustawy oraz § 3 rozporządzenia</w:t>
      </w:r>
      <w:r w:rsidR="0039781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.</w:t>
      </w:r>
    </w:p>
    <w:p w14:paraId="6EC9D068" w14:textId="0E6B523C" w:rsidR="00397816" w:rsidRDefault="00397816" w:rsidP="00397816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Powyższe ustalenia udokumentowano w protokole kontroli DT.8361.48.2023 z dnia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14 czerwca 2023 r. wraz z załącznikami do którego strona nie wniosła uwag.</w:t>
      </w:r>
    </w:p>
    <w:p w14:paraId="4F4D1486" w14:textId="0669539A" w:rsidR="00397816" w:rsidRDefault="00397816" w:rsidP="00397816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 ujawnieniu ww. nieprawidłowości, w kontrolowanym sklepie dobrowolnie wyeliminowano stwierdzone uchybienia, uwidaczniając ich ceny i ceny jednostkowe w sposób zgodny</w:t>
      </w:r>
      <w:r w:rsidR="008D26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</w:t>
      </w:r>
      <w:r w:rsidR="000F0014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przepisami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co stwierdzili kontrolujący inspektorzy przed zakończeniem czynności kontrolnych w dniu 20 czerwca 2023 r.</w:t>
      </w:r>
    </w:p>
    <w:p w14:paraId="3B91FB66" w14:textId="7E9C9708" w:rsidR="00397816" w:rsidRDefault="00397816" w:rsidP="00397816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związku ze stwierdzonymi nieprawidłowościami, pismem z </w:t>
      </w:r>
      <w:r>
        <w:rPr>
          <w:rFonts w:ascii="Times New Roman" w:eastAsia="Times New Roman" w:hAnsi="Times New Roman" w:cs="Times New Roman"/>
          <w:sz w:val="24"/>
          <w:szCs w:val="24"/>
          <w:highlight w:val="red"/>
          <w:lang w:eastAsia="zh-CN"/>
        </w:rPr>
        <w:t>dnia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15A5C" w:rsidRPr="00F15A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31</w:t>
      </w:r>
      <w:r w:rsidRPr="00F15A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sierpnia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2023 r. Podkarpacki Wojewódzki Inspektor Inspekcji Handlowej zawiadomił stronę o wszczęciu</w:t>
      </w:r>
      <w:r w:rsidR="008D26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 urzędu postępowania administracyjnego w przedmiocie wymierzenia kary pieniężnej w trybie art. 6 ust. 1 ustawy, w związku ze stwierdzeniem nieprawidłowości w zakresie uwidaczniania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 miejscu sprzedaży detalicznej cen oraz cen jednostkowych. Jednocześnie pismem tym stronę postępowania pouczono o przysługującym jej prawie do czynnego udziału w postępowaniu,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 w szczególności o prawie wypowiadania się co do zebranych dowodów i materiałów, przeglądania akt sprawy, jak również brania udziału w przeprowadzeniu dowodu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oraz możliwości złożenia wyjaśnienia. Stronę wezwano także do przedstawienia wielkości obrotu i przychodów za rok 2022.</w:t>
      </w:r>
    </w:p>
    <w:p w14:paraId="4F723375" w14:textId="45A9BC15" w:rsidR="00411303" w:rsidRDefault="00397816" w:rsidP="00397816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F15A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W dniu </w:t>
      </w:r>
      <w:r w:rsidR="00F15A5C" w:rsidRPr="00F15A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11 września </w:t>
      </w:r>
      <w:r w:rsidRPr="00F15A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2023 r. do Delegatury w Tarnobrzegu Wojewódzkiego Inspektoratu Inspekcji Handlowej w Rzeszowie wpłynęło od strony pismo z dnia </w:t>
      </w:r>
      <w:r w:rsidR="00F15A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8 września 2023 r.</w:t>
      </w:r>
      <w:r w:rsidR="008D26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F15A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m.in. z d</w:t>
      </w:r>
      <w:r w:rsidR="004113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</w:t>
      </w:r>
      <w:r w:rsidR="00F15A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nymi </w:t>
      </w:r>
      <w:r w:rsidR="004113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dotyczącymi wysokości obrotu i przychodu w 2022 r. (Rachunek zysków</w:t>
      </w:r>
      <w:r w:rsidR="008D26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4113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i strat).</w:t>
      </w:r>
    </w:p>
    <w:p w14:paraId="7C4640B2" w14:textId="169F6358" w:rsidR="00230E62" w:rsidRPr="00F806B3" w:rsidRDefault="00411303" w:rsidP="00F806B3">
      <w:pPr>
        <w:spacing w:before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 piśmie tym strona wn</w:t>
      </w:r>
      <w:r w:rsidR="00F80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iosła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o wymierzenie jej kary pieniężnej w dolnej granicy przewidzianej przepisami prawa, nie wyższej niż 5.000,00 zł. </w:t>
      </w:r>
      <w:r w:rsidR="00F80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Strona wskazała na brzmienie przepisów</w:t>
      </w:r>
      <w:r w:rsidR="008D26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F80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oraz zacytowała brzmienie </w:t>
      </w:r>
      <w:r w:rsidR="003F4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art. 6 ust. 3 ustawy</w:t>
      </w:r>
      <w:r w:rsidR="0064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. </w:t>
      </w:r>
      <w:r w:rsidR="003F4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jednocześnie </w:t>
      </w:r>
      <w:r w:rsidR="003F4E0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podając</w:t>
      </w:r>
      <w:r w:rsidR="009E39A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że art. 6 ust. 3 pkt 4 ustawy nie ma zastosowania do sprawy. </w:t>
      </w:r>
    </w:p>
    <w:p w14:paraId="33B563FD" w14:textId="77777777" w:rsidR="009E39AF" w:rsidRDefault="009E39AF" w:rsidP="00230E62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7B5D6718" w14:textId="1AC312F0" w:rsidR="008E49FF" w:rsidRDefault="00901C4E" w:rsidP="00230E62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Odnosząc się do przesłanek z art. 6 ust. 3</w:t>
      </w:r>
      <w:r w:rsidR="0014565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pkt 1-2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ustawy, kontrolowany nie negował stwierdzonych nieprawidłowości, jednakże oceniając ich </w:t>
      </w:r>
      <w:r w:rsidR="00230E6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charakter oraz waga nie naraziły konsumentów na poniesienie szkody, czego szczególny wyraz stanowi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ły</w:t>
      </w:r>
      <w:r w:rsidR="00230E6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nieprawidłowości dotyczące rozbieżności uwidocznionej na </w:t>
      </w:r>
      <w:r w:rsidR="008E49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wywieszce</w:t>
      </w:r>
      <w:r w:rsidR="00230E6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8E49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ceny od ceny obowiązującej, gdzie cena obowiązująca w 3 na</w:t>
      </w:r>
      <w:r w:rsidR="00FD5A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8E49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 kontrolowane wyroby była znacznie niższa aniżeli cena uwidoczniona na wywieszce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zaś w</w:t>
      </w:r>
      <w:r w:rsidR="008E49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1 z kontrolowanych wyrobów cena była o grosz wyższa aniżeli cena uwidoczniona na wywieszce.</w:t>
      </w:r>
      <w:r w:rsidR="004E37A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E37AB" w:rsidRPr="004E37A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Dodatkowo strona podniosła, że stwierdzone nieprawidłowością zostały usunięte oraz że nigdy wcześniej nie naruszyła obowiązków art. 4 ust. 1-5 ustawy,</w:t>
      </w:r>
      <w:r w:rsidR="008D266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E37AB" w:rsidRPr="004E37A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jak również nie uzyskała korzyści majątkowej w związku z ujawnionymi nieprawidłowościami. </w:t>
      </w:r>
    </w:p>
    <w:p w14:paraId="2EB9688B" w14:textId="77777777" w:rsidR="00145653" w:rsidRDefault="00145653" w:rsidP="00230E62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20258BAD" w14:textId="38E950B5" w:rsidR="00145653" w:rsidRDefault="00145653" w:rsidP="00230E62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zakresie przesłanki określonej przepisem art. 6 ust. 3 pkt 3, strona </w:t>
      </w:r>
      <w:r w:rsidR="004E7E1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podając przychód/obrót spółki, wskazała jednocześnie na wielkość przychodu i obrotu ze sprzedaży detalicznej</w:t>
      </w:r>
      <w:r w:rsidR="008D266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E7E1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kontrolowanym sklepie, stanowiącym niecałe </w:t>
      </w:r>
      <w:r w:rsidR="008D2667" w:rsidRPr="008D26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(dane zanonimizowane)</w:t>
      </w:r>
      <w:r w:rsidR="004E7E1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całości obrotu i przychodu spółki</w:t>
      </w:r>
      <w:r w:rsidR="008D266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504E1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oraz </w:t>
      </w:r>
      <w:r w:rsidR="006421D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fakt,</w:t>
      </w:r>
      <w:r w:rsidR="00504E1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iż wartość skontrolowanych produktów stanowi </w:t>
      </w:r>
      <w:r w:rsidR="008D2667" w:rsidRPr="008D26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(dane zanonimizowane)</w:t>
      </w:r>
      <w:r w:rsidR="008D26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504E1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wielkości przychodu</w:t>
      </w:r>
      <w:r w:rsidR="008D266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504E1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 obrotu Spółki.</w:t>
      </w:r>
    </w:p>
    <w:p w14:paraId="12999260" w14:textId="77777777" w:rsidR="006421D3" w:rsidRDefault="006421D3" w:rsidP="00230E62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634EAFBA" w14:textId="4BEA62DD" w:rsidR="005A70EA" w:rsidRDefault="006421D3" w:rsidP="004E37AB">
      <w:pPr>
        <w:spacing w:before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Jednocześnie w zakresie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art. 6 ust. 3 pkt 4 ustawy</w:t>
      </w:r>
      <w:r w:rsidR="004E37A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strona wskazała, że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 ma</w:t>
      </w:r>
      <w:r w:rsidR="004E37A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on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zastosowania do sprawy. </w:t>
      </w:r>
    </w:p>
    <w:p w14:paraId="55010060" w14:textId="4A7FEFCB" w:rsidR="00CF05EC" w:rsidRPr="004E37AB" w:rsidRDefault="00CF05EC" w:rsidP="004E37AB">
      <w:pPr>
        <w:spacing w:before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Strona</w:t>
      </w:r>
      <w:r w:rsidR="006D4AC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wniosła o uwzględnienie przedstawionego stanowiska i wymierzenie kary pieniężnej</w:t>
      </w:r>
      <w:r w:rsidR="008D266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6D4AC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 5.000 zł.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7CDBB365" w14:textId="77777777" w:rsidR="00397816" w:rsidRDefault="00397816" w:rsidP="00397816">
      <w:pPr>
        <w:tabs>
          <w:tab w:val="left" w:pos="0"/>
          <w:tab w:val="left" w:pos="708"/>
        </w:tabs>
        <w:spacing w:before="240" w:after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15A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Podkarpacki Wojewódzki Inspektor Inspekcji Handlowej ustalił i stwierdził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>co następuje:</w:t>
      </w:r>
    </w:p>
    <w:p w14:paraId="137E2D1E" w14:textId="6501D5B9" w:rsidR="00397816" w:rsidRDefault="00397816" w:rsidP="0039781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6 ust. 1 ustawy karę pieniężną na przedsiębiorcę, który nie wykonuje obowiązku uwidaczniania w miejscu sprzedaży detalicznej cen i cen jednostkowych nakłada wojewódzki inspektor Inspekcji Handlowej. W związku z tym, że kontrola przeprowadzona została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 sklepie budowlanym, zlokalizowanym w Mielcu, (woj. podkarpackie), w którym prowadzona była sprzedaż detaliczna, właściwym do prowadzenia postępowania i nałożenia kary jest Podkarpacki Wojewódzki Inspektor Inspekcji Handlowej.</w:t>
      </w:r>
    </w:p>
    <w:p w14:paraId="0937E105" w14:textId="7B1D148F" w:rsidR="00397816" w:rsidRDefault="00397816" w:rsidP="00397816">
      <w:pPr>
        <w:tabs>
          <w:tab w:val="left" w:pos="0"/>
          <w:tab w:val="left" w:pos="708"/>
        </w:tabs>
        <w:spacing w:after="12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art. 3 ust. 1 pkt 3 ustawy, przedsiębiorca to podmiot, o którym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mowa w art. 4 ust. 1</w:t>
      </w:r>
      <w:r w:rsidR="00FD5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2 ustawy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Prawo przedsiębiorców, czyli osoba fizyczna, osoba prawna lub jednostka organizacyjna niebędąca osobą prawną, której odrębna ustawa przyznaje zdolność prawną, wykonująca działalność gospodarczą (ust. 1). Przedsiębiorcami są także wspólnicy spółki cywilnej w zakresie wykonywanej przez nich działalności gospodarczej (ust. 2). </w:t>
      </w:r>
    </w:p>
    <w:p w14:paraId="3FC026DA" w14:textId="77777777" w:rsidR="00397816" w:rsidRDefault="00397816" w:rsidP="00397816">
      <w:pPr>
        <w:tabs>
          <w:tab w:val="left" w:pos="0"/>
          <w:tab w:val="left" w:pos="708"/>
        </w:tabs>
        <w:spacing w:after="12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Działalność gospodarcza to z kolei zorganizowana działalność zarobkowa, wykonywana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we własnym imieniu i w sposób ciągły (art. 3 ww. ustawy Prawo Przedsiębiorców).</w:t>
      </w:r>
    </w:p>
    <w:p w14:paraId="150CEA11" w14:textId="77777777" w:rsidR="00910247" w:rsidRPr="00910247" w:rsidRDefault="00910247" w:rsidP="00910247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02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Zgodnie z art. 4 ust. 1 ustawy w miejscu sprzedaży detalicznej i świadczenia usług uwidacznia się cenę oraz cenę jednostkową towaru lub usługi w sposób jednoznaczny, niebudzący wątpliwości oraz umożliwiający porównanie cen.</w:t>
      </w:r>
    </w:p>
    <w:p w14:paraId="2B7C5A4E" w14:textId="77777777" w:rsidR="00910247" w:rsidRPr="00910247" w:rsidRDefault="00910247" w:rsidP="00910247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02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 pojęciem ceny, ustawa rozumie wartość wyrażoną w jednostkach pieniężnych, którą kupujący jest obowiązany zapłacić przedsiębiorcy za towar lub usługę (art. 3 ust. 1 pkt 1 ustawy). </w:t>
      </w:r>
    </w:p>
    <w:p w14:paraId="5CA12ACA" w14:textId="77777777" w:rsidR="00910247" w:rsidRPr="00910247" w:rsidRDefault="00910247" w:rsidP="00910247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02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jednostkowa towaru lub usługi jest ceną ustaloną za jednostkę określonego towaru </w:t>
      </w:r>
      <w:r w:rsidRPr="009102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lub określonej usługi, którego ilość lub liczba jest wyrażona w jednostkach miar w rozumieniu przepisów o miarach (art. 3 ust. 1 pkt 2 ustawy).</w:t>
      </w:r>
    </w:p>
    <w:p w14:paraId="2DF37A06" w14:textId="77777777" w:rsidR="00910247" w:rsidRPr="00910247" w:rsidRDefault="00910247" w:rsidP="00910247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02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3 ust. 1 rozporządzenia stanowi, że cenę, cenę jednostkową lub informację o obniżonej cenie uwidacznia się na danym towarze, bezpośrednio przy towarze lub w bliskości towaru, </w:t>
      </w:r>
      <w:r w:rsidRPr="009102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którego dotyczy cena, cena jednostkowa lub informacja o obniżonej cenie, w miejscu ogólnodostępnym i dobrze widocznym dla konsumentów.</w:t>
      </w:r>
    </w:p>
    <w:p w14:paraId="709D0E92" w14:textId="77777777" w:rsidR="00910247" w:rsidRPr="00910247" w:rsidRDefault="00910247" w:rsidP="00910247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02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§ 3 ust. 2 rozporządzenia wskazuje, że </w:t>
      </w:r>
      <w:r w:rsidRPr="009102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cenę, cenę jednostkową lub informację o obniżonej cenie uwidacznia się w szczególności: 1) na wywieszce, która może mieć formę wyświetlacza elektronicznego; 2) w cenniku; 3) w katalogu; 4) na obwolucie; 5) w postaci nadruku lub napisu na towarze lub opakowaniu.</w:t>
      </w:r>
    </w:p>
    <w:p w14:paraId="5444E170" w14:textId="77777777" w:rsidR="00910247" w:rsidRPr="00910247" w:rsidRDefault="00910247" w:rsidP="00910247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02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 pojęciem wywieszki, rozporządzenie rozumie etykietę, metkę, tabliczkę lub plakat </w:t>
      </w:r>
      <w:r w:rsidRPr="009102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(§ 2 pkt 4 rozporządzenia).</w:t>
      </w:r>
    </w:p>
    <w:p w14:paraId="71895CD4" w14:textId="77777777" w:rsidR="00910247" w:rsidRPr="00910247" w:rsidRDefault="00910247" w:rsidP="00910247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02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natomiast z § 4 ust. 1 rozporządzenia cena jednostkowa winna dotyczyć odpowiednio ceny za: </w:t>
      </w:r>
    </w:p>
    <w:p w14:paraId="3DBB145F" w14:textId="77777777" w:rsidR="00910247" w:rsidRPr="00910247" w:rsidRDefault="00910247" w:rsidP="00910247">
      <w:pPr>
        <w:numPr>
          <w:ilvl w:val="0"/>
          <w:numId w:val="51"/>
        </w:num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02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litr lub metr sześcienny – dla towaru przeznaczonego do sprzedaży według objętości,</w:t>
      </w:r>
    </w:p>
    <w:p w14:paraId="4D0954F5" w14:textId="77777777" w:rsidR="00910247" w:rsidRPr="00910247" w:rsidRDefault="00910247" w:rsidP="00910247">
      <w:pPr>
        <w:numPr>
          <w:ilvl w:val="0"/>
          <w:numId w:val="51"/>
        </w:num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02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kilogram lub tonę – dla towaru przeznaczonego do sprzedaży według masy,</w:t>
      </w:r>
    </w:p>
    <w:p w14:paraId="7A0D09AD" w14:textId="77777777" w:rsidR="00910247" w:rsidRPr="00910247" w:rsidRDefault="00910247" w:rsidP="00910247">
      <w:pPr>
        <w:numPr>
          <w:ilvl w:val="0"/>
          <w:numId w:val="51"/>
        </w:num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02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metr – dla towaru sprzedawanego według długości,</w:t>
      </w:r>
    </w:p>
    <w:p w14:paraId="61392769" w14:textId="77777777" w:rsidR="00910247" w:rsidRPr="00910247" w:rsidRDefault="00910247" w:rsidP="00910247">
      <w:pPr>
        <w:numPr>
          <w:ilvl w:val="0"/>
          <w:numId w:val="51"/>
        </w:num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02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metr kwadratowy – dla towaru sprzedawanego według powierzchni,</w:t>
      </w:r>
    </w:p>
    <w:p w14:paraId="68A9C0D5" w14:textId="77777777" w:rsidR="00910247" w:rsidRPr="00910247" w:rsidRDefault="00910247" w:rsidP="00910247">
      <w:pPr>
        <w:numPr>
          <w:ilvl w:val="0"/>
          <w:numId w:val="51"/>
        </w:num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02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sztukę – dla towarów przeznaczonych do sprzedaży na sztuki.</w:t>
      </w:r>
    </w:p>
    <w:p w14:paraId="5357957A" w14:textId="77777777" w:rsidR="00910247" w:rsidRPr="00910247" w:rsidRDefault="00910247" w:rsidP="00910247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02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Jak stanowi ust. 2 cytowanego § 4 w szczególnych przypadkach uzasadnionych rodzajem, przeznaczeniem lub zwyczajowo oferowaną ilością towarów przy uwidacznianiu cen jednostkowych dopuszcza się stosowanie dziesiętnych wielokrotności i podwielokrotności legalnych jednostek miar innych niż określone w ust. 1.</w:t>
      </w:r>
    </w:p>
    <w:p w14:paraId="620E4AF3" w14:textId="77777777" w:rsidR="00910247" w:rsidRPr="00910247" w:rsidRDefault="00910247" w:rsidP="00910247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02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§ 4 ust. 3 rozporządzenia w przypadku towaru pakowanego oznaczonego liczbą sztuk dopuszcza się stosowanie przeliczenia na cenę jednostkową za sztukę lub za dziesiętną wielokrotność liczby sztuk.</w:t>
      </w:r>
    </w:p>
    <w:p w14:paraId="2A0E1F06" w14:textId="77777777" w:rsidR="00397816" w:rsidRDefault="00397816" w:rsidP="00397816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6 ust. 1 ustawy, jeżeli przedsiębiorca nie wykonuje obowiązków,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 których mowa w art. 4 ust. 1-5 ustawy, wojewódzki inspektor Inspekcji Handlowej nakłada na niego, w drodze decyzji, karę pieniężną do wysokości 20 000 zł. Przepis ten w sposób niewymagający dodatkowych założeń i wykładni, nakazuje wojewódzkiemu inspektorowi Inspekcji Handlowej wymierzenie kary pieniężnej podmiotowi, który nie wykonuje obowiązku określonego w ww. przepisach, choćby naruszenie prawa miało charakter jednostkowy. Dowiedzenie, że podmiot nie wykonał powyższego obowiązku powoduje konieczność nałożenia kary pieniężnej, która jest karą administracyjną. </w:t>
      </w:r>
    </w:p>
    <w:p w14:paraId="7AC90078" w14:textId="77777777" w:rsidR="00397816" w:rsidRDefault="00397816" w:rsidP="00397816">
      <w:pPr>
        <w:tabs>
          <w:tab w:val="left" w:pos="0"/>
        </w:tabs>
        <w:spacing w:before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Dyrektywy wymiaru administracyjnej kary pieniężnej z art. 6 ust. 1 ustawy określone zostały w ustępie 3 tego artykułu. </w:t>
      </w:r>
    </w:p>
    <w:p w14:paraId="0C23ECE4" w14:textId="77777777" w:rsidR="00397816" w:rsidRDefault="00397816" w:rsidP="00397816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Dowiedzenie, że podmiot nie wykonał powyższego obowiązku powoduje konieczność nałożenia kary pieniężnej, która jest karą administracyjną. Jednocześnie w myśl art. 6 ust. 3 ustawy, przy ustalaniu wysokości kary pieniężnej uwzględnia się: </w:t>
      </w:r>
    </w:p>
    <w:p w14:paraId="59438C84" w14:textId="77777777" w:rsidR="00397816" w:rsidRDefault="00397816" w:rsidP="00397816">
      <w:pPr>
        <w:numPr>
          <w:ilvl w:val="0"/>
          <w:numId w:val="45"/>
        </w:num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stopień naruszenia obowiązków, o których mowa w art. 4 ust. 1-5, w tym charakter, wagę, skalę i czas trwania naruszenia tych obowiązków;</w:t>
      </w:r>
    </w:p>
    <w:p w14:paraId="0F728BCF" w14:textId="77777777" w:rsidR="00397816" w:rsidRDefault="00397816" w:rsidP="00397816">
      <w:pPr>
        <w:numPr>
          <w:ilvl w:val="0"/>
          <w:numId w:val="45"/>
        </w:num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dotychczasową działalność przedsiębiorcy, w tym podjęte przez niego działania w celu złagodzenia lub naprawienia szkody poniesionej przez konsumentów, wcześniejsze naruszenia obowiązków, o których mowa w art. 4 ust. 1-5, przez tego przedsiębiorcę oraz uzyskane przez przedsiębiorcę korzyści majątkowe lub straty w związku z naruszeniem tych obowiązków;</w:t>
      </w:r>
    </w:p>
    <w:p w14:paraId="386A2E3C" w14:textId="77777777" w:rsidR="00397816" w:rsidRDefault="00397816" w:rsidP="00397816">
      <w:pPr>
        <w:numPr>
          <w:ilvl w:val="0"/>
          <w:numId w:val="45"/>
        </w:num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wielkość obrotów i przychodu przedsiębiorcy;</w:t>
      </w:r>
    </w:p>
    <w:p w14:paraId="5C7C89D0" w14:textId="380D898C" w:rsidR="00397816" w:rsidRDefault="00397816" w:rsidP="00397816">
      <w:pPr>
        <w:numPr>
          <w:ilvl w:val="0"/>
          <w:numId w:val="45"/>
        </w:num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sankcje nałożone na przedsiębiorcę za to samo naruszenie w innych państwach członkowskich Unii Europejskiej w sprawach transgranicznych, jeżeli informacje o takich sankcjach są dostępne w ramach mechanizmu ustanowionego </w:t>
      </w:r>
      <w:r w:rsidRPr="0039781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ozporządzeniem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Parlamentu Europejskiego i Rady (UE) 2017/2394 z dnia 12 grudnia 2017 r. w sprawie współpracy między organami krajowymi odpowiedzialnymi za egzekwowanie przepisów prawa w zakresie ochrony konsumentów i uchylającym rozporządzenie (WE) nr 2006/2004 (Dz. Urz. UE L 345 z 27.12.2017, str. 1, z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zm.).</w:t>
      </w:r>
    </w:p>
    <w:p w14:paraId="0A8089C2" w14:textId="31D68890" w:rsidR="00DF0FCB" w:rsidRDefault="00397816" w:rsidP="00DF0FCB">
      <w:pPr>
        <w:tabs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8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 przedmiotowej sprawie w wyniku kontroli przeprowadzonej w dniach 1</w:t>
      </w:r>
      <w:r w:rsidR="00DF0F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4</w:t>
      </w:r>
      <w:r w:rsidRPr="003978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i 2</w:t>
      </w:r>
      <w:r w:rsidR="00DF0F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0</w:t>
      </w:r>
      <w:r w:rsidRPr="003978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DF0F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czerwca</w:t>
      </w:r>
      <w:r w:rsidRPr="003978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2023r. </w:t>
      </w:r>
      <w:r w:rsidRPr="003978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DF0F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sklepie budowlanym</w:t>
      </w:r>
      <w:r w:rsidRPr="003978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8D2667" w:rsidRPr="008D26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8D26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F0F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Mielec</w:t>
      </w:r>
      <w:r w:rsidRPr="003978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należącym do </w:t>
      </w:r>
      <w:r w:rsidR="00DF0F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spółki</w:t>
      </w:r>
      <w:r w:rsidRPr="003978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F0FCB"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prowadzącej</w:t>
      </w:r>
      <w:r w:rsidRPr="003978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działalność gospodarczą pod </w:t>
      </w:r>
      <w:r w:rsidR="00DF0FCB">
        <w:rPr>
          <w:rFonts w:ascii="Times New Roman" w:eastAsia="Times New Roman" w:hAnsi="Times New Roman" w:cs="Times New Roman"/>
          <w:sz w:val="24"/>
          <w:szCs w:val="24"/>
          <w:lang w:eastAsia="zh-CN"/>
        </w:rPr>
        <w:t>nazwą</w:t>
      </w:r>
      <w:r w:rsidRPr="003978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F0FCB" w:rsidRPr="00DF0FCB">
        <w:rPr>
          <w:rFonts w:ascii="Times New Roman" w:eastAsia="Times New Roman" w:hAnsi="Times New Roman" w:cs="Times New Roman"/>
          <w:sz w:val="24"/>
          <w:szCs w:val="24"/>
          <w:lang w:eastAsia="zh-CN"/>
        </w:rPr>
        <w:t>AGROBAZA Spółka z ograniczoną odpowiedzialnością Spółka komandytowa</w:t>
      </w:r>
      <w:r w:rsidRPr="003978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8D2667" w:rsidRPr="008D266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(dane zanonimizowane)</w:t>
      </w:r>
      <w:r w:rsidR="008D266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DF0FCB">
        <w:rPr>
          <w:rFonts w:ascii="Times New Roman" w:eastAsia="Times New Roman" w:hAnsi="Times New Roman" w:cs="Times New Roman"/>
          <w:sz w:val="24"/>
          <w:szCs w:val="24"/>
          <w:lang w:eastAsia="zh-CN"/>
        </w:rPr>
        <w:t>Mielec</w:t>
      </w:r>
      <w:r w:rsidRPr="003978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3978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ustalono, iż strona nie dopełniła, w odniesieniu do </w:t>
      </w:r>
      <w:r w:rsidR="00DF0F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77</w:t>
      </w:r>
      <w:r w:rsidRPr="003978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spośród 10</w:t>
      </w:r>
      <w:r w:rsidR="00DF0F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9</w:t>
      </w:r>
      <w:r w:rsidR="00DF0FCB" w:rsidRPr="00DF0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6EBB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ocenianych rodzajów towarów</w:t>
      </w:r>
      <w:r w:rsidR="00FD5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6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wynikającego </w:t>
      </w:r>
      <w:r w:rsidR="00DF0FCB">
        <w:rPr>
          <w:rFonts w:ascii="Times New Roman" w:eastAsia="Times New Roman" w:hAnsi="Times New Roman" w:cs="Times New Roman"/>
          <w:sz w:val="24"/>
          <w:szCs w:val="24"/>
          <w:lang w:eastAsia="pl-PL"/>
        </w:rPr>
        <w:t>art. 4 ust. 1 ustawy</w:t>
      </w:r>
      <w:r w:rsidR="00B46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obowiązku uwidocznieni cen i cen jednostkowych w sposób jednoznaczny, niebudzący wątpliwości oraz umożliwiający ich porównanie.</w:t>
      </w:r>
      <w:r w:rsidR="00FD5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C19512C" w14:textId="562C84AA" w:rsidR="00B46EBB" w:rsidRDefault="00B46EBB" w:rsidP="00DF0FCB">
      <w:pPr>
        <w:tabs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EBB">
        <w:rPr>
          <w:rFonts w:ascii="Times New Roman" w:eastAsia="Times New Roman" w:hAnsi="Times New Roman" w:cs="Times New Roman"/>
          <w:sz w:val="24"/>
          <w:szCs w:val="24"/>
          <w:lang w:eastAsia="pl-PL"/>
        </w:rPr>
        <w:t>Nieuwidocznienie w miejscu sprzedaży detalicznej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 i</w:t>
      </w:r>
      <w:r w:rsidRPr="00B46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 jednostkowych towarów stanowiło naruszenie art. 4 ust. 1 ustawy i § 3 rozporządzenia.</w:t>
      </w:r>
    </w:p>
    <w:p w14:paraId="003180C4" w14:textId="090E5987" w:rsidR="00DF0FCB" w:rsidRDefault="00DF0FCB" w:rsidP="00DF0FCB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 związku z powyższym spełnione zostały przesłanki do nałożenia przez Podkarpackiego Wojewódzkiego Inspektora Inspekcji Handlowej na przedsiębiorcę kary pieniężnej przewidzianej w art. 6 ust. 1 ustawy. W powyższej sprawie Podkarpacki Wojewódzki Inspektor Inspekcji Handlowej wymierzył stronie, karę pieniężną w wysokości </w:t>
      </w:r>
      <w:r w:rsidR="002F486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000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</w:p>
    <w:p w14:paraId="0D35109C" w14:textId="77777777" w:rsidR="00DF0FCB" w:rsidRDefault="00DF0FCB" w:rsidP="00DF0FCB">
      <w:pPr>
        <w:spacing w:before="12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Przy wymierzaniu kary organ wziął pod uwagę, zgodnie z art. 6 ust. 3 ustawy:</w:t>
      </w:r>
    </w:p>
    <w:p w14:paraId="47CAE220" w14:textId="77777777" w:rsidR="00DF0FCB" w:rsidRDefault="00DF0FCB" w:rsidP="00DF0FCB">
      <w:pPr>
        <w:numPr>
          <w:ilvl w:val="0"/>
          <w:numId w:val="46"/>
        </w:numPr>
        <w:suppressAutoHyphens/>
        <w:spacing w:line="23" w:lineRule="atLeast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Stopień naruszenia obowiązków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14:paraId="4D51BAF8" w14:textId="28414CB4" w:rsidR="00DF0FCB" w:rsidRDefault="00DF0FCB" w:rsidP="00DF0FCB">
      <w:pPr>
        <w:suppressAutoHyphens/>
        <w:spacing w:before="12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Przedsiębiorca nie uwidaczniając cen i cen jednostkowych towarów, uwidoczniając przy towarach ceny oraz ceny jednostkowe odnoszące się do innych towarów oraz podając niewłaściwie wyliczone ceny jednostkowe</w:t>
      </w:r>
      <w:r w:rsidR="00B46EBB">
        <w:rPr>
          <w:rFonts w:ascii="Times New Roman" w:hAnsi="Times New Roman" w:cs="Times New Roman"/>
          <w:sz w:val="24"/>
          <w:szCs w:val="24"/>
        </w:rPr>
        <w:t xml:space="preserve">, czym </w:t>
      </w:r>
      <w:r>
        <w:rPr>
          <w:rFonts w:ascii="Times New Roman" w:hAnsi="Times New Roman" w:cs="Times New Roman"/>
          <w:sz w:val="24"/>
          <w:szCs w:val="24"/>
        </w:rPr>
        <w:t>naruszył obowiązek określony w art. 4</w:t>
      </w:r>
      <w:r w:rsidR="008D26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ust. 1 ustawy. Tym samym naruszył prawo konsumentów do rzetelnej informacji w tym zakresie.</w:t>
      </w:r>
    </w:p>
    <w:p w14:paraId="7B6B5D31" w14:textId="60F33925" w:rsidR="00B46EBB" w:rsidRPr="00B46EBB" w:rsidRDefault="00DF0FCB" w:rsidP="00B46EBB">
      <w:pPr>
        <w:suppressAutoHyphens/>
        <w:spacing w:before="12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należy do podstawowych, istotnych elementów zawieranych umów sprzedaży wpływających bezpośrednio na podjęcie decyzji przez konsumentów o zawarciu konkretnej umowy, zaś cena jednostkowa jest z kolei podstawowym kryterium obiektywnej informacji o wartości towaru wyrażonej w jednostkach pieniężnych, szczególnie w kontekście porównania jej z takimi wartościami innych towarów – podobnych pod względem przeznaczenia, ale o odmiennych cechach np. co do marki, producenta, ilości, wzornictwa, poziomu technicznego, itp. </w:t>
      </w:r>
      <w:r w:rsidR="00B46EBB">
        <w:rPr>
          <w:rFonts w:ascii="Times New Roman" w:hAnsi="Times New Roman" w:cs="Times New Roman"/>
          <w:sz w:val="24"/>
          <w:szCs w:val="24"/>
        </w:rPr>
        <w:t xml:space="preserve">Nie uwidaczniając cen strona pozbawiła konsumentów możliwości realizacji prawa do informacji o cenach towarów i podjęcia świadomej decyzji dotyczącej zawarcia określonej umowy, a przez to ograniczyła swobodę zawierania umów. </w:t>
      </w:r>
      <w:r w:rsidR="00B46EBB" w:rsidRPr="00B46EBB">
        <w:rPr>
          <w:rFonts w:ascii="Times New Roman" w:eastAsia="Calibri" w:hAnsi="Times New Roman" w:cs="Times New Roman"/>
          <w:sz w:val="24"/>
          <w:szCs w:val="24"/>
        </w:rPr>
        <w:t>Nie uwidaczniając cen jednostkowych strona pozbawiła konsumentów możliwości porównania cen towarów z cenami towarów podo</w:t>
      </w:r>
      <w:r w:rsidR="00B46EBB">
        <w:rPr>
          <w:rFonts w:ascii="Times New Roman" w:eastAsia="Calibri" w:hAnsi="Times New Roman" w:cs="Times New Roman"/>
          <w:sz w:val="24"/>
          <w:szCs w:val="24"/>
        </w:rPr>
        <w:t>bnych,</w:t>
      </w:r>
      <w:r w:rsidR="00FD5A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6EBB" w:rsidRPr="00B46EBB">
        <w:rPr>
          <w:rFonts w:ascii="Times New Roman" w:eastAsia="Calibri" w:hAnsi="Times New Roman" w:cs="Times New Roman"/>
          <w:sz w:val="24"/>
          <w:szCs w:val="24"/>
        </w:rPr>
        <w:t>lecz o innej masie czy objętości,</w:t>
      </w:r>
      <w:r w:rsidR="008D26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6EBB" w:rsidRPr="00B46EBB">
        <w:rPr>
          <w:rFonts w:ascii="Times New Roman" w:eastAsia="Calibri" w:hAnsi="Times New Roman" w:cs="Times New Roman"/>
          <w:sz w:val="24"/>
          <w:szCs w:val="24"/>
        </w:rPr>
        <w:t>a przez to utrudniła im dokona</w:t>
      </w:r>
      <w:r w:rsidR="00B46EBB">
        <w:rPr>
          <w:rFonts w:ascii="Times New Roman" w:eastAsia="Calibri" w:hAnsi="Times New Roman" w:cs="Times New Roman"/>
          <w:sz w:val="24"/>
          <w:szCs w:val="24"/>
        </w:rPr>
        <w:t>nia optymalnego</w:t>
      </w:r>
      <w:r w:rsidR="00B46EBB" w:rsidRPr="00B46EBB">
        <w:rPr>
          <w:rFonts w:ascii="Times New Roman" w:eastAsia="Calibri" w:hAnsi="Times New Roman" w:cs="Times New Roman"/>
          <w:sz w:val="24"/>
          <w:szCs w:val="24"/>
        </w:rPr>
        <w:t xml:space="preserve"> i właściwego dla nich wyboru towaru, naruszając ich interesy ekonomiczne. </w:t>
      </w:r>
    </w:p>
    <w:p w14:paraId="63908D41" w14:textId="77777777" w:rsidR="00DF0FCB" w:rsidRDefault="00DF0FCB" w:rsidP="00DF0FCB">
      <w:pPr>
        <w:suppressAutoHyphens/>
        <w:spacing w:line="23" w:lineRule="atLeast"/>
        <w:ind w:left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4C3BFF6" w14:textId="77777777" w:rsidR="00077E73" w:rsidRDefault="00DF0FCB" w:rsidP="00DF0FCB">
      <w:pPr>
        <w:suppressAutoHyphens/>
        <w:spacing w:line="23" w:lineRule="atLeas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Nieprawidłowości stwierdzono </w:t>
      </w:r>
      <w:r>
        <w:rPr>
          <w:rFonts w:ascii="Times New Roman" w:hAnsi="Times New Roman" w:cs="Times New Roman"/>
          <w:sz w:val="24"/>
          <w:szCs w:val="24"/>
        </w:rPr>
        <w:t xml:space="preserve">w odniesieniu do </w:t>
      </w:r>
      <w:r>
        <w:rPr>
          <w:rFonts w:ascii="Times New Roman" w:hAnsi="Times New Roman" w:cs="Times New Roman"/>
          <w:b/>
          <w:bCs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 xml:space="preserve"> ze </w:t>
      </w:r>
      <w:r>
        <w:rPr>
          <w:rFonts w:ascii="Times New Roman" w:hAnsi="Times New Roman" w:cs="Times New Roman"/>
          <w:b/>
          <w:bCs/>
          <w:sz w:val="24"/>
          <w:szCs w:val="24"/>
        </w:rPr>
        <w:t>109</w:t>
      </w:r>
      <w:r>
        <w:rPr>
          <w:rFonts w:ascii="Times New Roman" w:hAnsi="Times New Roman" w:cs="Times New Roman"/>
          <w:sz w:val="24"/>
          <w:szCs w:val="24"/>
        </w:rPr>
        <w:t xml:space="preserve"> sprawdzonych przypadkowo towarów, co stanowiło </w:t>
      </w:r>
      <w:r w:rsidR="00077E73">
        <w:rPr>
          <w:rFonts w:ascii="Times New Roman" w:hAnsi="Times New Roman" w:cs="Times New Roman"/>
          <w:sz w:val="24"/>
          <w:szCs w:val="24"/>
        </w:rPr>
        <w:t xml:space="preserve">niespełna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77E73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bCs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produktów skontrolowanych w zakresie prawidłowości informowania o cenach oraz cenach jednostkowych. Polegały one na braku podania ceny i ceny jednostkowej dla 23 partii towarów (</w:t>
      </w:r>
      <w:r w:rsidR="00C16FE0">
        <w:rPr>
          <w:rFonts w:ascii="Times New Roman" w:hAnsi="Times New Roman" w:cs="Times New Roman"/>
          <w:sz w:val="24"/>
          <w:szCs w:val="24"/>
        </w:rPr>
        <w:t xml:space="preserve">w tym: </w:t>
      </w:r>
      <w:r>
        <w:rPr>
          <w:rFonts w:ascii="Times New Roman" w:hAnsi="Times New Roman" w:cs="Times New Roman"/>
          <w:sz w:val="24"/>
          <w:szCs w:val="24"/>
        </w:rPr>
        <w:t xml:space="preserve">całkowity brak wywieszki cenowej dla 19, wywieszka cenowa </w:t>
      </w:r>
      <w:r w:rsidR="003F0869">
        <w:rPr>
          <w:rFonts w:ascii="Times New Roman" w:hAnsi="Times New Roman" w:cs="Times New Roman"/>
          <w:sz w:val="24"/>
          <w:szCs w:val="24"/>
        </w:rPr>
        <w:t>zawierała rozbieżną cenę od ceny uwidocznionej</w:t>
      </w:r>
      <w:r>
        <w:rPr>
          <w:rFonts w:ascii="Times New Roman" w:hAnsi="Times New Roman" w:cs="Times New Roman"/>
          <w:sz w:val="24"/>
          <w:szCs w:val="24"/>
        </w:rPr>
        <w:t xml:space="preserve"> dla 4) i na braku podania ceny jednostkowej dla </w:t>
      </w:r>
      <w:r w:rsidR="003F0869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partii towarów </w:t>
      </w:r>
      <w:r w:rsidR="003F086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całkowity brak podania ceny jednostkowej dla </w:t>
      </w:r>
      <w:r w:rsidR="003F0869">
        <w:rPr>
          <w:rFonts w:ascii="Times New Roman" w:hAnsi="Times New Roman" w:cs="Times New Roman"/>
          <w:sz w:val="24"/>
          <w:szCs w:val="24"/>
        </w:rPr>
        <w:t>54 wyrobów)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7E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DFE1FD" w14:textId="77777777" w:rsidR="00077E73" w:rsidRDefault="00077E73" w:rsidP="00DF0FCB">
      <w:pPr>
        <w:suppressAutoHyphens/>
        <w:spacing w:line="23" w:lineRule="atLeas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99BA65" w14:textId="7DE4FB95" w:rsidR="00DF0FCB" w:rsidRDefault="00077E73" w:rsidP="00DF0FCB">
      <w:pPr>
        <w:suppressAutoHyphens/>
        <w:spacing w:line="23" w:lineRule="atLeast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Jednocześnie organ uwzględniając wyjaśnienia strony, uznając, że nieprawidłowości</w:t>
      </w:r>
      <w:r w:rsidR="008D26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zakresie rozbieżności cenowych dotyczące 4 produktów w tym 3 oferowanych po cenie niższej niż wskazanej, a 1 o różnicy zaledwie 1 grosz, można uznać za nieistotne.</w:t>
      </w:r>
      <w:r w:rsidR="005F539C">
        <w:rPr>
          <w:rFonts w:ascii="Times New Roman" w:hAnsi="Times New Roman" w:cs="Times New Roman"/>
          <w:sz w:val="24"/>
          <w:szCs w:val="24"/>
        </w:rPr>
        <w:t xml:space="preserve"> Tym samym skala naruszeń nieistotnych wynosi niewiele ponad 3,5% całości skontrolowanych towarów.</w:t>
      </w:r>
      <w:r>
        <w:rPr>
          <w:rFonts w:ascii="Times New Roman" w:hAnsi="Times New Roman" w:cs="Times New Roman"/>
          <w:sz w:val="24"/>
          <w:szCs w:val="24"/>
        </w:rPr>
        <w:t xml:space="preserve"> Jednakże nie zmienia to faktu</w:t>
      </w:r>
      <w:r w:rsidR="005F539C">
        <w:rPr>
          <w:rFonts w:ascii="Times New Roman" w:hAnsi="Times New Roman" w:cs="Times New Roman"/>
          <w:sz w:val="24"/>
          <w:szCs w:val="24"/>
        </w:rPr>
        <w:t xml:space="preserve"> w zakresie istotnego charakteru naruszeń dla pozostałych 73 produktów, co by stanowi ok. 67% wszystkich skontrolowanych partii. </w:t>
      </w:r>
    </w:p>
    <w:p w14:paraId="39ADD8E9" w14:textId="15235C44" w:rsidR="003F0869" w:rsidRDefault="005F539C" w:rsidP="003F0869">
      <w:pPr>
        <w:suppressAutoHyphens/>
        <w:spacing w:before="120" w:line="20" w:lineRule="atLeast"/>
        <w:ind w:left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Tym samy o</w:t>
      </w:r>
      <w:r w:rsidR="003F0869">
        <w:rPr>
          <w:rFonts w:ascii="Times New Roman" w:hAnsi="Times New Roman" w:cs="Times New Roman"/>
          <w:iCs/>
          <w:sz w:val="24"/>
          <w:szCs w:val="24"/>
        </w:rPr>
        <w:t>ceniając</w:t>
      </w:r>
      <w:r w:rsidR="003F08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0869">
        <w:rPr>
          <w:rFonts w:ascii="Times New Roman" w:hAnsi="Times New Roman" w:cs="Times New Roman"/>
          <w:bCs/>
          <w:sz w:val="24"/>
          <w:szCs w:val="24"/>
        </w:rPr>
        <w:t>stopień naruszenia obowiązków</w:t>
      </w:r>
      <w:r w:rsidR="003F08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0869">
        <w:rPr>
          <w:rFonts w:ascii="Times New Roman" w:hAnsi="Times New Roman" w:cs="Times New Roman"/>
          <w:sz w:val="24"/>
          <w:szCs w:val="24"/>
        </w:rPr>
        <w:t xml:space="preserve">przedsiębiorcy organ prowadzący postępowanie uznał, że charakter i waga naruszenia tych obowiązków były </w:t>
      </w:r>
      <w:r w:rsidR="003F0869">
        <w:rPr>
          <w:rFonts w:ascii="Times New Roman" w:hAnsi="Times New Roman" w:cs="Times New Roman"/>
          <w:b/>
          <w:bCs/>
          <w:sz w:val="24"/>
          <w:szCs w:val="24"/>
        </w:rPr>
        <w:t>istotne</w:t>
      </w:r>
      <w:r w:rsidR="003F0869">
        <w:rPr>
          <w:rFonts w:ascii="Times New Roman" w:hAnsi="Times New Roman" w:cs="Times New Roman"/>
          <w:sz w:val="24"/>
          <w:szCs w:val="24"/>
        </w:rPr>
        <w:t>.</w:t>
      </w:r>
    </w:p>
    <w:p w14:paraId="49F1015C" w14:textId="08975E32" w:rsidR="00077E73" w:rsidRDefault="003F0869" w:rsidP="005F539C">
      <w:pPr>
        <w:suppressAutoHyphens/>
        <w:spacing w:before="120" w:line="20" w:lineRule="atLeast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zgromadzonego w aktach kontroli materiału dowodowego, organ wydający decyzję przyjął, że czas trwania naruszenia rozpoczął się w dniu stwierdzenia nieprawidłowości, który jednocześnie był pierwszym dniem kontroli, tj. </w:t>
      </w:r>
      <w:r>
        <w:rPr>
          <w:rFonts w:ascii="Times New Roman" w:hAnsi="Times New Roman" w:cs="Times New Roman"/>
          <w:iCs/>
          <w:sz w:val="24"/>
          <w:szCs w:val="24"/>
        </w:rPr>
        <w:t>14 czerwca 2023r.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 xml:space="preserve">a zakończył się w momencie usunięcia przez kontrolowanego stwierdzonych nieprawidłowości, co miało miejsce w trakcie trwania kontroli i stwierdzone zostało w dniu </w:t>
      </w:r>
      <w:r>
        <w:rPr>
          <w:rFonts w:ascii="Times New Roman" w:hAnsi="Times New Roman" w:cs="Times New Roman"/>
          <w:iCs/>
          <w:sz w:val="24"/>
          <w:szCs w:val="24"/>
        </w:rPr>
        <w:t>20 czerwca 2023 r.</w:t>
      </w:r>
    </w:p>
    <w:p w14:paraId="2B02C90D" w14:textId="4E855DA0" w:rsidR="003F0869" w:rsidRDefault="003F0869" w:rsidP="003F0869">
      <w:pPr>
        <w:numPr>
          <w:ilvl w:val="0"/>
          <w:numId w:val="46"/>
        </w:numPr>
        <w:suppressAutoHyphens/>
        <w:spacing w:before="120" w:line="20" w:lineRule="atLeast"/>
        <w:ind w:left="284" w:hanging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Oceniając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dotychczasową działalność przedsiębiorcy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, organ wziął pod uwagę fakt</w:t>
      </w:r>
      <w:r w:rsidR="0042075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uznając jednocześnie za bezsporne twierdzenie strony,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że jest to pierwsze naruszenie przez przedsiębiorcę przepisów w zakresie uwidaczniania cen towarów w okresie 24 miesięcy. </w:t>
      </w:r>
      <w:r>
        <w:rPr>
          <w:rFonts w:ascii="Times New Roman" w:hAnsi="Times New Roman" w:cs="Times New Roman"/>
          <w:sz w:val="24"/>
          <w:szCs w:val="24"/>
        </w:rPr>
        <w:t>Analizując przedmiotową przesłankę organ uwzględnił również okoliczność, że strona prowadzi działalność gospodarczą od 18 sierpnia 2015 r.</w:t>
      </w:r>
    </w:p>
    <w:p w14:paraId="24E7D071" w14:textId="565CADA0" w:rsidR="003F0869" w:rsidRDefault="003F0869" w:rsidP="003F0869">
      <w:pPr>
        <w:suppressAutoHyphens/>
        <w:spacing w:before="120" w:line="2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organ prowadzący postępowanie przyjął, iż z uwagi na charakter stwierdzonej nieprawidłowości oraz materiał dowodowy zebrany w sprawie, nie posiada wiedzy na temat uzyskanych przez stronę</w:t>
      </w:r>
      <w:r w:rsidR="00C16FE0">
        <w:rPr>
          <w:rFonts w:ascii="Times New Roman" w:hAnsi="Times New Roman" w:cs="Times New Roman"/>
          <w:sz w:val="24"/>
          <w:szCs w:val="24"/>
        </w:rPr>
        <w:t xml:space="preserve"> korzyści majątkowych lub strat. </w:t>
      </w:r>
      <w:r w:rsidR="00420751">
        <w:rPr>
          <w:rFonts w:ascii="Times New Roman" w:hAnsi="Times New Roman" w:cs="Times New Roman"/>
          <w:sz w:val="24"/>
          <w:szCs w:val="24"/>
        </w:rPr>
        <w:t>Tym samym u</w:t>
      </w:r>
      <w:r w:rsidR="00C16FE0">
        <w:rPr>
          <w:rFonts w:ascii="Times New Roman" w:hAnsi="Times New Roman" w:cs="Times New Roman"/>
          <w:sz w:val="24"/>
          <w:szCs w:val="24"/>
        </w:rPr>
        <w:t xml:space="preserve">względnił wyjaśnienia strony z dnia 8 września 2023 r. </w:t>
      </w:r>
    </w:p>
    <w:p w14:paraId="29DF3294" w14:textId="5D9F46BB" w:rsidR="003F0869" w:rsidRDefault="003F0869" w:rsidP="003F0869">
      <w:pPr>
        <w:numPr>
          <w:ilvl w:val="0"/>
          <w:numId w:val="46"/>
        </w:numPr>
        <w:suppressAutoHyphens/>
        <w:spacing w:before="120" w:line="20" w:lineRule="atLeast"/>
        <w:ind w:left="284" w:hanging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wielkość obrotów i przychodu przedsiębiorcy </w:t>
      </w:r>
      <w:r>
        <w:rPr>
          <w:rFonts w:ascii="Times New Roman" w:hAnsi="Times New Roman" w:cs="Times New Roman"/>
          <w:bCs/>
          <w:iCs/>
          <w:sz w:val="24"/>
          <w:szCs w:val="24"/>
        </w:rPr>
        <w:t>w roku 2022 wskazaną w informacji przedłożonej organowi przez stronę w toku postępowania</w:t>
      </w:r>
      <w:r w:rsidR="00862BFF">
        <w:rPr>
          <w:rFonts w:ascii="Times New Roman" w:hAnsi="Times New Roman" w:cs="Times New Roman"/>
          <w:bCs/>
          <w:iCs/>
          <w:sz w:val="24"/>
          <w:szCs w:val="24"/>
        </w:rPr>
        <w:t xml:space="preserve">. Jednocześnie w tym miejscu Podkarpacki Wojewódzki Inspektor Inspekcji Handlowej wskazuje, że przepis art. 6 ust. 3 pkt 3 ustawy, nie ogranicza wielkości przychodu i obrotów do części działalności </w:t>
      </w:r>
      <w:r w:rsidR="0031316F">
        <w:rPr>
          <w:rFonts w:ascii="Times New Roman" w:hAnsi="Times New Roman" w:cs="Times New Roman"/>
          <w:bCs/>
          <w:iCs/>
          <w:sz w:val="24"/>
          <w:szCs w:val="24"/>
        </w:rPr>
        <w:t>przedsiębiorcy</w:t>
      </w:r>
      <w:r w:rsidR="00862BFF">
        <w:rPr>
          <w:rFonts w:ascii="Times New Roman" w:hAnsi="Times New Roman" w:cs="Times New Roman"/>
          <w:bCs/>
          <w:iCs/>
          <w:sz w:val="24"/>
          <w:szCs w:val="24"/>
        </w:rPr>
        <w:t xml:space="preserve"> czy zysku uzyskanego ze sprzedaży towaru </w:t>
      </w:r>
      <w:r w:rsidR="00862BFF" w:rsidRPr="00862BFF">
        <w:rPr>
          <w:rFonts w:ascii="Times New Roman" w:hAnsi="Times New Roman" w:cs="Times New Roman"/>
          <w:bCs/>
          <w:iCs/>
          <w:sz w:val="24"/>
          <w:szCs w:val="24"/>
        </w:rPr>
        <w:t>lub</w:t>
      </w:r>
      <w:r w:rsidR="00862BFF">
        <w:rPr>
          <w:rFonts w:ascii="Times New Roman" w:hAnsi="Times New Roman" w:cs="Times New Roman"/>
          <w:bCs/>
          <w:iCs/>
          <w:sz w:val="24"/>
          <w:szCs w:val="24"/>
        </w:rPr>
        <w:t xml:space="preserve"> jego </w:t>
      </w:r>
      <w:r w:rsidR="00862BFF" w:rsidRPr="00862BFF">
        <w:rPr>
          <w:rFonts w:ascii="Times New Roman" w:hAnsi="Times New Roman" w:cs="Times New Roman"/>
          <w:bCs/>
          <w:iCs/>
          <w:sz w:val="24"/>
          <w:szCs w:val="24"/>
        </w:rPr>
        <w:t>wartości</w:t>
      </w:r>
      <w:r w:rsidR="00862BFF">
        <w:rPr>
          <w:rFonts w:ascii="Times New Roman" w:hAnsi="Times New Roman" w:cs="Times New Roman"/>
          <w:bCs/>
          <w:iCs/>
          <w:sz w:val="24"/>
          <w:szCs w:val="24"/>
        </w:rPr>
        <w:t>. Tym samym przy rozpatrywaniu tej przesłanki</w:t>
      </w:r>
      <w:r w:rsidR="008369B5">
        <w:rPr>
          <w:rFonts w:ascii="Times New Roman" w:hAnsi="Times New Roman" w:cs="Times New Roman"/>
          <w:bCs/>
          <w:iCs/>
          <w:sz w:val="24"/>
          <w:szCs w:val="24"/>
        </w:rPr>
        <w:t>, organ</w:t>
      </w:r>
      <w:r w:rsidR="00862BFF">
        <w:rPr>
          <w:rFonts w:ascii="Times New Roman" w:hAnsi="Times New Roman" w:cs="Times New Roman"/>
          <w:bCs/>
          <w:iCs/>
          <w:sz w:val="24"/>
          <w:szCs w:val="24"/>
        </w:rPr>
        <w:t xml:space="preserve"> wziął pod uwagę </w:t>
      </w:r>
      <w:r w:rsidR="008369B5">
        <w:rPr>
          <w:rFonts w:ascii="Times New Roman" w:hAnsi="Times New Roman" w:cs="Times New Roman"/>
          <w:bCs/>
          <w:iCs/>
          <w:sz w:val="24"/>
          <w:szCs w:val="24"/>
        </w:rPr>
        <w:t>całość wielkości obrotów</w:t>
      </w:r>
      <w:r w:rsidR="008D266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369B5">
        <w:rPr>
          <w:rFonts w:ascii="Times New Roman" w:hAnsi="Times New Roman" w:cs="Times New Roman"/>
          <w:bCs/>
          <w:iCs/>
          <w:sz w:val="24"/>
          <w:szCs w:val="24"/>
        </w:rPr>
        <w:t>i przychodu strony.</w:t>
      </w:r>
    </w:p>
    <w:p w14:paraId="72A42085" w14:textId="60B36A3E" w:rsidR="003F0869" w:rsidRDefault="003F0869" w:rsidP="003F0869">
      <w:pPr>
        <w:numPr>
          <w:ilvl w:val="0"/>
          <w:numId w:val="46"/>
        </w:numPr>
        <w:suppressAutoHyphens/>
        <w:spacing w:before="120" w:line="20" w:lineRule="atLeast"/>
        <w:ind w:left="284" w:hanging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sankcje nałożone na przedsiębiorcę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za to samo naruszenie w innych państwach członkowskich Unii Europejskiej w sprawach transgranicznych – brak dostępnych informacji o takich sankcjach</w:t>
      </w:r>
      <w:r w:rsidR="0007734E">
        <w:rPr>
          <w:rFonts w:ascii="Times New Roman" w:eastAsia="Calibri" w:hAnsi="Times New Roman" w:cs="Times New Roman"/>
          <w:iCs/>
          <w:sz w:val="24"/>
          <w:szCs w:val="24"/>
        </w:rPr>
        <w:t>, z tej przyczyny, przesłanka która pozostaje bez znaczenia</w:t>
      </w:r>
      <w:r w:rsidR="008D266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7734E">
        <w:rPr>
          <w:rFonts w:ascii="Times New Roman" w:eastAsia="Calibri" w:hAnsi="Times New Roman" w:cs="Times New Roman"/>
          <w:iCs/>
          <w:sz w:val="24"/>
          <w:szCs w:val="24"/>
        </w:rPr>
        <w:t>w niniejszym postępowaniu, jak wskazała strona.</w:t>
      </w:r>
    </w:p>
    <w:p w14:paraId="3CAA3644" w14:textId="36B90E4A" w:rsidR="003F0869" w:rsidRDefault="003F0869" w:rsidP="003F0869">
      <w:pPr>
        <w:tabs>
          <w:tab w:val="left" w:pos="0"/>
          <w:tab w:val="left" w:pos="708"/>
        </w:tabs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08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Biorąc pod uwagę wymienione wyżej kryteria, nałożenie kary pieniężnej w kwocie </w:t>
      </w:r>
      <w:r w:rsidR="002F48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Pr="003F086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000 zł </w:t>
      </w:r>
      <w:r w:rsidRPr="003F086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  <w:r w:rsidRPr="003F08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stosunku do przewidzianej w ustawie kary określonej w maksymalnej wysokości </w:t>
      </w:r>
      <w:r w:rsidRPr="003F086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do 20 000 zł, należy uznać za w pełni uzasadnione. Zdaniem Podkarpackiego Wojewódzkiego Inspektora Inspekcji Handlowej kara pieniężna we wskazanej wyżej wysokości ponadto spełnia cele wyrażone w art. 8 dyrektywy 98/6 WE Parlamentu Europejskiego i Rady z dnia 16 grudnia 1998 r. w sprawie ochrony konsumenta przez podawanie cen produktów oferowanych </w:t>
      </w:r>
      <w:r w:rsidRPr="003F086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konsumentom (Dz. Urz. WE L 80 z 18.3.1998 r., s. 27), czyli jest skuteczna, proporcjonalna </w:t>
      </w:r>
      <w:r w:rsidRPr="003F086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odstraszająca.</w:t>
      </w:r>
    </w:p>
    <w:p w14:paraId="3DB7C707" w14:textId="346FE604" w:rsidR="003F0869" w:rsidRDefault="003F0869" w:rsidP="003F0869">
      <w:pPr>
        <w:tabs>
          <w:tab w:val="left" w:pos="0"/>
          <w:tab w:val="left" w:pos="708"/>
        </w:tabs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Organ uznał, że strona postępowania miała możliwość zapobieżenia powstałym nieprawidłowościom poprzez chociażby stały nadzór nad prawidłowością stosowania przepisów w prowadzonej placówce. Przypomnieć należy, że kontrola, podczas której wykazano nieprawidłowości poprzedzona została doręczonym prawidłowo zawiadomieniem</w:t>
      </w:r>
      <w:r w:rsidR="008D26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 zamiarze wszczęcia kontroli. Od czasu doręczenia zawiadomienia do wszczęcia kontroli minęło 22 dni. </w:t>
      </w:r>
      <w:r w:rsidR="002D57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pisma z dnia 8 września 2023 r. wynika, że strona </w:t>
      </w:r>
      <w:r w:rsidR="00836AE6">
        <w:rPr>
          <w:rFonts w:ascii="Times New Roman" w:eastAsia="Times New Roman" w:hAnsi="Times New Roman" w:cs="Times New Roman"/>
          <w:sz w:val="24"/>
          <w:szCs w:val="24"/>
          <w:lang w:eastAsia="zh-CN"/>
        </w:rPr>
        <w:t>wykazuje się znajomością przepisów ustawy. Tym samym 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twierdzić zatem należy, iż </w:t>
      </w:r>
      <w:r w:rsidR="00836A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biorąc pod </w:t>
      </w:r>
      <w:r w:rsidR="00AA6305">
        <w:rPr>
          <w:rFonts w:ascii="Times New Roman" w:eastAsia="Times New Roman" w:hAnsi="Times New Roman" w:cs="Times New Roman"/>
          <w:sz w:val="24"/>
          <w:szCs w:val="24"/>
          <w:lang w:eastAsia="zh-CN"/>
        </w:rPr>
        <w:t>uwagę,</w:t>
      </w:r>
      <w:r w:rsidR="00836A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że kontrola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był</w:t>
      </w:r>
      <w:r w:rsidR="00836AE6">
        <w:rPr>
          <w:rFonts w:ascii="Times New Roman" w:eastAsia="Times New Roman" w:hAnsi="Times New Roman" w:cs="Times New Roman"/>
          <w:sz w:val="24"/>
          <w:szCs w:val="24"/>
          <w:lang w:eastAsia="zh-CN"/>
        </w:rPr>
        <w:t>a prowadzona po uprzednim zawiadomieniu, strona miała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czas na przygotowanie się do kontroli, m.in. na sprawdzenie i zweryfikowanie prawidłowości informacji w zakresie cen, cen jednostkowych.</w:t>
      </w:r>
    </w:p>
    <w:p w14:paraId="1D1E2362" w14:textId="3CFD9E61" w:rsidR="003F0869" w:rsidRDefault="003F0869" w:rsidP="003F0869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7" w:name="_Hlk115781097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Stwierdzone nieprawidłowości zostały na zasadzie dobrowolności wyeliminowane</w:t>
      </w:r>
      <w:r w:rsidR="008D26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tj. zapewniono konsumentom dostęp do informacji o cenach towarów zgodnie z ustawowymi wymaganiami, jednak organ zwraca uwagę, że podjęte działania naprawcze miały charakter następczy i zostały wykonane w związku z kontrolą Inspekcji Handlowej</w:t>
      </w:r>
      <w:bookmarkEnd w:id="7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 Gdyby nie działania kontrolne organu, przedsiębiorca mógłby w dalszym ciągu nie informować lub błędnie informować swoich konsumentów o cenach lub</w:t>
      </w:r>
      <w:r w:rsidR="003A0975">
        <w:rPr>
          <w:rFonts w:ascii="Times New Roman" w:eastAsia="Times New Roman" w:hAnsi="Times New Roman" w:cs="Times New Roman"/>
          <w:sz w:val="24"/>
          <w:szCs w:val="24"/>
          <w:lang w:eastAsia="zh-CN"/>
        </w:rPr>
        <w:t>/i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cenach jednostkowych towarów, narażając ich tym samym na podjęcie niekorzystnej finansowo dla nich decyzji. Zatem w interesie konsumentów jest uwidacznianie informacji o cenach towarów, jakie przyjdzie im – konsumentom – zapłacić. Z kolei Inspekcja Handlowa jest organem powołanym do ochrony interesów i praw konsumentów. Niewątpliwie, podstawowym prawem konsumentów jest prawo do rzetelnego i jasnego poinformowania o cenach danych towarów czy też usług</w:t>
      </w:r>
      <w:r w:rsidR="008D26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sposób jednoznaczny, niebudzący wątpliwości oraz umożliwiający ich porównanie.</w:t>
      </w:r>
    </w:p>
    <w:p w14:paraId="28402A7D" w14:textId="77777777" w:rsidR="003F0869" w:rsidRDefault="003F0869" w:rsidP="003F0869">
      <w:pPr>
        <w:suppressAutoHyphens/>
        <w:jc w:val="both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40AAC69E" w14:textId="49BEE6D8" w:rsidR="003F0869" w:rsidRDefault="003F0869" w:rsidP="003F0869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Organ zauważa, że na przedsiębiorcy spoczywa obowiązek uwidocznienia cen oraz cen jednostkowych w sposób jednoznaczny, niebudzący wątpliwości oraz umożliwiający ich porównanie, zaś prawo do informacji o cenie (przed dokonaniem zakupu) jest podstawowym prawem konsumenta, którego nie może on zostać pozbawiony. Strona postępowania powinna sprawować nadzór nad realizacją obowiązków wynikających z ustawy w prowadzonych przez nią placówkach handlowych. Mając na uwadze charakter odpowiedzialności administracyjnej, bez znaczenia pozostają okoliczności, w wyniku których strona dopuściła się nieprawidłowości, gdyż karę wymierza się za samo naruszenie prawa.</w:t>
      </w:r>
    </w:p>
    <w:p w14:paraId="497C89CA" w14:textId="1526D799" w:rsidR="003570E0" w:rsidRPr="003628FD" w:rsidRDefault="003628FD" w:rsidP="003628FD">
      <w:pPr>
        <w:tabs>
          <w:tab w:val="left" w:pos="0"/>
          <w:tab w:val="left" w:pos="708"/>
        </w:tabs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628F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Analizując całość zgromadzonego materiału dowodowego, organ Inspekcji Handlowej nie znalazł podstaw do odstąpienia od wymierzenia administracyjnej kary pieniężnej. </w:t>
      </w:r>
    </w:p>
    <w:p w14:paraId="032A1FB7" w14:textId="77777777" w:rsidR="003628FD" w:rsidRPr="003628FD" w:rsidRDefault="003628FD" w:rsidP="003628FD">
      <w:pPr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pl-PL"/>
        </w:rPr>
      </w:pPr>
      <w:r w:rsidRPr="003628FD">
        <w:rPr>
          <w:rFonts w:ascii="Times New Roman" w:eastAsia="Calibri" w:hAnsi="Times New Roman" w:cs="Times New Roman"/>
          <w:sz w:val="24"/>
          <w:szCs w:val="24"/>
        </w:rPr>
        <w:t>Zgodnie z art. 189a § 1 Kpa w</w:t>
      </w:r>
      <w:r w:rsidRPr="003628F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sprawach nakładania lub wymierzania administracyjnej kary pieniężnej lub udzielania ulg w jej wykonaniu stosuje się przepisy niniejszego działu (tj. działu IVA „Administracyjne kary pieniężne” Kodeksu postępowania administracyjnego). </w:t>
      </w:r>
    </w:p>
    <w:p w14:paraId="020F6DE6" w14:textId="77777777" w:rsidR="003628FD" w:rsidRPr="003628FD" w:rsidRDefault="003628FD" w:rsidP="003628F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8FD">
        <w:rPr>
          <w:rFonts w:ascii="Times New Roman" w:eastAsia="Calibri" w:hAnsi="Times New Roman" w:cs="Times New Roman"/>
          <w:sz w:val="24"/>
          <w:szCs w:val="24"/>
        </w:rPr>
        <w:t xml:space="preserve">Przepisy te stosuje się w przypadku braku uregulowania w przepisach odrębnych między innymi </w:t>
      </w:r>
      <w:r w:rsidRPr="003628F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przesłanek odstąpienia od nałożenia administracyjnej kary pieniężnej lub udzielenia pouczenia (art. 189a § 2 pkt 2 Kpa).</w:t>
      </w:r>
    </w:p>
    <w:p w14:paraId="24F7CFCC" w14:textId="39C95D6D" w:rsidR="003628FD" w:rsidRPr="003628FD" w:rsidRDefault="003628FD" w:rsidP="003628FD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8FD">
        <w:rPr>
          <w:rFonts w:ascii="Times New Roman" w:eastAsia="Calibri" w:hAnsi="Times New Roman" w:cs="Times New Roman"/>
          <w:sz w:val="24"/>
          <w:szCs w:val="24"/>
        </w:rPr>
        <w:t>W rozpatrywanej sprawie znajduje zastosowanie reguła kolizyjna zawarta w art. 189a § 2</w:t>
      </w:r>
      <w:r w:rsidR="008D26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28FD">
        <w:rPr>
          <w:rFonts w:ascii="Times New Roman" w:eastAsia="Calibri" w:hAnsi="Times New Roman" w:cs="Times New Roman"/>
          <w:sz w:val="24"/>
          <w:szCs w:val="24"/>
        </w:rPr>
        <w:t xml:space="preserve">pkt 1 Kpa, zgodnie z którą w przypadku uregulowania w przepisach odrębnych przesłanek wymiaru administracyjnej kary pieniężnej, przepisów działu </w:t>
      </w:r>
      <w:proofErr w:type="spellStart"/>
      <w:r w:rsidRPr="003628FD">
        <w:rPr>
          <w:rFonts w:ascii="Times New Roman" w:eastAsia="Calibri" w:hAnsi="Times New Roman" w:cs="Times New Roman"/>
          <w:sz w:val="24"/>
          <w:szCs w:val="24"/>
        </w:rPr>
        <w:t>IVa</w:t>
      </w:r>
      <w:proofErr w:type="spellEnd"/>
      <w:r w:rsidRPr="003628FD">
        <w:rPr>
          <w:rFonts w:ascii="Times New Roman" w:eastAsia="Calibri" w:hAnsi="Times New Roman" w:cs="Times New Roman"/>
          <w:sz w:val="24"/>
          <w:szCs w:val="24"/>
        </w:rPr>
        <w:t xml:space="preserve"> „Administracyjne kary pieniężne” Kodeksu postępowania administracyjnego w tym zakresie nie stosuje się. </w:t>
      </w:r>
    </w:p>
    <w:p w14:paraId="380B34FE" w14:textId="77777777" w:rsidR="003628FD" w:rsidRPr="003628FD" w:rsidRDefault="003628FD" w:rsidP="003628FD">
      <w:pPr>
        <w:tabs>
          <w:tab w:val="left" w:pos="708"/>
        </w:tabs>
        <w:suppressAutoHyphens/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628F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Z uwagi na brak w ustawie </w:t>
      </w:r>
      <w:r w:rsidRPr="003628F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o informowaniu o cenach towarów i usług</w:t>
      </w:r>
      <w:r w:rsidRPr="003628FD"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r w:rsidRPr="003628F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przepisów regulujących </w:t>
      </w:r>
      <w:r w:rsidRPr="003628F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odstąpienie od nałożenia administracyjnej kary pieniężnej lub udzielenie pouczenia w przedmiotowej sprawie zastosowanie mają przepisy </w:t>
      </w:r>
      <w:r w:rsidRPr="003628F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art. 189e Kpa (siła wyższa) i art. 189f Kpa (</w:t>
      </w:r>
      <w:r w:rsidRPr="003628F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odstąpienie od nałożenia administracyjnej kary pieniężnej)</w:t>
      </w:r>
      <w:r w:rsidRPr="003628F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.</w:t>
      </w:r>
    </w:p>
    <w:p w14:paraId="2F6C0385" w14:textId="05DFB2F1" w:rsidR="003628FD" w:rsidRDefault="003628FD" w:rsidP="003628FD">
      <w:pPr>
        <w:tabs>
          <w:tab w:val="left" w:pos="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628F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Zgodnie z art. 189e kpa, w przypadku, gdy do naruszenia prawa doszło wskutek działania siły wyższej, strona nie podlega ukaraniu. Pojęcie to wprawdzie nie zostało zdefiniowane </w:t>
      </w:r>
      <w:r w:rsidRPr="003628F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 w:rsidRPr="003628F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MoP</w:t>
      </w:r>
      <w:proofErr w:type="spellEnd"/>
      <w:r w:rsidRPr="003628F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2005, Nr 6). „Siłę wyższą odróżnia od zwykłego przypadku (casus) to, że jest to zdarzenie nadzwyczajne, zewnętrzne</w:t>
      </w:r>
      <w:r w:rsidRPr="003628F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i niemożliwe do zapobieżenia (</w:t>
      </w:r>
      <w:r w:rsidRPr="003628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vis </w:t>
      </w:r>
      <w:proofErr w:type="spellStart"/>
      <w:r w:rsidRPr="003628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cui</w:t>
      </w:r>
      <w:proofErr w:type="spellEnd"/>
      <w:r w:rsidRPr="003628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3628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humana</w:t>
      </w:r>
      <w:proofErr w:type="spellEnd"/>
      <w:r w:rsidRPr="003628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3628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infirmitas</w:t>
      </w:r>
      <w:proofErr w:type="spellEnd"/>
      <w:r w:rsidRPr="003628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3628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resistere</w:t>
      </w:r>
      <w:proofErr w:type="spellEnd"/>
      <w:r w:rsidRPr="003628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non </w:t>
      </w:r>
      <w:proofErr w:type="spellStart"/>
      <w:r w:rsidRPr="003628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potest</w:t>
      </w:r>
      <w:proofErr w:type="spellEnd"/>
      <w:r w:rsidRPr="003628F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). Należą tu zwłaszcza zdarzenia o charakterze katastrofalnych działań przyrody i zdarzenia nadzwyczajne w postaci zaburzeń życia zbiorowego, jak wojna, zamieszki krajowe itp., a także w pewnych przypadkach akty władzy publicznej, którym nie może przeciwstawić się jednostka”</w:t>
      </w:r>
      <w:r w:rsidRPr="003628F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– (A. </w:t>
      </w:r>
      <w:proofErr w:type="spellStart"/>
      <w:r w:rsidRPr="003628F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Kidyba</w:t>
      </w:r>
      <w:proofErr w:type="spellEnd"/>
      <w:r w:rsidRPr="003628F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Kodeks cywilny. Komentarz. T. 3. Zobowiązania – część ogólna. Warszawa 2016, art. 124). </w:t>
      </w:r>
    </w:p>
    <w:p w14:paraId="1F3FE2EA" w14:textId="5A64635D" w:rsidR="003F0869" w:rsidRDefault="003F0869" w:rsidP="003F0869">
      <w:p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bookmarkStart w:id="8" w:name="_Hlk13633851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 ocenie Podkarpackiego Wojewódzkiego Inspektora Inspekcji Handlowej, na gruncie niniejszej</w:t>
      </w:r>
      <w:r w:rsidR="003628F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sprawy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brak jest podstaw do uznania, iż do naruszenia prawo doszło w wyniku bezpośredniego działania siły wyższej. Kontrole dotyczące uwidaczniania cen przeprowadzane są za uprzednim zawiadomieniem o zamiarze ich przeprowadzenia, a tym samym kontrolowany ma czas i możliwość przygotowania się do takiej. </w:t>
      </w:r>
      <w:bookmarkEnd w:id="8"/>
    </w:p>
    <w:p w14:paraId="70F0E5F9" w14:textId="77777777" w:rsidR="003F0869" w:rsidRDefault="003F0869" w:rsidP="003F0869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Przesłanki odstąpienia od nałożenia administracyjnej kary pieniężnej określone są także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w art. 189f Kpa.</w:t>
      </w:r>
    </w:p>
    <w:p w14:paraId="64B37FC9" w14:textId="77777777" w:rsidR="003F0869" w:rsidRDefault="003F0869" w:rsidP="003F0869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 189f § 1 Kpa, stanowi, że organ administracji publicznej, w drodze decyzji, odstępuje od nałożenia administracyjnej kary pieniężnej i poprzestaje na pouczeniu, jeżeli:</w:t>
      </w:r>
    </w:p>
    <w:p w14:paraId="553A2573" w14:textId="77777777" w:rsidR="003F0869" w:rsidRDefault="003F0869" w:rsidP="003F0869">
      <w:pPr>
        <w:numPr>
          <w:ilvl w:val="0"/>
          <w:numId w:val="47"/>
        </w:numPr>
        <w:tabs>
          <w:tab w:val="left" w:pos="0"/>
          <w:tab w:val="left" w:pos="284"/>
        </w:tabs>
        <w:spacing w:after="12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waga naruszenia prawa jest znikoma, a strona zaprzestała naruszania prawa lub</w:t>
      </w:r>
    </w:p>
    <w:p w14:paraId="32BB880B" w14:textId="77777777" w:rsidR="003F0869" w:rsidRDefault="003F0869" w:rsidP="003F0869">
      <w:pPr>
        <w:numPr>
          <w:ilvl w:val="0"/>
          <w:numId w:val="47"/>
        </w:numPr>
        <w:tabs>
          <w:tab w:val="left" w:pos="0"/>
          <w:tab w:val="left" w:pos="284"/>
        </w:tabs>
        <w:spacing w:before="12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za to samo zachowanie prawomocną decyzją na stronę została uprzednio nałożona administracyjna kara pieniężna przez inny uprawniony organ administracji publicznej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lub strona została prawomocnie ukarana za wykroczenie lub wykroczenie skarbowe, lub prawomocnie skazana za przestępstwo lub przestępstwo skarbowe i uprzednia kara spełnia cele, dla których miałaby być nałożona administracyjna kara pieniężna.</w:t>
      </w:r>
    </w:p>
    <w:p w14:paraId="4241D665" w14:textId="77B350C6" w:rsidR="003F0869" w:rsidRPr="003628FD" w:rsidRDefault="003F0869" w:rsidP="003628FD">
      <w:pPr>
        <w:tabs>
          <w:tab w:val="left" w:pos="0"/>
          <w:tab w:val="left" w:pos="284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F086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 dniu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</w:t>
      </w:r>
      <w:r w:rsidRPr="003F086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czerwca</w:t>
      </w:r>
      <w:r w:rsidRPr="003F086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2023 r. podjęte zostały przez kontrolowanego dobrowolne działania naprawcze polegające na usunięciu ujawnionych w trakcie kontroli nieprawidłowości. W dniu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20</w:t>
      </w:r>
      <w:r w:rsidRPr="003F086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czerwca</w:t>
      </w:r>
      <w:r w:rsidRPr="003F086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2023 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inspektorzy kontrolujący </w:t>
      </w:r>
      <w:r w:rsidR="003B7B2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stwierdzili,</w:t>
      </w:r>
      <w:r w:rsidR="00A95A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że nieprawidłowości zostały wyeliminowane.</w:t>
      </w:r>
      <w:r w:rsidR="00B77BC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F0869">
        <w:rPr>
          <w:rFonts w:ascii="Times New Roman" w:eastAsia="Times New Roman" w:hAnsi="Times New Roman" w:cs="Times New Roman"/>
          <w:sz w:val="24"/>
          <w:szCs w:val="24"/>
          <w:lang w:eastAsia="zh-CN"/>
        </w:rPr>
        <w:t>Tym samym można uznać, iż strona zaprzestała naruszania prawa w zakresie ujawnionych podczas kontroli DT.8361.</w:t>
      </w:r>
      <w:r w:rsidR="00A95A8E">
        <w:rPr>
          <w:rFonts w:ascii="Times New Roman" w:eastAsia="Times New Roman" w:hAnsi="Times New Roman" w:cs="Times New Roman"/>
          <w:sz w:val="24"/>
          <w:szCs w:val="24"/>
          <w:lang w:eastAsia="zh-CN"/>
        </w:rPr>
        <w:t>48</w:t>
      </w:r>
      <w:r w:rsidRPr="003F08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.2023 nieprawidłowości w uwidacznianiu cen i cen jednostkowych. </w:t>
      </w:r>
    </w:p>
    <w:p w14:paraId="0762EE2C" w14:textId="77777777" w:rsidR="00A95A8E" w:rsidRDefault="00A95A8E" w:rsidP="00A95A8E">
      <w:pPr>
        <w:tabs>
          <w:tab w:val="left" w:pos="708"/>
        </w:tabs>
        <w:suppressAutoHyphens/>
        <w:spacing w:before="12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Należy jednak wskazać, że obie przesłanki odstąpienia od nałożenia administracyjnej kary pieniężnej, o których mowa w art. 189f § 1 pkt 1 Kpa, to jest, że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waga naruszenia prawa jest znikoma, a strona zaprzestała naruszania prawa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muszą wystąpić łącznie, co na gruncie przedmiotowej sprawy oznacza, że nawet zaprzestanie przez stronę naruszania prawa nie może skutkować odstąpieniem przez organ administracyjny od wymierzenia kary. </w:t>
      </w:r>
    </w:p>
    <w:p w14:paraId="7957D457" w14:textId="73B290AE" w:rsidR="00A95A8E" w:rsidRDefault="00A95A8E" w:rsidP="00A95A8E">
      <w:pPr>
        <w:tabs>
          <w:tab w:val="left" w:pos="708"/>
        </w:tabs>
        <w:suppressAutoHyphens/>
        <w:spacing w:before="12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ocenie tutejszego organu Inspekcji wagi naruszenia prawa przez stronę niniejszego postępowania nie można uznać za znikomą, gdyż </w:t>
      </w:r>
      <w:r w:rsidR="00CD0BC8">
        <w:rPr>
          <w:rFonts w:ascii="Times New Roman" w:eastAsia="Times New Roman" w:hAnsi="Times New Roman" w:cs="Times New Roman"/>
          <w:sz w:val="24"/>
          <w:szCs w:val="24"/>
          <w:lang w:eastAsia="zh-CN"/>
        </w:rPr>
        <w:t>nieprawidłowości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dotyczył</w:t>
      </w:r>
      <w:r w:rsidR="00CD0BC8">
        <w:rPr>
          <w:rFonts w:ascii="Times New Roman" w:eastAsia="Times New Roman" w:hAnsi="Times New Roman" w:cs="Times New Roman"/>
          <w:sz w:val="24"/>
          <w:szCs w:val="24"/>
          <w:lang w:eastAsia="zh-CN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77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partii produktów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109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sprawdzonych – tym samym w odniesieniu do </w:t>
      </w:r>
      <w:r w:rsidR="00CD0B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ok.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7</w:t>
      </w:r>
      <w:r w:rsidR="00CD0BC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sprawdzonych produktów konsument pozbawiony właściwej informacji o cenach lub cenach jednostkowych tych produktów. Informacja o cenie produktu to podstawowa informacja mającej wpływ na ewentualny zakup tego produktu, natomiast p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rzekazywane informacje dotyczące ceny jednostkowej produktu zapewniają konsumentom świadomość ceny odnośnie rzeczywistej relacji wartości do ilości nabywanego produktu a tym samym umożliwiają porównanie cen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lastRenderedPageBreak/>
        <w:t xml:space="preserve">produktów.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Mając na uwadze, że, jak wskazał organ, wagi naruszenia nie można było uznać za znikomą, nie znalazło uzasadnienia odstąpienie od wymierzenia od kary pieniężnej w trybie art. 189f § 1 pkt 1 kpa.</w:t>
      </w:r>
    </w:p>
    <w:p w14:paraId="3979FCF3" w14:textId="77777777" w:rsidR="00A95A8E" w:rsidRDefault="00A95A8E" w:rsidP="00A95A8E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bookmarkStart w:id="9" w:name="_Hlk132624485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 Wojewódzki Inspektor Inspekcji Handlowej nie znalazł także podstaw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odstąpienia od nałożenia administracyjnej kary pieniężnej na podstawie art. 189f § 1 pkt 2 Kpa. Naruszenie przepisów w zakresie uwidaczniania cen karane jest poprzez nałożenie administracyjnej kary pieniężnej. Dlatego też strona nie mogła zostać w takiej sytuacji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ujawnione naruszenie przepisów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prawomocnie ukarana za wykroczenie lub wykroczenie skarbowe, lub prawomocnie skazana za przestępstwo lub przestępstwo skarbowe. Nadto biorąc pod uwagę właściwość miejscową i rzeczową organów administracyjnych i miejsce stwierdzenia naruszenia prawa, jedynym organem administracyjnym uprawnionym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>do nałożenia administracyjnej kary pieniężnej jest Podkarpacki Wojewódzki Inspektor Inspekcji Handlowej.</w:t>
      </w:r>
    </w:p>
    <w:p w14:paraId="17E9CD1F" w14:textId="77777777" w:rsidR="00A95A8E" w:rsidRDefault="00A95A8E" w:rsidP="00A95A8E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Brak jest także podstaw do odstąpienia od nałożenia kary pieniężnej na podstawie art. 189f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§ 2 kpa, w myśl którego w przypadkach innych niż wymienione w § 1, jeżeli pozwoli to na spełnienie celów, dla których miałaby być nałożona administracyjna kara pieniężna, organ administracji publicznej, w drodze postanowienia, może wyznaczyć stronie termin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do przedstawienia dowodów potwierdzających: </w:t>
      </w:r>
    </w:p>
    <w:p w14:paraId="7F6EE5BD" w14:textId="77777777" w:rsidR="00A95A8E" w:rsidRDefault="00A95A8E" w:rsidP="00A95A8E">
      <w:pPr>
        <w:numPr>
          <w:ilvl w:val="0"/>
          <w:numId w:val="48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usunięcie naruszenia prawa lub</w:t>
      </w:r>
    </w:p>
    <w:p w14:paraId="5C708ECD" w14:textId="77777777" w:rsidR="00A95A8E" w:rsidRDefault="00A95A8E" w:rsidP="00A95A8E">
      <w:pPr>
        <w:numPr>
          <w:ilvl w:val="0"/>
          <w:numId w:val="48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powiadomienie właściwych podmiotów o stwierdzonym naruszeniu prawa, określając termin i sposób powiadomienia.</w:t>
      </w:r>
    </w:p>
    <w:p w14:paraId="35EB05D3" w14:textId="77777777" w:rsidR="003628FD" w:rsidRDefault="003628FD" w:rsidP="003628FD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28FD">
        <w:rPr>
          <w:rFonts w:ascii="Times New Roman" w:eastAsia="Times New Roman" w:hAnsi="Times New Roman" w:cs="Times New Roman"/>
          <w:sz w:val="24"/>
          <w:szCs w:val="24"/>
          <w:lang w:eastAsia="zh-CN"/>
        </w:rPr>
        <w:t>Organ wskazuje, że wydanie postanowienia na podstawie art. 189f § 2 pkt 1 kpa wobec działań naprawczych strony, stwierdzonych w toku kontroli stało się bezprzedmiotowe.</w:t>
      </w:r>
    </w:p>
    <w:p w14:paraId="37164618" w14:textId="23CB80ED" w:rsidR="003628FD" w:rsidRDefault="003628FD" w:rsidP="003628FD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28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Jednocześnie wydanie postanowienia w trybie art. 189f § 2 pkt 2 kpa, jest bezcelowe, ponieważ niemożliwe jest powiadomienie właściwych podmiotów o stwierdzonym naruszeniu prawa, gdyż będą nimi niezidentyfikowani konsumenci, zaś jedyny organ właściwy w sprawie, którym jest jak już wskazano wcześniej Podkarpacki Wojewódzki Inspektor Inspekcji Handlowej, wiedzę takową już posiada.</w:t>
      </w:r>
    </w:p>
    <w:p w14:paraId="65233426" w14:textId="0BE38F94" w:rsidR="00A95A8E" w:rsidRDefault="00A95A8E" w:rsidP="00A95A8E">
      <w:pPr>
        <w:tabs>
          <w:tab w:val="left" w:pos="708"/>
        </w:tabs>
        <w:suppressAutoHyphens/>
        <w:spacing w:before="1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W ocenie organu odstąpienie od nałożenia kary na tej podstawie byłoby pozbawione podstawy faktycznej, jak i nie było celowe. Odwołać się przy tym należy znów do wskazanej wyżej Dyrektywy 98/6 WE wskazującej także na cel kary – winna być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skuteczna, proporcjonalna</w:t>
      </w:r>
      <w:r w:rsidR="008D26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 odstraszająca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. Kara musi także spełniać funkcję prewencyjną oraz dyscyplinująco-represyjną. W ocenie organu, przy zastosowaniu kryteriów ustanowionych przez prawodawcę krajowego, wskazanych w ustawie, a które przy wymierzaniu kary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tutejszy organ Inspekcji Handlowej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wziął pod uwagę, nałożona kara wymagania te spełnia.</w:t>
      </w:r>
      <w:bookmarkEnd w:id="9"/>
    </w:p>
    <w:p w14:paraId="152D3248" w14:textId="1921CC02" w:rsidR="00B77BCA" w:rsidRDefault="00A95A8E" w:rsidP="00B77BCA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 dniem 1 stycznia 2020 r. wszedł w życie art. 61 ustawy z dnia 31 lipca 2019 r. o zmianie niektórych ustaw w celu ograniczenia obciążeń regulacyjnych (Dz. U. z 2019 r. poz. 1495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br/>
        <w:t>ze zm.), który wprowadził do ustawy Prawo przedsiębiorców w art. 21a, nową instytucję – tzw.: „prawo do błędu”. Polega ona na tym, że w sytuacji gdy przedsiębiorca wpisany do Centralnej Ewidencji i Informacji o Działalności Gospodarczej (dalej: „CEIDG”) narusza przepisy prawa związane z wykonywaną działalnością gospodarczą w okresie 12 miesięcy od dnia podjęcia działalności gospodarczej po raz pierwszy albo ponownie po upływie co najmniej 36 miesięcy od dnia jej ostatniego zawieszenia lub zakończenia, a właściwy organ wszczyna w związku</w:t>
      </w:r>
      <w:r w:rsidR="008D266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z tym naruszeniem postępowanie mandatowe lub w przedmiocie wymierzenia administracyjnej kary pieniężnej, to na zasadach określonych w art. 21a Prawa przedsiębiorców, odstępuje się od nałożenia administracyjnej kary pieniężnej.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Instytucja ta nie znajdzie zastosowania</w:t>
      </w:r>
      <w:r w:rsidR="008D266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do strony, bowiem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nie jest przedsiębiorcą prowadzącym działalność gospodarczą w oparciu o wpis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CEiDG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</w:p>
    <w:p w14:paraId="62AC0E22" w14:textId="44426B1D" w:rsidR="00A95A8E" w:rsidRDefault="00A95A8E" w:rsidP="00B77BCA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Mając na uwadze powyższe Podkarpacki Wojewódzki Inspektor Inspekcji Handlowej orzekł jak w sentencji</w:t>
      </w:r>
      <w:r w:rsidR="00872F6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i wymierzył karę w wysokości </w:t>
      </w:r>
      <w:r w:rsidR="00872F6D" w:rsidRPr="00B56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3000 zł</w:t>
      </w:r>
      <w:r w:rsidR="00872F6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561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</w:t>
      </w:r>
      <w:r w:rsidR="00872F6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j. w kwocie wnioskowanej przez stronę.</w:t>
      </w:r>
    </w:p>
    <w:p w14:paraId="177B2B45" w14:textId="77777777" w:rsidR="00872F6D" w:rsidRPr="00B77BCA" w:rsidRDefault="00872F6D" w:rsidP="00B77BCA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7DA70BEF" w14:textId="46183DBB" w:rsidR="00A95A8E" w:rsidRPr="00B77BCA" w:rsidRDefault="00A95A8E" w:rsidP="00A95A8E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Wydając przedmiotową decyzję Podkarpacki Wojewódzki Inspektor Inspekcji Handlowej oparł się na spójnym materiale dowodowym, to jest: </w:t>
      </w:r>
      <w:r w:rsidR="00CD0B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zawiadomieniu o zamiarze wszczęcia kontroli z dnia 22 maja 2023 r.,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protokole kontroli DT.8361.48.2023</w:t>
      </w:r>
      <w:r w:rsidR="00CD0B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 dnia 14 czerwca 2023 r. wraz z załącznikami, zawiadomieniu o wszczęciu postępowania</w:t>
      </w:r>
      <w:r w:rsidR="00CD0B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urzędu z dnia </w:t>
      </w:r>
      <w:r w:rsidR="00B77BCA" w:rsidRPr="00B77B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31 sierpnia </w:t>
      </w:r>
      <w:r w:rsidRPr="00B77B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2023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r., </w:t>
      </w:r>
      <w:r w:rsidRPr="00B77B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piśmie strony z dnia </w:t>
      </w:r>
      <w:r w:rsidR="00B77B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8 września </w:t>
      </w:r>
      <w:r w:rsidRPr="00B77BCA">
        <w:rPr>
          <w:rFonts w:ascii="Times New Roman" w:eastAsia="Times New Roman" w:hAnsi="Times New Roman" w:cs="Times New Roman"/>
          <w:sz w:val="24"/>
          <w:szCs w:val="24"/>
          <w:lang w:eastAsia="zh-CN"/>
        </w:rPr>
        <w:t>2023 r. wskazujące m.in. wielkość obrotu i przychodu w roku rozliczeniowym 2022.</w:t>
      </w:r>
    </w:p>
    <w:p w14:paraId="0C81CB03" w14:textId="77777777" w:rsidR="00A95A8E" w:rsidRDefault="00A95A8E" w:rsidP="00A95A8E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7 ust. 1 i 3 ustawy karę pieniężną, stanowiącą dochód budżetu państwa, przedsiębiorca winien uiścić na rachunek bankowy Wojewódzkiego Inspektoratu Inspekcji Handlowej w Rzeszowie, ul. 8 Marca 5, 35-959 Rzeszów - numer konta:</w:t>
      </w:r>
    </w:p>
    <w:p w14:paraId="6AD64E2A" w14:textId="67935881" w:rsidR="003255D4" w:rsidRDefault="00A95A8E" w:rsidP="00B77BCA">
      <w:pPr>
        <w:tabs>
          <w:tab w:val="left" w:pos="0"/>
          <w:tab w:val="left" w:pos="708"/>
        </w:tabs>
        <w:spacing w:after="120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NBP O/O w Rzeszowie 67 1010 1528 0016 5822 3100 0000,</w:t>
      </w:r>
      <w:r w:rsidR="003255D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 </w:t>
      </w:r>
    </w:p>
    <w:p w14:paraId="7A2156B1" w14:textId="77777777" w:rsidR="00A95A8E" w:rsidRDefault="00A95A8E" w:rsidP="00A95A8E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terminie 7 dni od dnia, w którym decyzja o wymierzeniu kary stała się ostateczna.</w:t>
      </w:r>
    </w:p>
    <w:p w14:paraId="56EF4716" w14:textId="77777777" w:rsidR="00A95A8E" w:rsidRDefault="00A95A8E" w:rsidP="00A95A8E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Pouczenie:</w:t>
      </w:r>
    </w:p>
    <w:p w14:paraId="34870B22" w14:textId="2F0EF136" w:rsidR="00A95A8E" w:rsidRDefault="00A95A8E" w:rsidP="00A95A8E">
      <w:pPr>
        <w:numPr>
          <w:ilvl w:val="0"/>
          <w:numId w:val="49"/>
        </w:numPr>
        <w:tabs>
          <w:tab w:val="left" w:pos="0"/>
          <w:tab w:val="left" w:pos="360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Zgodnie z art. 127 § 1 i 2 Kodeksu postępowania administracyjnego, od niniejszej decyzji przysługuje stronie odwołanie, które zgodnie z art. 129 § 1 i 2 kpa wnosi się do Prezesa Urzędu Ochrony Konkurencji</w:t>
      </w:r>
      <w:r w:rsidR="008D266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i Konsumentów, Pl. Powstańców Warszawy 1, 00-950 Warszawa za pośrednictwem Podkarpackiego Wojewódzkiego Inspektora Inspekcji Handlowej w terminie 14 dni od dnia jej doręczenia. </w:t>
      </w:r>
    </w:p>
    <w:p w14:paraId="3BC2DFA8" w14:textId="77777777" w:rsidR="00A95A8E" w:rsidRDefault="00A95A8E" w:rsidP="00A95A8E">
      <w:pPr>
        <w:numPr>
          <w:ilvl w:val="0"/>
          <w:numId w:val="49"/>
        </w:numPr>
        <w:tabs>
          <w:tab w:val="left" w:pos="0"/>
          <w:tab w:val="left" w:pos="360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Zgodnie z art. 127a Kodeksu postępowania administracyjnego przed upływem terminu do wniesienia odwołania strona może zrzec się prawa do wniesienia odwołania wobec organu administracji publicznej który wydał decyzję. Z dniem doręczenia organowi administracji publicznej oświadczenia o zrzeczeniu się prawa do wniesienia odwołania przez ostatnią ze stron postępowania, decyzja staje się ostateczna i prawomocna.</w:t>
      </w:r>
    </w:p>
    <w:p w14:paraId="3E0B14BC" w14:textId="514811EC" w:rsidR="00A95A8E" w:rsidRDefault="00A95A8E" w:rsidP="00A95A8E">
      <w:pPr>
        <w:numPr>
          <w:ilvl w:val="0"/>
          <w:numId w:val="49"/>
        </w:numPr>
        <w:tabs>
          <w:tab w:val="left" w:pos="0"/>
          <w:tab w:val="left" w:pos="360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Zgodnie z art. 8 ustawy o informowaniu o cenach towarów i usług do kar pieniężnych w zakresie nieuregulowanym w ustawie stosuje się odpowiednio przepisy działu III ustawy z dnia 29 sierpnia 1997 r. Ordynacja podatkowa (tekst jednolity: Dz. U. z 2022 r., poz. 2651 ze zm.). Kary pieniężne podlegają egzekucji w trybie przepisów o postępowaniu egzekucyjnym w administracji w zakresie egzekucji obowiązków</w:t>
      </w:r>
      <w:r w:rsidR="008D266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 charakterze pieniężnym.</w:t>
      </w:r>
    </w:p>
    <w:p w14:paraId="4A274EEE" w14:textId="77777777" w:rsidR="00A95A8E" w:rsidRDefault="00A95A8E" w:rsidP="00A95A8E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</w:p>
    <w:p w14:paraId="610BEA1C" w14:textId="77777777" w:rsidR="00A95A8E" w:rsidRDefault="00A95A8E" w:rsidP="00A95A8E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Otrzymują: </w:t>
      </w:r>
    </w:p>
    <w:p w14:paraId="2121125C" w14:textId="77777777" w:rsidR="00A95A8E" w:rsidRDefault="00A95A8E" w:rsidP="00A95A8E">
      <w:pPr>
        <w:numPr>
          <w:ilvl w:val="0"/>
          <w:numId w:val="50"/>
        </w:numPr>
        <w:tabs>
          <w:tab w:val="left" w:pos="0"/>
        </w:tabs>
        <w:ind w:left="426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Adresat;</w:t>
      </w:r>
    </w:p>
    <w:p w14:paraId="72A630AB" w14:textId="77777777" w:rsidR="003255D4" w:rsidRDefault="00A95A8E" w:rsidP="00E31494">
      <w:pPr>
        <w:numPr>
          <w:ilvl w:val="0"/>
          <w:numId w:val="50"/>
        </w:numPr>
        <w:tabs>
          <w:tab w:val="left" w:pos="0"/>
        </w:tabs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255D4">
        <w:rPr>
          <w:rFonts w:ascii="Times New Roman" w:eastAsia="Times New Roman" w:hAnsi="Times New Roman" w:cs="Times New Roman"/>
          <w:color w:val="000000"/>
          <w:lang w:eastAsia="pl-PL"/>
        </w:rPr>
        <w:t>Wydz. BA;</w:t>
      </w:r>
    </w:p>
    <w:p w14:paraId="3F51C1E3" w14:textId="4AAF4416" w:rsidR="00A95A8E" w:rsidRPr="003255D4" w:rsidRDefault="00A95A8E" w:rsidP="00E31494">
      <w:pPr>
        <w:numPr>
          <w:ilvl w:val="0"/>
          <w:numId w:val="50"/>
        </w:numPr>
        <w:tabs>
          <w:tab w:val="left" w:pos="0"/>
        </w:tabs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2D68B0" wp14:editId="057E297E">
                <wp:simplePos x="0" y="0"/>
                <wp:positionH relativeFrom="column">
                  <wp:posOffset>2448560</wp:posOffset>
                </wp:positionH>
                <wp:positionV relativeFrom="paragraph">
                  <wp:posOffset>151130</wp:posOffset>
                </wp:positionV>
                <wp:extent cx="3009900" cy="1257300"/>
                <wp:effectExtent l="0" t="0" r="0" b="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60D64" w14:textId="77777777" w:rsidR="00A95A8E" w:rsidRDefault="00A95A8E" w:rsidP="00A95A8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ermStart w:id="1468416613" w:edGrp="everyone"/>
                            <w:r>
                              <w:rPr>
                                <w:rFonts w:ascii="Times New Roman" w:hAnsi="Times New Roman"/>
                              </w:rPr>
                              <w:t>PODKARPACKI WOJEWÓDZKI INSPEKTOR</w:t>
                            </w:r>
                          </w:p>
                          <w:p w14:paraId="575DD9C3" w14:textId="2B050EC5" w:rsidR="00A95A8E" w:rsidRDefault="00A95A8E" w:rsidP="00CD0BC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INSPEKCJI HANDLOWEJ</w:t>
                            </w:r>
                          </w:p>
                          <w:p w14:paraId="4677EF79" w14:textId="77777777" w:rsidR="00A95A8E" w:rsidRDefault="00A95A8E" w:rsidP="00A95A8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22AC270" w14:textId="77777777" w:rsidR="00A95A8E" w:rsidRDefault="00A95A8E" w:rsidP="00A95A8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 xml:space="preserve">Jerzy Szczepański </w:t>
                            </w:r>
                            <w:permEnd w:id="1468416613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D68B0" id="Pole tekstowe 7" o:spid="_x0000_s1029" type="#_x0000_t202" style="position:absolute;left:0;text-align:left;margin-left:192.8pt;margin-top:11.9pt;width:237pt;height:9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" stroked="f">
                <v:textbox>
                  <w:txbxContent>
                    <w:p w14:paraId="3C160D64" w14:textId="77777777" w:rsidR="00A95A8E" w:rsidRDefault="00A95A8E" w:rsidP="00A95A8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permStart w:id="1468416613" w:edGrp="everyone"/>
                      <w:r>
                        <w:rPr>
                          <w:rFonts w:ascii="Times New Roman" w:hAnsi="Times New Roman"/>
                        </w:rPr>
                        <w:t>PODKARPACKI WOJEWÓDZKI INSPEKTOR</w:t>
                      </w:r>
                    </w:p>
                    <w:p w14:paraId="575DD9C3" w14:textId="2B050EC5" w:rsidR="00A95A8E" w:rsidRDefault="00A95A8E" w:rsidP="00CD0BC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INSPEKCJI HANDLOWEJ</w:t>
                      </w:r>
                    </w:p>
                    <w:p w14:paraId="4677EF79" w14:textId="77777777" w:rsidR="00A95A8E" w:rsidRDefault="00A95A8E" w:rsidP="00A95A8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022AC270" w14:textId="77777777" w:rsidR="00A95A8E" w:rsidRDefault="00A95A8E" w:rsidP="00A95A8E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 xml:space="preserve">Jerzy Szczepański </w:t>
                      </w:r>
                      <w:permEnd w:id="1468416613"/>
                    </w:p>
                  </w:txbxContent>
                </v:textbox>
                <w10:wrap type="square"/>
              </v:shape>
            </w:pict>
          </mc:Fallback>
        </mc:AlternateContent>
      </w:r>
      <w:r w:rsidRPr="003255D4">
        <w:rPr>
          <w:rFonts w:ascii="Times New Roman" w:eastAsia="Times New Roman" w:hAnsi="Times New Roman" w:cs="Times New Roman"/>
          <w:color w:val="000000"/>
          <w:lang w:eastAsia="pl-PL"/>
        </w:rPr>
        <w:t>aa (DT-</w:t>
      </w:r>
      <w:r w:rsidR="00DD0FAF" w:rsidRPr="003255D4">
        <w:rPr>
          <w:rFonts w:ascii="Times New Roman" w:eastAsia="Times New Roman" w:hAnsi="Times New Roman" w:cs="Times New Roman"/>
          <w:color w:val="000000"/>
          <w:lang w:eastAsia="pl-PL"/>
        </w:rPr>
        <w:t>KK</w:t>
      </w:r>
      <w:r w:rsidR="00B77BCA">
        <w:rPr>
          <w:rFonts w:ascii="Times New Roman" w:eastAsia="Times New Roman" w:hAnsi="Times New Roman" w:cs="Times New Roman"/>
          <w:color w:val="000000"/>
          <w:lang w:eastAsia="pl-PL"/>
        </w:rPr>
        <w:t>/W.N</w:t>
      </w:r>
      <w:r w:rsidRPr="003255D4">
        <w:rPr>
          <w:rFonts w:ascii="Times New Roman" w:eastAsia="Times New Roman" w:hAnsi="Times New Roman" w:cs="Times New Roman"/>
          <w:color w:val="000000"/>
          <w:lang w:eastAsia="pl-PL"/>
        </w:rPr>
        <w:t>).</w:t>
      </w:r>
    </w:p>
    <w:p w14:paraId="3E88056B" w14:textId="77777777" w:rsidR="00A95A8E" w:rsidRDefault="00A95A8E" w:rsidP="00A95A8E">
      <w:pPr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4BF8E" w14:textId="77777777" w:rsidR="00A95A8E" w:rsidRDefault="00A95A8E" w:rsidP="00A95A8E">
      <w:pPr>
        <w:ind w:left="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754A5A" w14:textId="77777777" w:rsidR="00A95A8E" w:rsidRDefault="00A95A8E" w:rsidP="00A95A8E">
      <w:pPr>
        <w:ind w:left="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B25F80" w14:textId="77777777" w:rsidR="00A95A8E" w:rsidRDefault="00A95A8E" w:rsidP="00A95A8E">
      <w:pPr>
        <w:ind w:left="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068532" w14:textId="77777777" w:rsidR="00A95A8E" w:rsidRDefault="00A95A8E" w:rsidP="00A95A8E">
      <w:pPr>
        <w:ind w:left="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30A4E1" w14:textId="77777777" w:rsidR="00A95A8E" w:rsidRDefault="00A95A8E" w:rsidP="00A95A8E">
      <w:pPr>
        <w:ind w:left="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ermEnd w:id="98387962"/>
    <w:p w14:paraId="1FE22276" w14:textId="77777777" w:rsidR="00397816" w:rsidRDefault="00397816" w:rsidP="00397816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sectPr w:rsidR="00397816" w:rsidSect="00381C52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FAF34" w14:textId="77777777" w:rsidR="002E4504" w:rsidRDefault="002E4504" w:rsidP="004D6612">
      <w:r>
        <w:separator/>
      </w:r>
    </w:p>
  </w:endnote>
  <w:endnote w:type="continuationSeparator" w:id="0">
    <w:p w14:paraId="671AB25D" w14:textId="77777777" w:rsidR="002E4504" w:rsidRDefault="002E4504" w:rsidP="004D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-29160223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A23E4DB" w14:textId="5ED9EF66" w:rsidR="002E4614" w:rsidRPr="002E4614" w:rsidRDefault="002E4614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C628A">
              <w:rPr>
                <w:rFonts w:ascii="Times New Roman" w:hAnsi="Times New Roman" w:cs="Times New Roman"/>
                <w:noProof/>
                <w:sz w:val="20"/>
                <w:szCs w:val="20"/>
              </w:rPr>
              <w:t>11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C628A">
              <w:rPr>
                <w:rFonts w:ascii="Times New Roman" w:hAnsi="Times New Roman" w:cs="Times New Roman"/>
                <w:noProof/>
                <w:sz w:val="20"/>
                <w:szCs w:val="20"/>
              </w:rPr>
              <w:t>11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F29F7" w14:textId="77777777" w:rsidR="002E4504" w:rsidRDefault="002E4504" w:rsidP="004D6612">
      <w:r>
        <w:separator/>
      </w:r>
    </w:p>
  </w:footnote>
  <w:footnote w:type="continuationSeparator" w:id="0">
    <w:p w14:paraId="7AA5F2A8" w14:textId="77777777" w:rsidR="002E4504" w:rsidRDefault="002E4504" w:rsidP="004D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B44AF"/>
    <w:multiLevelType w:val="hybridMultilevel"/>
    <w:tmpl w:val="75A264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E04F0"/>
    <w:multiLevelType w:val="hybridMultilevel"/>
    <w:tmpl w:val="FAFC3E06"/>
    <w:lvl w:ilvl="0" w:tplc="A004587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958EFF86">
      <w:numFmt w:val="decimal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9635DB"/>
    <w:multiLevelType w:val="hybridMultilevel"/>
    <w:tmpl w:val="E4540A60"/>
    <w:lvl w:ilvl="0" w:tplc="9996BC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0063B"/>
    <w:multiLevelType w:val="hybridMultilevel"/>
    <w:tmpl w:val="921828E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D2DD1"/>
    <w:multiLevelType w:val="hybridMultilevel"/>
    <w:tmpl w:val="CF8EFDE6"/>
    <w:lvl w:ilvl="0" w:tplc="0415000F">
      <w:start w:val="1"/>
      <w:numFmt w:val="decimal"/>
      <w:lvlText w:val="%1."/>
      <w:lvlJc w:val="left"/>
      <w:pPr>
        <w:ind w:left="1932" w:hanging="360"/>
      </w:pPr>
    </w:lvl>
    <w:lvl w:ilvl="1" w:tplc="04150019">
      <w:start w:val="1"/>
      <w:numFmt w:val="lowerLetter"/>
      <w:lvlText w:val="%2."/>
      <w:lvlJc w:val="left"/>
      <w:pPr>
        <w:ind w:left="2652" w:hanging="360"/>
      </w:pPr>
    </w:lvl>
    <w:lvl w:ilvl="2" w:tplc="0415001B">
      <w:start w:val="1"/>
      <w:numFmt w:val="lowerRoman"/>
      <w:lvlText w:val="%3."/>
      <w:lvlJc w:val="right"/>
      <w:pPr>
        <w:ind w:left="3372" w:hanging="180"/>
      </w:pPr>
    </w:lvl>
    <w:lvl w:ilvl="3" w:tplc="0415000F">
      <w:start w:val="1"/>
      <w:numFmt w:val="decimal"/>
      <w:lvlText w:val="%4."/>
      <w:lvlJc w:val="left"/>
      <w:pPr>
        <w:ind w:left="4092" w:hanging="360"/>
      </w:pPr>
    </w:lvl>
    <w:lvl w:ilvl="4" w:tplc="04150019">
      <w:start w:val="1"/>
      <w:numFmt w:val="lowerLetter"/>
      <w:lvlText w:val="%5."/>
      <w:lvlJc w:val="left"/>
      <w:pPr>
        <w:ind w:left="4812" w:hanging="360"/>
      </w:pPr>
    </w:lvl>
    <w:lvl w:ilvl="5" w:tplc="0415001B">
      <w:start w:val="1"/>
      <w:numFmt w:val="lowerRoman"/>
      <w:lvlText w:val="%6."/>
      <w:lvlJc w:val="right"/>
      <w:pPr>
        <w:ind w:left="5532" w:hanging="180"/>
      </w:pPr>
    </w:lvl>
    <w:lvl w:ilvl="6" w:tplc="0415000F">
      <w:start w:val="1"/>
      <w:numFmt w:val="decimal"/>
      <w:lvlText w:val="%7."/>
      <w:lvlJc w:val="left"/>
      <w:pPr>
        <w:ind w:left="6252" w:hanging="360"/>
      </w:pPr>
    </w:lvl>
    <w:lvl w:ilvl="7" w:tplc="04150019">
      <w:start w:val="1"/>
      <w:numFmt w:val="lowerLetter"/>
      <w:lvlText w:val="%8."/>
      <w:lvlJc w:val="left"/>
      <w:pPr>
        <w:ind w:left="6972" w:hanging="360"/>
      </w:pPr>
    </w:lvl>
    <w:lvl w:ilvl="8" w:tplc="0415001B">
      <w:start w:val="1"/>
      <w:numFmt w:val="lowerRoman"/>
      <w:lvlText w:val="%9."/>
      <w:lvlJc w:val="right"/>
      <w:pPr>
        <w:ind w:left="7692" w:hanging="180"/>
      </w:pPr>
    </w:lvl>
  </w:abstractNum>
  <w:abstractNum w:abstractNumId="5" w15:restartNumberingAfterBreak="0">
    <w:nsid w:val="0E0E637B"/>
    <w:multiLevelType w:val="hybridMultilevel"/>
    <w:tmpl w:val="6C462228"/>
    <w:lvl w:ilvl="0" w:tplc="68284866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4A6ECA"/>
    <w:multiLevelType w:val="hybridMultilevel"/>
    <w:tmpl w:val="5C4E7BB2"/>
    <w:lvl w:ilvl="0" w:tplc="44EED622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D4448"/>
    <w:multiLevelType w:val="hybridMultilevel"/>
    <w:tmpl w:val="A1BE8B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EF63B8"/>
    <w:multiLevelType w:val="multilevel"/>
    <w:tmpl w:val="11EE3F8E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9" w15:restartNumberingAfterBreak="0">
    <w:nsid w:val="11DC47C0"/>
    <w:multiLevelType w:val="hybridMultilevel"/>
    <w:tmpl w:val="DA6C1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A513E"/>
    <w:multiLevelType w:val="hybridMultilevel"/>
    <w:tmpl w:val="CFDA5CD0"/>
    <w:lvl w:ilvl="0" w:tplc="FFFFFFFF">
      <w:start w:val="1"/>
      <w:numFmt w:val="upperRoman"/>
      <w:lvlText w:val="%1."/>
      <w:lvlJc w:val="right"/>
      <w:pPr>
        <w:ind w:left="502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727630D"/>
    <w:multiLevelType w:val="hybridMultilevel"/>
    <w:tmpl w:val="09B0192A"/>
    <w:lvl w:ilvl="0" w:tplc="22E87FE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AAC49EB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47CFB"/>
    <w:multiLevelType w:val="hybridMultilevel"/>
    <w:tmpl w:val="CFDA5CD0"/>
    <w:lvl w:ilvl="0" w:tplc="04F21992">
      <w:start w:val="1"/>
      <w:numFmt w:val="upperRoman"/>
      <w:lvlText w:val="%1."/>
      <w:lvlJc w:val="right"/>
      <w:pPr>
        <w:ind w:left="502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E642362"/>
    <w:multiLevelType w:val="hybridMultilevel"/>
    <w:tmpl w:val="E52A1B98"/>
    <w:lvl w:ilvl="0" w:tplc="7C7E7EC8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07089"/>
    <w:multiLevelType w:val="hybridMultilevel"/>
    <w:tmpl w:val="204086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AA25BE0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A3563C"/>
    <w:multiLevelType w:val="hybridMultilevel"/>
    <w:tmpl w:val="75EC5AE0"/>
    <w:lvl w:ilvl="0" w:tplc="958EFF8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5347327"/>
    <w:multiLevelType w:val="hybridMultilevel"/>
    <w:tmpl w:val="DF2AE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A19DE"/>
    <w:multiLevelType w:val="hybridMultilevel"/>
    <w:tmpl w:val="74B4A754"/>
    <w:lvl w:ilvl="0" w:tplc="0415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003AF8"/>
    <w:multiLevelType w:val="hybridMultilevel"/>
    <w:tmpl w:val="DC3C9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34DE1"/>
    <w:multiLevelType w:val="hybridMultilevel"/>
    <w:tmpl w:val="D952B2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8612BF"/>
    <w:multiLevelType w:val="hybridMultilevel"/>
    <w:tmpl w:val="75A264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231D5"/>
    <w:multiLevelType w:val="hybridMultilevel"/>
    <w:tmpl w:val="23189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E7E10"/>
    <w:multiLevelType w:val="hybridMultilevel"/>
    <w:tmpl w:val="F4CC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E91679"/>
    <w:multiLevelType w:val="hybridMultilevel"/>
    <w:tmpl w:val="96049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F2604"/>
    <w:multiLevelType w:val="hybridMultilevel"/>
    <w:tmpl w:val="2340BA5E"/>
    <w:lvl w:ilvl="0" w:tplc="6FCE8CD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F7F42"/>
    <w:multiLevelType w:val="hybridMultilevel"/>
    <w:tmpl w:val="B316C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32787"/>
    <w:multiLevelType w:val="hybridMultilevel"/>
    <w:tmpl w:val="21DE8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7068A"/>
    <w:multiLevelType w:val="hybridMultilevel"/>
    <w:tmpl w:val="04FA3C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9A7D9D"/>
    <w:multiLevelType w:val="hybridMultilevel"/>
    <w:tmpl w:val="A7889634"/>
    <w:lvl w:ilvl="0" w:tplc="CA2692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5AED0434"/>
    <w:multiLevelType w:val="hybridMultilevel"/>
    <w:tmpl w:val="D02CBB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4D3E46"/>
    <w:multiLevelType w:val="hybridMultilevel"/>
    <w:tmpl w:val="EF82ED84"/>
    <w:lvl w:ilvl="0" w:tplc="D0BEC5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B23AA5"/>
    <w:multiLevelType w:val="hybridMultilevel"/>
    <w:tmpl w:val="F5F8E9EE"/>
    <w:lvl w:ilvl="0" w:tplc="D0BEC5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56246"/>
    <w:multiLevelType w:val="hybridMultilevel"/>
    <w:tmpl w:val="79DECBDC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22CC7"/>
    <w:multiLevelType w:val="hybridMultilevel"/>
    <w:tmpl w:val="59FCA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AA516A"/>
    <w:multiLevelType w:val="hybridMultilevel"/>
    <w:tmpl w:val="6316DF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267189"/>
    <w:multiLevelType w:val="hybridMultilevel"/>
    <w:tmpl w:val="6A8AA46C"/>
    <w:lvl w:ilvl="0" w:tplc="44524AC2">
      <w:start w:val="1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7177B"/>
    <w:multiLevelType w:val="hybridMultilevel"/>
    <w:tmpl w:val="E918F3BC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E319F"/>
    <w:multiLevelType w:val="hybridMultilevel"/>
    <w:tmpl w:val="D11A5D4A"/>
    <w:lvl w:ilvl="0" w:tplc="D6C87812">
      <w:start w:val="5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A45E87"/>
    <w:multiLevelType w:val="hybridMultilevel"/>
    <w:tmpl w:val="96049D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30ABB"/>
    <w:multiLevelType w:val="hybridMultilevel"/>
    <w:tmpl w:val="EF32044E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60CE8"/>
    <w:multiLevelType w:val="hybridMultilevel"/>
    <w:tmpl w:val="B658C426"/>
    <w:lvl w:ilvl="0" w:tplc="5B22801E">
      <w:start w:val="2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F2786"/>
    <w:multiLevelType w:val="hybridMultilevel"/>
    <w:tmpl w:val="2AD6D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D776F1"/>
    <w:multiLevelType w:val="hybridMultilevel"/>
    <w:tmpl w:val="8EC24A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7E494B"/>
    <w:multiLevelType w:val="hybridMultilevel"/>
    <w:tmpl w:val="2B2A3470"/>
    <w:lvl w:ilvl="0" w:tplc="B768824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3248D"/>
    <w:multiLevelType w:val="hybridMultilevel"/>
    <w:tmpl w:val="F1C00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1E6568"/>
    <w:multiLevelType w:val="hybridMultilevel"/>
    <w:tmpl w:val="16066B9A"/>
    <w:lvl w:ilvl="0" w:tplc="71740320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D3A6DB1"/>
    <w:multiLevelType w:val="hybridMultilevel"/>
    <w:tmpl w:val="DBD4D57A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1542302">
    <w:abstractNumId w:val="13"/>
  </w:num>
  <w:num w:numId="2" w16cid:durableId="995457269">
    <w:abstractNumId w:val="44"/>
  </w:num>
  <w:num w:numId="3" w16cid:durableId="2145103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65101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205539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060988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7646598">
    <w:abstractNumId w:val="9"/>
  </w:num>
  <w:num w:numId="8" w16cid:durableId="574708183">
    <w:abstractNumId w:val="12"/>
  </w:num>
  <w:num w:numId="9" w16cid:durableId="18944638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09833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4306362">
    <w:abstractNumId w:val="15"/>
  </w:num>
  <w:num w:numId="12" w16cid:durableId="1718897956">
    <w:abstractNumId w:val="32"/>
  </w:num>
  <w:num w:numId="13" w16cid:durableId="334919370">
    <w:abstractNumId w:val="39"/>
  </w:num>
  <w:num w:numId="14" w16cid:durableId="160656936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83084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65640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3347106">
    <w:abstractNumId w:val="4"/>
  </w:num>
  <w:num w:numId="18" w16cid:durableId="62608377">
    <w:abstractNumId w:val="18"/>
  </w:num>
  <w:num w:numId="19" w16cid:durableId="322704720">
    <w:abstractNumId w:val="12"/>
  </w:num>
  <w:num w:numId="20" w16cid:durableId="1008796699">
    <w:abstractNumId w:val="10"/>
  </w:num>
  <w:num w:numId="21" w16cid:durableId="1950770270">
    <w:abstractNumId w:val="28"/>
  </w:num>
  <w:num w:numId="22" w16cid:durableId="215514667">
    <w:abstractNumId w:val="6"/>
  </w:num>
  <w:num w:numId="23" w16cid:durableId="402990927">
    <w:abstractNumId w:val="2"/>
  </w:num>
  <w:num w:numId="24" w16cid:durableId="1626501501">
    <w:abstractNumId w:val="11"/>
  </w:num>
  <w:num w:numId="25" w16cid:durableId="1743789911">
    <w:abstractNumId w:val="29"/>
  </w:num>
  <w:num w:numId="26" w16cid:durableId="1876967205">
    <w:abstractNumId w:val="16"/>
  </w:num>
  <w:num w:numId="27" w16cid:durableId="21068057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262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897709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80825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91462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464965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542046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96853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94344847">
    <w:abstractNumId w:val="36"/>
  </w:num>
  <w:num w:numId="36" w16cid:durableId="126047916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17254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945078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9267428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349797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23379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65567815">
    <w:abstractNumId w:val="3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78590116">
    <w:abstractNumId w:val="37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48327350">
    <w:abstractNumId w:val="46"/>
  </w:num>
  <w:num w:numId="45" w16cid:durableId="19666145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352514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609401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348033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481600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446159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7513320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b3MHHglrd9xx3JzXBnNALMMQrdinYdnlL11MHQ/e1R9VyJRZgD0bCqFcpkP+zqUzzNh34zfCFW/5UOTdHo7hw==" w:salt="FQnEVsbrjgn7cg5mYbfjFQ=="/>
  <w:autoFormatOverride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3B"/>
    <w:rsid w:val="0000131A"/>
    <w:rsid w:val="00006FE7"/>
    <w:rsid w:val="000255F9"/>
    <w:rsid w:val="000547E5"/>
    <w:rsid w:val="000713AD"/>
    <w:rsid w:val="0007734E"/>
    <w:rsid w:val="00077E73"/>
    <w:rsid w:val="000A196B"/>
    <w:rsid w:val="000A7D2B"/>
    <w:rsid w:val="000F0014"/>
    <w:rsid w:val="000F4615"/>
    <w:rsid w:val="00100BF0"/>
    <w:rsid w:val="00105039"/>
    <w:rsid w:val="00110627"/>
    <w:rsid w:val="00126991"/>
    <w:rsid w:val="00131360"/>
    <w:rsid w:val="00145653"/>
    <w:rsid w:val="00170E04"/>
    <w:rsid w:val="001C0B3D"/>
    <w:rsid w:val="001E26EA"/>
    <w:rsid w:val="001E718C"/>
    <w:rsid w:val="001E7965"/>
    <w:rsid w:val="002033D1"/>
    <w:rsid w:val="00205DAD"/>
    <w:rsid w:val="00230E62"/>
    <w:rsid w:val="00237E99"/>
    <w:rsid w:val="002416B5"/>
    <w:rsid w:val="00256D79"/>
    <w:rsid w:val="00267CCD"/>
    <w:rsid w:val="0028301F"/>
    <w:rsid w:val="002C4899"/>
    <w:rsid w:val="002D572D"/>
    <w:rsid w:val="002E007A"/>
    <w:rsid w:val="002E4504"/>
    <w:rsid w:val="002E4614"/>
    <w:rsid w:val="002E49A7"/>
    <w:rsid w:val="002F4867"/>
    <w:rsid w:val="00311A81"/>
    <w:rsid w:val="0031316F"/>
    <w:rsid w:val="00317AB0"/>
    <w:rsid w:val="003240FB"/>
    <w:rsid w:val="003255D4"/>
    <w:rsid w:val="0033526F"/>
    <w:rsid w:val="00340B6F"/>
    <w:rsid w:val="0035553C"/>
    <w:rsid w:val="003570E0"/>
    <w:rsid w:val="003628FD"/>
    <w:rsid w:val="003850DB"/>
    <w:rsid w:val="003962C5"/>
    <w:rsid w:val="00397816"/>
    <w:rsid w:val="003A0975"/>
    <w:rsid w:val="003B7B2E"/>
    <w:rsid w:val="003E5604"/>
    <w:rsid w:val="003F0869"/>
    <w:rsid w:val="003F4E0C"/>
    <w:rsid w:val="00403CFC"/>
    <w:rsid w:val="00411303"/>
    <w:rsid w:val="00420751"/>
    <w:rsid w:val="00441388"/>
    <w:rsid w:val="004A06C9"/>
    <w:rsid w:val="004B5BA8"/>
    <w:rsid w:val="004B77C4"/>
    <w:rsid w:val="004C3E52"/>
    <w:rsid w:val="004D6612"/>
    <w:rsid w:val="004E37AB"/>
    <w:rsid w:val="004E7D9D"/>
    <w:rsid w:val="004E7E19"/>
    <w:rsid w:val="004F3ECC"/>
    <w:rsid w:val="0050096D"/>
    <w:rsid w:val="00504E1F"/>
    <w:rsid w:val="005063B9"/>
    <w:rsid w:val="00521802"/>
    <w:rsid w:val="00580F96"/>
    <w:rsid w:val="0058649E"/>
    <w:rsid w:val="005A70EA"/>
    <w:rsid w:val="005D6A4F"/>
    <w:rsid w:val="005E22C4"/>
    <w:rsid w:val="005F539C"/>
    <w:rsid w:val="006421D3"/>
    <w:rsid w:val="00652B6F"/>
    <w:rsid w:val="00660475"/>
    <w:rsid w:val="006827B0"/>
    <w:rsid w:val="00686645"/>
    <w:rsid w:val="006B775C"/>
    <w:rsid w:val="006B783B"/>
    <w:rsid w:val="006B7A99"/>
    <w:rsid w:val="006D11F1"/>
    <w:rsid w:val="006D4ACD"/>
    <w:rsid w:val="00727561"/>
    <w:rsid w:val="00763C53"/>
    <w:rsid w:val="00774B76"/>
    <w:rsid w:val="00783ADE"/>
    <w:rsid w:val="0078728F"/>
    <w:rsid w:val="007876BB"/>
    <w:rsid w:val="007E3F3D"/>
    <w:rsid w:val="007E6051"/>
    <w:rsid w:val="008018D1"/>
    <w:rsid w:val="00804C19"/>
    <w:rsid w:val="008369B5"/>
    <w:rsid w:val="00836AE6"/>
    <w:rsid w:val="00841FD8"/>
    <w:rsid w:val="00862BFF"/>
    <w:rsid w:val="008650C1"/>
    <w:rsid w:val="00871B07"/>
    <w:rsid w:val="00872F6D"/>
    <w:rsid w:val="008957FE"/>
    <w:rsid w:val="008B7A83"/>
    <w:rsid w:val="008D2667"/>
    <w:rsid w:val="008E3097"/>
    <w:rsid w:val="008E49FF"/>
    <w:rsid w:val="00901C4E"/>
    <w:rsid w:val="00905FA3"/>
    <w:rsid w:val="00910247"/>
    <w:rsid w:val="00953B50"/>
    <w:rsid w:val="0096228B"/>
    <w:rsid w:val="009A3BC0"/>
    <w:rsid w:val="009A41F5"/>
    <w:rsid w:val="009B16E4"/>
    <w:rsid w:val="009B60D0"/>
    <w:rsid w:val="009C03C7"/>
    <w:rsid w:val="009E39AF"/>
    <w:rsid w:val="009E6208"/>
    <w:rsid w:val="009E7148"/>
    <w:rsid w:val="00A17BCB"/>
    <w:rsid w:val="00A81D45"/>
    <w:rsid w:val="00A95A8E"/>
    <w:rsid w:val="00AA6305"/>
    <w:rsid w:val="00AD3DB2"/>
    <w:rsid w:val="00AE68D8"/>
    <w:rsid w:val="00AF501E"/>
    <w:rsid w:val="00B01AB4"/>
    <w:rsid w:val="00B2067E"/>
    <w:rsid w:val="00B22F07"/>
    <w:rsid w:val="00B46EBB"/>
    <w:rsid w:val="00B56146"/>
    <w:rsid w:val="00B62516"/>
    <w:rsid w:val="00B62641"/>
    <w:rsid w:val="00B75137"/>
    <w:rsid w:val="00B77BCA"/>
    <w:rsid w:val="00B77E23"/>
    <w:rsid w:val="00B822FD"/>
    <w:rsid w:val="00BA0BB7"/>
    <w:rsid w:val="00BA52DE"/>
    <w:rsid w:val="00BC32BD"/>
    <w:rsid w:val="00BC628A"/>
    <w:rsid w:val="00BD19AB"/>
    <w:rsid w:val="00C16FE0"/>
    <w:rsid w:val="00C45417"/>
    <w:rsid w:val="00C4551A"/>
    <w:rsid w:val="00C867DC"/>
    <w:rsid w:val="00C924FF"/>
    <w:rsid w:val="00CB26E1"/>
    <w:rsid w:val="00CB50DB"/>
    <w:rsid w:val="00CC4C95"/>
    <w:rsid w:val="00CD0BC8"/>
    <w:rsid w:val="00CF05EC"/>
    <w:rsid w:val="00D14F00"/>
    <w:rsid w:val="00D35F9B"/>
    <w:rsid w:val="00D92C78"/>
    <w:rsid w:val="00DA1391"/>
    <w:rsid w:val="00DD0FAF"/>
    <w:rsid w:val="00DF0FCB"/>
    <w:rsid w:val="00E2195E"/>
    <w:rsid w:val="00E43A84"/>
    <w:rsid w:val="00E525F4"/>
    <w:rsid w:val="00E65B67"/>
    <w:rsid w:val="00EA5CD7"/>
    <w:rsid w:val="00EB55E6"/>
    <w:rsid w:val="00EF19E7"/>
    <w:rsid w:val="00F05C7F"/>
    <w:rsid w:val="00F1177B"/>
    <w:rsid w:val="00F15A5C"/>
    <w:rsid w:val="00F41C70"/>
    <w:rsid w:val="00F806B3"/>
    <w:rsid w:val="00F822B0"/>
    <w:rsid w:val="00FB5AD8"/>
    <w:rsid w:val="00FD5A4F"/>
    <w:rsid w:val="00FE2A8E"/>
    <w:rsid w:val="00FE2C2C"/>
    <w:rsid w:val="00FE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FBDF"/>
  <w15:chartTrackingRefBased/>
  <w15:docId w15:val="{F3C5620A-5398-4D95-9125-4E535934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83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1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26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26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FB5AD8"/>
    <w:pPr>
      <w:spacing w:after="200"/>
    </w:pPr>
    <w:rPr>
      <w:i/>
      <w:iCs/>
      <w:color w:val="44546A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6228B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1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822F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267CCD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6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26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612"/>
  </w:style>
  <w:style w:type="paragraph" w:styleId="Stopka">
    <w:name w:val="footer"/>
    <w:basedOn w:val="Normalny"/>
    <w:link w:val="Stopka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612"/>
  </w:style>
  <w:style w:type="paragraph" w:styleId="Bezodstpw">
    <w:name w:val="No Spacing"/>
    <w:uiPriority w:val="1"/>
    <w:qFormat/>
    <w:rsid w:val="00D35F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eformattedZnak">
    <w:name w:val="Preformatted Znak"/>
    <w:link w:val="Preformatted"/>
    <w:locked/>
    <w:rsid w:val="00D35F9B"/>
    <w:rPr>
      <w:rFonts w:ascii="Courier New" w:eastAsia="Times New Roman" w:hAnsi="Courier New" w:cs="Courier New"/>
    </w:rPr>
  </w:style>
  <w:style w:type="paragraph" w:customStyle="1" w:styleId="Preformatted">
    <w:name w:val="Preformatted"/>
    <w:basedOn w:val="Normalny"/>
    <w:link w:val="PreformattedZnak"/>
    <w:rsid w:val="00D35F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eastAsia="Times New Roman" w:hAnsi="Courier New" w:cs="Courier New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100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100BF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978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84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1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22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7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6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D2ADE-F7A5-4093-9B67-E4FA54DE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5078</Words>
  <Characters>30474</Characters>
  <Application>Microsoft Office Word</Application>
  <DocSecurity>8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DT.8361.48.2023 z 29.09.2023 r. - AGROBAZA Spółka z ograniczoną Spółka komandytowa - ceny</vt:lpstr>
    </vt:vector>
  </TitlesOfParts>
  <Company/>
  <LinksUpToDate>false</LinksUpToDate>
  <CharactersWithSpaces>35482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DT.8361.48.2023 z 29.09.2023 r. - AGROBAZA Spółka z ograniczoną Spółka komandytowa - ceny</dc:title>
  <dc:subject/>
  <dc:creator>PWIIH</dc:creator>
  <cp:keywords>decyzja ceny</cp:keywords>
  <dc:description/>
  <cp:lastModifiedBy>Marcin Ożóg</cp:lastModifiedBy>
  <cp:revision>3</cp:revision>
  <cp:lastPrinted>2022-06-27T09:08:00Z</cp:lastPrinted>
  <dcterms:created xsi:type="dcterms:W3CDTF">2024-05-27T12:45:00Z</dcterms:created>
  <dcterms:modified xsi:type="dcterms:W3CDTF">2024-11-05T14:23:00Z</dcterms:modified>
</cp:coreProperties>
</file>