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430F" w14:textId="2BD59184" w:rsidR="00AC6F96" w:rsidRPr="00D00D09" w:rsidRDefault="00D6754A" w:rsidP="00AC6F96">
      <w:pPr>
        <w:spacing w:after="24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Śmierć bliskiej osoby a prawne formalności </w:t>
      </w:r>
    </w:p>
    <w:p w14:paraId="7B5EA7F6" w14:textId="12E9CEE2" w:rsidR="00AC6F96" w:rsidRDefault="00D6754A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Śmierć bliskiej osoby wymaga uregulowania jej spraw konsumenckich. </w:t>
      </w:r>
    </w:p>
    <w:p w14:paraId="450307EE" w14:textId="7E92F27C" w:rsidR="000927D7" w:rsidRPr="000927D7" w:rsidRDefault="00D6754A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Formalności po zmarłym obejmują m.in. zamknięcie kont bankowych, umów i zobowiązań finansowych</w:t>
      </w:r>
      <w:r w:rsidR="009A768A">
        <w:rPr>
          <w:b/>
          <w:sz w:val="22"/>
        </w:rPr>
        <w:t>.</w:t>
      </w:r>
      <w:r>
        <w:rPr>
          <w:b/>
          <w:sz w:val="22"/>
        </w:rPr>
        <w:t xml:space="preserve"> </w:t>
      </w:r>
    </w:p>
    <w:p w14:paraId="795E771C" w14:textId="300852FC" w:rsidR="00AC6F96" w:rsidRPr="009C2AB9" w:rsidRDefault="0097730C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Wyjaśniamy, jak </w:t>
      </w:r>
      <w:r w:rsidR="009A768A">
        <w:rPr>
          <w:rFonts w:cs="Tahoma"/>
          <w:b/>
          <w:color w:val="000000" w:themeColor="text1"/>
          <w:sz w:val="22"/>
          <w:lang w:eastAsia="en-GB"/>
        </w:rPr>
        <w:t>w tej sytuacji</w:t>
      </w:r>
      <w:r w:rsidR="00D6754A">
        <w:rPr>
          <w:rFonts w:cs="Tahoma"/>
          <w:b/>
          <w:color w:val="000000" w:themeColor="text1"/>
          <w:sz w:val="22"/>
          <w:lang w:eastAsia="en-GB"/>
        </w:rPr>
        <w:t xml:space="preserve"> uporządkować kwestie prawne i urzędowe</w:t>
      </w:r>
      <w:r w:rsidR="009A768A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3B4BB501" w14:textId="6AB8E8AE" w:rsidR="00686881" w:rsidRDefault="00AC6F96" w:rsidP="00D6754A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B40916">
        <w:rPr>
          <w:b/>
          <w:color w:val="000000" w:themeColor="text1"/>
          <w:sz w:val="22"/>
        </w:rPr>
        <w:t xml:space="preserve">[Warszawa, </w:t>
      </w:r>
      <w:r w:rsidR="00B40916" w:rsidRPr="00B40916">
        <w:rPr>
          <w:b/>
          <w:color w:val="000000" w:themeColor="text1"/>
          <w:sz w:val="22"/>
        </w:rPr>
        <w:t>31</w:t>
      </w:r>
      <w:r w:rsidR="002C38AD" w:rsidRPr="00B40916">
        <w:rPr>
          <w:b/>
          <w:color w:val="000000" w:themeColor="text1"/>
          <w:sz w:val="22"/>
        </w:rPr>
        <w:t xml:space="preserve"> października </w:t>
      </w:r>
      <w:r w:rsidRPr="00B40916">
        <w:rPr>
          <w:b/>
          <w:color w:val="000000" w:themeColor="text1"/>
          <w:sz w:val="22"/>
        </w:rPr>
        <w:t>2024 r.]</w:t>
      </w:r>
      <w:r w:rsidR="009E443D">
        <w:rPr>
          <w:b/>
          <w:color w:val="000000" w:themeColor="text1"/>
          <w:sz w:val="22"/>
        </w:rPr>
        <w:t xml:space="preserve"> </w:t>
      </w:r>
      <w:r w:rsidR="009A768A">
        <w:rPr>
          <w:rStyle w:val="Pogrubienie"/>
          <w:b w:val="0"/>
          <w:sz w:val="22"/>
          <w:shd w:val="clear" w:color="auto" w:fill="FFFFFF"/>
        </w:rPr>
        <w:t>Śmierć bliskiej osoby to konieczność załatwienia wielu formalności</w:t>
      </w:r>
      <w:r w:rsidR="00307238">
        <w:rPr>
          <w:rStyle w:val="Pogrubienie"/>
          <w:b w:val="0"/>
          <w:sz w:val="22"/>
          <w:shd w:val="clear" w:color="auto" w:fill="FFFFFF"/>
        </w:rPr>
        <w:t xml:space="preserve">. </w:t>
      </w:r>
      <w:r w:rsidR="005B18FD">
        <w:rPr>
          <w:rStyle w:val="Pogrubienie"/>
          <w:b w:val="0"/>
          <w:sz w:val="22"/>
          <w:shd w:val="clear" w:color="auto" w:fill="FFFFFF"/>
        </w:rPr>
        <w:t>Pierwszym krokiem jest</w:t>
      </w:r>
      <w:r w:rsidR="008F0C5F">
        <w:rPr>
          <w:rStyle w:val="Pogrubienie"/>
          <w:b w:val="0"/>
          <w:sz w:val="22"/>
          <w:shd w:val="clear" w:color="auto" w:fill="FFFFFF"/>
        </w:rPr>
        <w:t xml:space="preserve"> zawsze</w:t>
      </w:r>
      <w:r w:rsidR="005B18FD">
        <w:rPr>
          <w:rStyle w:val="Pogrubienie"/>
          <w:b w:val="0"/>
          <w:sz w:val="22"/>
          <w:shd w:val="clear" w:color="auto" w:fill="FFFFFF"/>
        </w:rPr>
        <w:t xml:space="preserve"> uzyskanie aktu zgonu, </w:t>
      </w:r>
      <w:r w:rsidR="000318BC">
        <w:rPr>
          <w:rStyle w:val="Pogrubienie"/>
          <w:b w:val="0"/>
          <w:sz w:val="22"/>
          <w:shd w:val="clear" w:color="auto" w:fill="FFFFFF"/>
        </w:rPr>
        <w:t>który wystawi</w:t>
      </w:r>
      <w:r w:rsidR="009E443D">
        <w:rPr>
          <w:rStyle w:val="Pogrubienie"/>
          <w:b w:val="0"/>
          <w:sz w:val="22"/>
          <w:shd w:val="clear" w:color="auto" w:fill="FFFFFF"/>
        </w:rPr>
        <w:t>a</w:t>
      </w:r>
      <w:r w:rsidR="000318BC">
        <w:rPr>
          <w:rStyle w:val="Pogrubienie"/>
          <w:b w:val="0"/>
          <w:sz w:val="22"/>
          <w:shd w:val="clear" w:color="auto" w:fill="FFFFFF"/>
        </w:rPr>
        <w:t xml:space="preserve"> </w:t>
      </w:r>
      <w:r w:rsidR="005B18FD">
        <w:rPr>
          <w:rStyle w:val="Pogrubienie"/>
          <w:b w:val="0"/>
          <w:sz w:val="22"/>
          <w:shd w:val="clear" w:color="auto" w:fill="FFFFFF"/>
        </w:rPr>
        <w:t xml:space="preserve">Urząd Stanu Cywilnego. </w:t>
      </w:r>
      <w:r w:rsidR="000318BC">
        <w:rPr>
          <w:rStyle w:val="Pogrubienie"/>
          <w:b w:val="0"/>
          <w:sz w:val="22"/>
          <w:shd w:val="clear" w:color="auto" w:fill="FFFFFF"/>
        </w:rPr>
        <w:t xml:space="preserve">Dokument jest niezbędny do załatwienia wielu </w:t>
      </w:r>
      <w:r w:rsidR="0015104A">
        <w:rPr>
          <w:rStyle w:val="Pogrubienie"/>
          <w:b w:val="0"/>
          <w:sz w:val="22"/>
          <w:shd w:val="clear" w:color="auto" w:fill="FFFFFF"/>
        </w:rPr>
        <w:t>spraw</w:t>
      </w:r>
      <w:r w:rsidR="000318BC">
        <w:rPr>
          <w:rStyle w:val="Pogrubienie"/>
          <w:b w:val="0"/>
          <w:sz w:val="22"/>
          <w:shd w:val="clear" w:color="auto" w:fill="FFFFFF"/>
        </w:rPr>
        <w:t xml:space="preserve"> np. ubiegania się o </w:t>
      </w:r>
      <w:r w:rsidR="000318BC" w:rsidRPr="000318BC">
        <w:rPr>
          <w:rStyle w:val="Pogrubienie"/>
          <w:b w:val="0"/>
          <w:sz w:val="22"/>
          <w:shd w:val="clear" w:color="auto" w:fill="FFFFFF"/>
        </w:rPr>
        <w:t>zasiłek pogrzebowy</w:t>
      </w:r>
      <w:r w:rsidR="000318BC">
        <w:rPr>
          <w:rStyle w:val="Pogrubienie"/>
          <w:b w:val="0"/>
          <w:sz w:val="22"/>
          <w:shd w:val="clear" w:color="auto" w:fill="FFFFFF"/>
        </w:rPr>
        <w:t xml:space="preserve"> z ZUS czy </w:t>
      </w:r>
      <w:r w:rsidR="000318BC" w:rsidRPr="000318BC">
        <w:rPr>
          <w:rStyle w:val="Pogrubienie"/>
          <w:b w:val="0"/>
          <w:sz w:val="22"/>
          <w:shd w:val="clear" w:color="auto" w:fill="FFFFFF"/>
        </w:rPr>
        <w:t>urlop okolicznościow</w:t>
      </w:r>
      <w:r w:rsidR="000318BC">
        <w:rPr>
          <w:rStyle w:val="Pogrubienie"/>
          <w:b w:val="0"/>
          <w:sz w:val="22"/>
          <w:shd w:val="clear" w:color="auto" w:fill="FFFFFF"/>
        </w:rPr>
        <w:t xml:space="preserve">y </w:t>
      </w:r>
      <w:r w:rsidR="009E443D">
        <w:rPr>
          <w:rStyle w:val="Pogrubienie"/>
          <w:b w:val="0"/>
          <w:sz w:val="22"/>
          <w:shd w:val="clear" w:color="auto" w:fill="FFFFFF"/>
        </w:rPr>
        <w:t>od</w:t>
      </w:r>
      <w:r w:rsidR="000318BC">
        <w:rPr>
          <w:rStyle w:val="Pogrubienie"/>
          <w:b w:val="0"/>
          <w:sz w:val="22"/>
          <w:shd w:val="clear" w:color="auto" w:fill="FFFFFF"/>
        </w:rPr>
        <w:t xml:space="preserve"> pracodawcy. </w:t>
      </w:r>
      <w:r w:rsidR="008F0C5F" w:rsidRPr="008F0C5F">
        <w:rPr>
          <w:rStyle w:val="Pogrubienie"/>
          <w:b w:val="0"/>
          <w:sz w:val="22"/>
          <w:shd w:val="clear" w:color="auto" w:fill="FFFFFF"/>
        </w:rPr>
        <w:t xml:space="preserve">Następnym krokiem może być zamknięcie kont bankowych zmarłego. </w:t>
      </w:r>
    </w:p>
    <w:p w14:paraId="64A4EA97" w14:textId="175B1678" w:rsidR="00686881" w:rsidRDefault="008F0C5F" w:rsidP="00D6754A">
      <w:pPr>
        <w:spacing w:after="240" w:line="360" w:lineRule="auto"/>
        <w:jc w:val="both"/>
        <w:rPr>
          <w:sz w:val="22"/>
          <w:szCs w:val="24"/>
          <w:lang w:eastAsia="pl-PL"/>
        </w:rPr>
      </w:pPr>
      <w:r w:rsidRPr="008F0C5F">
        <w:rPr>
          <w:rStyle w:val="Pogrubienie"/>
          <w:b w:val="0"/>
          <w:sz w:val="22"/>
          <w:shd w:val="clear" w:color="auto" w:fill="FFFFFF"/>
        </w:rPr>
        <w:t xml:space="preserve">Bardzo ważne jest </w:t>
      </w:r>
      <w:r w:rsidR="004439A1">
        <w:rPr>
          <w:rStyle w:val="Pogrubienie"/>
          <w:b w:val="0"/>
          <w:sz w:val="22"/>
          <w:shd w:val="clear" w:color="auto" w:fill="FFFFFF"/>
        </w:rPr>
        <w:t xml:space="preserve">także </w:t>
      </w:r>
      <w:r w:rsidRPr="00A61BCB">
        <w:rPr>
          <w:sz w:val="22"/>
          <w:lang w:eastAsia="pl-PL"/>
        </w:rPr>
        <w:t>zakończenie umów z firmami telekomunikacyjnymi, dostawcami energii oraz innymi usługodawcami. W przypadku umów długoterminowych</w:t>
      </w:r>
      <w:r w:rsidR="009E443D">
        <w:rPr>
          <w:sz w:val="22"/>
          <w:lang w:eastAsia="pl-PL"/>
        </w:rPr>
        <w:t xml:space="preserve"> warto sprawdzić</w:t>
      </w:r>
      <w:r w:rsidR="004439A1">
        <w:rPr>
          <w:sz w:val="22"/>
          <w:lang w:eastAsia="pl-PL"/>
        </w:rPr>
        <w:t>, j</w:t>
      </w:r>
      <w:r w:rsidRPr="00A61BCB">
        <w:rPr>
          <w:sz w:val="22"/>
          <w:lang w:eastAsia="pl-PL"/>
        </w:rPr>
        <w:t>akie są zasady ich rozwiązania oraz czy istnieją jakiekolwiek zobowiązania finansowe do uregulowania</w:t>
      </w:r>
      <w:r w:rsidRPr="008F0C5F">
        <w:rPr>
          <w:sz w:val="22"/>
          <w:lang w:eastAsia="pl-PL"/>
        </w:rPr>
        <w:t>.</w:t>
      </w:r>
      <w:r w:rsidRPr="008F0C5F">
        <w:rPr>
          <w:sz w:val="24"/>
          <w:szCs w:val="24"/>
          <w:lang w:eastAsia="pl-PL"/>
        </w:rPr>
        <w:t xml:space="preserve"> </w:t>
      </w:r>
      <w:r w:rsidRPr="00A61BCB">
        <w:rPr>
          <w:sz w:val="24"/>
          <w:szCs w:val="24"/>
          <w:lang w:eastAsia="pl-PL"/>
        </w:rPr>
        <w:t xml:space="preserve">Nie </w:t>
      </w:r>
      <w:r w:rsidRPr="00A61BCB">
        <w:rPr>
          <w:sz w:val="22"/>
          <w:szCs w:val="24"/>
          <w:lang w:eastAsia="pl-PL"/>
        </w:rPr>
        <w:t xml:space="preserve">można zapomnieć o aspektach związanych z dziedziczeniem majątku. W przypadku testamentu </w:t>
      </w:r>
      <w:r w:rsidR="004439A1">
        <w:rPr>
          <w:sz w:val="22"/>
          <w:szCs w:val="24"/>
          <w:lang w:eastAsia="pl-PL"/>
        </w:rPr>
        <w:t>niezbędne</w:t>
      </w:r>
      <w:r w:rsidRPr="00A61BCB">
        <w:rPr>
          <w:sz w:val="22"/>
          <w:szCs w:val="24"/>
          <w:lang w:eastAsia="pl-PL"/>
        </w:rPr>
        <w:t xml:space="preserve"> będzie jego otwarcie oraz realizacja zawartych w nim </w:t>
      </w:r>
      <w:r w:rsidR="00B7108F">
        <w:rPr>
          <w:sz w:val="22"/>
          <w:szCs w:val="24"/>
          <w:lang w:eastAsia="pl-PL"/>
        </w:rPr>
        <w:t>instrukcji</w:t>
      </w:r>
      <w:r w:rsidR="004439A1">
        <w:rPr>
          <w:sz w:val="22"/>
          <w:szCs w:val="24"/>
          <w:lang w:eastAsia="pl-PL"/>
        </w:rPr>
        <w:t xml:space="preserve">. </w:t>
      </w:r>
    </w:p>
    <w:p w14:paraId="39A62537" w14:textId="77777777" w:rsidR="00686881" w:rsidRDefault="005D228A" w:rsidP="00686881">
      <w:pPr>
        <w:spacing w:after="240" w:line="360" w:lineRule="auto"/>
        <w:jc w:val="both"/>
        <w:rPr>
          <w:sz w:val="22"/>
        </w:rPr>
      </w:pPr>
      <w:r>
        <w:rPr>
          <w:sz w:val="22"/>
        </w:rPr>
        <w:t>W</w:t>
      </w:r>
      <w:r w:rsidR="00EA5303" w:rsidRPr="00EA5303">
        <w:rPr>
          <w:sz w:val="22"/>
        </w:rPr>
        <w:t xml:space="preserve">arto </w:t>
      </w:r>
      <w:r w:rsidR="00C8433B">
        <w:rPr>
          <w:sz w:val="22"/>
        </w:rPr>
        <w:t xml:space="preserve">pomyśleć o przygotowaniu własnej koperty </w:t>
      </w:r>
      <w:r w:rsidR="00EA5303" w:rsidRPr="00EA5303">
        <w:rPr>
          <w:sz w:val="22"/>
        </w:rPr>
        <w:t>tzw. na wszelki wypadek. Powinna ona zawierać wszystkie istotne informacje oraz dokumenty, które ułatwią załatwienie spraw po naszej śmierci. Można ją przekazać zaufanej osobie,</w:t>
      </w:r>
      <w:r w:rsidR="00686881">
        <w:rPr>
          <w:sz w:val="22"/>
        </w:rPr>
        <w:t xml:space="preserve"> komuś z</w:t>
      </w:r>
      <w:r w:rsidR="00EA5303" w:rsidRPr="00EA5303">
        <w:rPr>
          <w:sz w:val="22"/>
        </w:rPr>
        <w:t xml:space="preserve"> rodziny, przyjaciel</w:t>
      </w:r>
      <w:r w:rsidR="00686881">
        <w:rPr>
          <w:sz w:val="22"/>
        </w:rPr>
        <w:t>owi</w:t>
      </w:r>
      <w:r w:rsidR="00EA5303" w:rsidRPr="00EA5303">
        <w:rPr>
          <w:sz w:val="22"/>
        </w:rPr>
        <w:t>, prawnik</w:t>
      </w:r>
      <w:r w:rsidR="00686881">
        <w:rPr>
          <w:sz w:val="22"/>
        </w:rPr>
        <w:t>owi</w:t>
      </w:r>
      <w:r w:rsidR="00EA5303" w:rsidRPr="00EA5303">
        <w:rPr>
          <w:sz w:val="22"/>
        </w:rPr>
        <w:t xml:space="preserve"> czy lekarz</w:t>
      </w:r>
      <w:r w:rsidR="00686881">
        <w:rPr>
          <w:sz w:val="22"/>
        </w:rPr>
        <w:t>owi</w:t>
      </w:r>
      <w:r w:rsidR="00EA5303" w:rsidRPr="00EA5303">
        <w:rPr>
          <w:sz w:val="22"/>
        </w:rPr>
        <w:t xml:space="preserve">. </w:t>
      </w:r>
      <w:bookmarkStart w:id="0" w:name="_Hlk181114580"/>
    </w:p>
    <w:p w14:paraId="23D289AA" w14:textId="5F6823AF" w:rsidR="00307238" w:rsidRPr="00686881" w:rsidRDefault="00686881" w:rsidP="00D6754A">
      <w:pPr>
        <w:spacing w:after="240" w:line="360" w:lineRule="auto"/>
        <w:jc w:val="both"/>
        <w:rPr>
          <w:rStyle w:val="Pogrubienie"/>
          <w:b w:val="0"/>
          <w:bCs w:val="0"/>
          <w:sz w:val="22"/>
        </w:rPr>
      </w:pPr>
      <w:r>
        <w:rPr>
          <w:rStyle w:val="Pogrubienie"/>
          <w:b w:val="0"/>
          <w:sz w:val="22"/>
          <w:shd w:val="clear" w:color="auto" w:fill="FFFFFF"/>
        </w:rPr>
        <w:t xml:space="preserve">Zebrane informacje znajdziesz </w:t>
      </w:r>
      <w:r w:rsidR="009E443D">
        <w:rPr>
          <w:rStyle w:val="Pogrubienie"/>
          <w:b w:val="0"/>
          <w:sz w:val="22"/>
          <w:shd w:val="clear" w:color="auto" w:fill="FFFFFF"/>
        </w:rPr>
        <w:t>w</w:t>
      </w:r>
      <w:r w:rsidRPr="00B40916">
        <w:rPr>
          <w:rStyle w:val="Pogrubienie"/>
          <w:b w:val="0"/>
          <w:sz w:val="22"/>
          <w:shd w:val="clear" w:color="auto" w:fill="FFFFFF"/>
        </w:rPr>
        <w:t xml:space="preserve"> </w:t>
      </w:r>
      <w:hyperlink r:id="rId9" w:history="1">
        <w:r w:rsidR="009E443D">
          <w:rPr>
            <w:rStyle w:val="Hipercze"/>
            <w:sz w:val="22"/>
            <w:shd w:val="clear" w:color="auto" w:fill="FFFFFF"/>
          </w:rPr>
          <w:t>nasz</w:t>
        </w:r>
        <w:r w:rsidRPr="00B40916">
          <w:rPr>
            <w:rStyle w:val="Hipercze"/>
            <w:sz w:val="22"/>
            <w:shd w:val="clear" w:color="auto" w:fill="FFFFFF"/>
          </w:rPr>
          <w:t>e</w:t>
        </w:r>
        <w:bookmarkStart w:id="1" w:name="_GoBack"/>
        <w:bookmarkEnd w:id="1"/>
        <w:r w:rsidRPr="00B40916">
          <w:rPr>
            <w:rStyle w:val="Hipercze"/>
            <w:sz w:val="22"/>
            <w:shd w:val="clear" w:color="auto" w:fill="FFFFFF"/>
          </w:rPr>
          <w:t>j</w:t>
        </w:r>
      </w:hyperlink>
      <w:r w:rsidR="009E443D">
        <w:rPr>
          <w:rStyle w:val="Hipercze"/>
          <w:sz w:val="22"/>
          <w:shd w:val="clear" w:color="auto" w:fill="FFFFFF"/>
        </w:rPr>
        <w:t xml:space="preserve"> publikacji</w:t>
      </w:r>
      <w:r>
        <w:rPr>
          <w:rStyle w:val="Pogrubienie"/>
          <w:b w:val="0"/>
          <w:sz w:val="22"/>
          <w:shd w:val="clear" w:color="auto" w:fill="FFFFFF"/>
        </w:rPr>
        <w:t xml:space="preserve">. </w:t>
      </w:r>
      <w:r>
        <w:rPr>
          <w:sz w:val="22"/>
        </w:rPr>
        <w:t>Mogą być one pomocne w</w:t>
      </w:r>
      <w:r w:rsidR="009E443D">
        <w:rPr>
          <w:sz w:val="22"/>
        </w:rPr>
        <w:t xml:space="preserve"> </w:t>
      </w:r>
      <w:r w:rsidR="00090822" w:rsidRPr="00090822">
        <w:rPr>
          <w:sz w:val="22"/>
        </w:rPr>
        <w:t xml:space="preserve">zakończeniu zobowiązań zmarłego oraz </w:t>
      </w:r>
      <w:r>
        <w:rPr>
          <w:sz w:val="22"/>
        </w:rPr>
        <w:t>z</w:t>
      </w:r>
      <w:r w:rsidR="00090822" w:rsidRPr="00090822">
        <w:rPr>
          <w:sz w:val="22"/>
        </w:rPr>
        <w:t>ałatwieni</w:t>
      </w:r>
      <w:r w:rsidR="009E443D">
        <w:rPr>
          <w:sz w:val="22"/>
        </w:rPr>
        <w:t>u</w:t>
      </w:r>
      <w:r w:rsidR="00090822" w:rsidRPr="00090822">
        <w:rPr>
          <w:sz w:val="22"/>
        </w:rPr>
        <w:t xml:space="preserve"> urzędowych formalności. Dowiesz się</w:t>
      </w:r>
      <w:r w:rsidR="00090822">
        <w:rPr>
          <w:sz w:val="22"/>
        </w:rPr>
        <w:t xml:space="preserve"> </w:t>
      </w:r>
      <w:r w:rsidR="00090822" w:rsidRPr="00090822">
        <w:rPr>
          <w:sz w:val="22"/>
        </w:rPr>
        <w:t xml:space="preserve">również, jak uzyskać przysługujące świadczenia </w:t>
      </w:r>
      <w:bookmarkEnd w:id="0"/>
      <w:r w:rsidR="00090822" w:rsidRPr="00090822">
        <w:rPr>
          <w:sz w:val="22"/>
        </w:rPr>
        <w:t xml:space="preserve">oraz co warto umieścić w kopercie na wszelki wypadek. </w:t>
      </w:r>
    </w:p>
    <w:p w14:paraId="4234FD40" w14:textId="4CB330DB" w:rsidR="00733789" w:rsidRPr="00733789" w:rsidRDefault="00733789" w:rsidP="00AC6F96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</w:p>
    <w:sectPr w:rsidR="00733789" w:rsidRPr="00733789" w:rsidSect="003742FC">
      <w:headerReference w:type="default" r:id="rId10"/>
      <w:footerReference w:type="default" r:id="rId11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4596" w14:textId="77777777" w:rsidR="00D36DAC" w:rsidRDefault="00D36DAC">
      <w:r>
        <w:separator/>
      </w:r>
    </w:p>
  </w:endnote>
  <w:endnote w:type="continuationSeparator" w:id="0">
    <w:p w14:paraId="5969C30F" w14:textId="77777777" w:rsidR="00D36DAC" w:rsidRDefault="00D3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6583" w14:textId="77777777" w:rsidR="00D36DAC" w:rsidRDefault="00D36DAC">
      <w:r>
        <w:separator/>
      </w:r>
    </w:p>
  </w:footnote>
  <w:footnote w:type="continuationSeparator" w:id="0">
    <w:p w14:paraId="68EE4985" w14:textId="77777777" w:rsidR="00D36DAC" w:rsidRDefault="00D3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2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5371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18BC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1E9"/>
    <w:rsid w:val="00073A74"/>
    <w:rsid w:val="00073AA7"/>
    <w:rsid w:val="00077C71"/>
    <w:rsid w:val="00081B8A"/>
    <w:rsid w:val="00085C68"/>
    <w:rsid w:val="00090153"/>
    <w:rsid w:val="00090822"/>
    <w:rsid w:val="000920E2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5104A"/>
    <w:rsid w:val="001530BD"/>
    <w:rsid w:val="00157E9A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D7D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4EB"/>
    <w:rsid w:val="002166FA"/>
    <w:rsid w:val="00220B6E"/>
    <w:rsid w:val="002213B7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2C26"/>
    <w:rsid w:val="002A5D69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238"/>
    <w:rsid w:val="003077B8"/>
    <w:rsid w:val="003108E8"/>
    <w:rsid w:val="00311B14"/>
    <w:rsid w:val="00312FBD"/>
    <w:rsid w:val="003138EC"/>
    <w:rsid w:val="00313EBF"/>
    <w:rsid w:val="00314A14"/>
    <w:rsid w:val="003158BB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70A"/>
    <w:rsid w:val="00346D07"/>
    <w:rsid w:val="0035019C"/>
    <w:rsid w:val="00360248"/>
    <w:rsid w:val="00360C3B"/>
    <w:rsid w:val="00360C66"/>
    <w:rsid w:val="00361AF0"/>
    <w:rsid w:val="003635E3"/>
    <w:rsid w:val="00363F8E"/>
    <w:rsid w:val="00364639"/>
    <w:rsid w:val="00365A67"/>
    <w:rsid w:val="00365C1F"/>
    <w:rsid w:val="00366A46"/>
    <w:rsid w:val="0036734C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39A1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B49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62D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4703"/>
    <w:rsid w:val="004C5C26"/>
    <w:rsid w:val="004C6885"/>
    <w:rsid w:val="004D7C0E"/>
    <w:rsid w:val="004E29BB"/>
    <w:rsid w:val="004E4535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3CFF"/>
    <w:rsid w:val="005442FC"/>
    <w:rsid w:val="0054721B"/>
    <w:rsid w:val="00550AB2"/>
    <w:rsid w:val="00550DE9"/>
    <w:rsid w:val="0055352F"/>
    <w:rsid w:val="0055631D"/>
    <w:rsid w:val="00557C6D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18FD"/>
    <w:rsid w:val="005B2593"/>
    <w:rsid w:val="005B6FE6"/>
    <w:rsid w:val="005C0D39"/>
    <w:rsid w:val="005C2235"/>
    <w:rsid w:val="005C2C93"/>
    <w:rsid w:val="005C6232"/>
    <w:rsid w:val="005D1368"/>
    <w:rsid w:val="005D228A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707D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5916"/>
    <w:rsid w:val="006671BC"/>
    <w:rsid w:val="006679E9"/>
    <w:rsid w:val="006700DA"/>
    <w:rsid w:val="00672A15"/>
    <w:rsid w:val="0067485D"/>
    <w:rsid w:val="0067496E"/>
    <w:rsid w:val="00675FFE"/>
    <w:rsid w:val="00680606"/>
    <w:rsid w:val="0068225D"/>
    <w:rsid w:val="00685919"/>
    <w:rsid w:val="00686881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921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61F3"/>
    <w:rsid w:val="00770064"/>
    <w:rsid w:val="007711C0"/>
    <w:rsid w:val="00772284"/>
    <w:rsid w:val="00773E0F"/>
    <w:rsid w:val="0077414D"/>
    <w:rsid w:val="007747BF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A2290"/>
    <w:rsid w:val="007B18E7"/>
    <w:rsid w:val="007B3159"/>
    <w:rsid w:val="007B492C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1CB4"/>
    <w:rsid w:val="00835121"/>
    <w:rsid w:val="008435D1"/>
    <w:rsid w:val="008442F8"/>
    <w:rsid w:val="00845609"/>
    <w:rsid w:val="008457D0"/>
    <w:rsid w:val="0085010E"/>
    <w:rsid w:val="00851BF2"/>
    <w:rsid w:val="0085454F"/>
    <w:rsid w:val="0085564F"/>
    <w:rsid w:val="00860FF2"/>
    <w:rsid w:val="0087084F"/>
    <w:rsid w:val="00872388"/>
    <w:rsid w:val="0087354F"/>
    <w:rsid w:val="00875853"/>
    <w:rsid w:val="00880597"/>
    <w:rsid w:val="00882D42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B5613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0C5F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4B2F"/>
    <w:rsid w:val="009053E8"/>
    <w:rsid w:val="0091048E"/>
    <w:rsid w:val="00910EA2"/>
    <w:rsid w:val="00911C92"/>
    <w:rsid w:val="00920076"/>
    <w:rsid w:val="00923FDD"/>
    <w:rsid w:val="00924ABC"/>
    <w:rsid w:val="0092697F"/>
    <w:rsid w:val="00926E08"/>
    <w:rsid w:val="009302B8"/>
    <w:rsid w:val="00932D9B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7730C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A768A"/>
    <w:rsid w:val="009C1346"/>
    <w:rsid w:val="009C140F"/>
    <w:rsid w:val="009C3A60"/>
    <w:rsid w:val="009C42EF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443D"/>
    <w:rsid w:val="009E5A49"/>
    <w:rsid w:val="009F4A45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4862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40F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805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711A"/>
    <w:rsid w:val="00B40237"/>
    <w:rsid w:val="00B40916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769E"/>
    <w:rsid w:val="00B7108F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8765F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1580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388B"/>
    <w:rsid w:val="00C06A2F"/>
    <w:rsid w:val="00C122E6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1869"/>
    <w:rsid w:val="00C62FE7"/>
    <w:rsid w:val="00C632D8"/>
    <w:rsid w:val="00C63AA8"/>
    <w:rsid w:val="00C64A70"/>
    <w:rsid w:val="00C65544"/>
    <w:rsid w:val="00C655F4"/>
    <w:rsid w:val="00C71229"/>
    <w:rsid w:val="00C758FF"/>
    <w:rsid w:val="00C7783C"/>
    <w:rsid w:val="00C81210"/>
    <w:rsid w:val="00C8265C"/>
    <w:rsid w:val="00C8433B"/>
    <w:rsid w:val="00C85F07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0A46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3C15"/>
    <w:rsid w:val="00D05D07"/>
    <w:rsid w:val="00D06006"/>
    <w:rsid w:val="00D118BC"/>
    <w:rsid w:val="00D1197D"/>
    <w:rsid w:val="00D1271D"/>
    <w:rsid w:val="00D1323F"/>
    <w:rsid w:val="00D17225"/>
    <w:rsid w:val="00D202BA"/>
    <w:rsid w:val="00D20A2B"/>
    <w:rsid w:val="00D2227F"/>
    <w:rsid w:val="00D2392C"/>
    <w:rsid w:val="00D251AC"/>
    <w:rsid w:val="00D31E1F"/>
    <w:rsid w:val="00D3235F"/>
    <w:rsid w:val="00D347CD"/>
    <w:rsid w:val="00D34CA7"/>
    <w:rsid w:val="00D369C7"/>
    <w:rsid w:val="00D36DAC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5B41"/>
    <w:rsid w:val="00D66DEC"/>
    <w:rsid w:val="00D6754A"/>
    <w:rsid w:val="00D70A45"/>
    <w:rsid w:val="00D711AD"/>
    <w:rsid w:val="00D71A41"/>
    <w:rsid w:val="00D741B8"/>
    <w:rsid w:val="00D768A4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53A3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3707"/>
    <w:rsid w:val="00DF49AA"/>
    <w:rsid w:val="00DF782B"/>
    <w:rsid w:val="00E01466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36032"/>
    <w:rsid w:val="00E4026A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3C38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97366"/>
    <w:rsid w:val="00EA088E"/>
    <w:rsid w:val="00EA5303"/>
    <w:rsid w:val="00EA5928"/>
    <w:rsid w:val="00EB242C"/>
    <w:rsid w:val="00EB5EF2"/>
    <w:rsid w:val="00EC6401"/>
    <w:rsid w:val="00EC67A3"/>
    <w:rsid w:val="00ED0CE8"/>
    <w:rsid w:val="00ED3421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0981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5627"/>
    <w:rsid w:val="00FC006A"/>
    <w:rsid w:val="00FC3844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Download/95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0E5C-6032-4AE1-A865-41E7CF0876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F639A9-863D-4243-8313-17E35BF3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3</cp:revision>
  <cp:lastPrinted>2024-02-29T12:06:00Z</cp:lastPrinted>
  <dcterms:created xsi:type="dcterms:W3CDTF">2024-10-30T15:51:00Z</dcterms:created>
  <dcterms:modified xsi:type="dcterms:W3CDTF">2024-10-30T16:02:00Z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9c7a6a99-7ace-4bc5-b5bf-3bea78d65ae0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