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6F4B5C" w14:textId="77777777" w:rsidR="008A308A" w:rsidRDefault="009E533D" w:rsidP="008A308A">
      <w:pPr>
        <w:spacing w:line="360" w:lineRule="auto"/>
        <w:jc w:val="both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 xml:space="preserve">#OZNACZAMREKLAMY - </w:t>
      </w:r>
      <w:r w:rsidR="00FC12FB">
        <w:rPr>
          <w:rFonts w:ascii="Trebuchet MS" w:hAnsi="Trebuchet MS"/>
          <w:sz w:val="32"/>
          <w:szCs w:val="32"/>
        </w:rPr>
        <w:t xml:space="preserve">REKOMENDACJE PREZESA UOKIK </w:t>
      </w:r>
    </w:p>
    <w:p w14:paraId="3B954E5A" w14:textId="77777777" w:rsidR="00AB787C" w:rsidRDefault="00CF4EA6" w:rsidP="00AB787C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Promujesz telefon w zamian za zniżkę na produkty tej marki</w:t>
      </w:r>
      <w:r w:rsidR="00AB787C">
        <w:rPr>
          <w:rFonts w:ascii="Trebuchet MS" w:hAnsi="Trebuchet MS"/>
          <w:b/>
        </w:rPr>
        <w:t xml:space="preserve">? </w:t>
      </w:r>
      <w:r w:rsidR="000F54ED" w:rsidRPr="00AB787C">
        <w:rPr>
          <w:rFonts w:ascii="Trebuchet MS" w:hAnsi="Trebuchet MS"/>
          <w:b/>
        </w:rPr>
        <w:t xml:space="preserve">Reklamujesz swoje </w:t>
      </w:r>
      <w:r w:rsidR="00F300A2" w:rsidRPr="00AB787C">
        <w:rPr>
          <w:rFonts w:ascii="Trebuchet MS" w:hAnsi="Trebuchet MS"/>
          <w:b/>
        </w:rPr>
        <w:t>książki</w:t>
      </w:r>
      <w:r w:rsidRPr="00AB787C">
        <w:rPr>
          <w:rFonts w:ascii="Trebuchet MS" w:hAnsi="Trebuchet MS"/>
          <w:b/>
        </w:rPr>
        <w:t xml:space="preserve"> lub</w:t>
      </w:r>
      <w:r w:rsidR="00F300A2" w:rsidRPr="00AB787C">
        <w:rPr>
          <w:rFonts w:ascii="Trebuchet MS" w:hAnsi="Trebuchet MS"/>
          <w:b/>
        </w:rPr>
        <w:t xml:space="preserve"> </w:t>
      </w:r>
      <w:r w:rsidR="00AB787C">
        <w:rPr>
          <w:rFonts w:ascii="Trebuchet MS" w:hAnsi="Trebuchet MS"/>
          <w:b/>
        </w:rPr>
        <w:t>t</w:t>
      </w:r>
      <w:r w:rsidR="00F300A2" w:rsidRPr="00AB787C">
        <w:rPr>
          <w:rFonts w:ascii="Trebuchet MS" w:hAnsi="Trebuchet MS"/>
          <w:b/>
        </w:rPr>
        <w:t>estujesz</w:t>
      </w:r>
      <w:r w:rsidR="000511E1" w:rsidRPr="00AB787C">
        <w:rPr>
          <w:rFonts w:ascii="Trebuchet MS" w:hAnsi="Trebuchet MS"/>
          <w:b/>
        </w:rPr>
        <w:t xml:space="preserve"> </w:t>
      </w:r>
      <w:r w:rsidRPr="00AB787C">
        <w:rPr>
          <w:rFonts w:ascii="Trebuchet MS" w:hAnsi="Trebuchet MS"/>
          <w:b/>
        </w:rPr>
        <w:t>kosmetyki otrzymane w paczce PR</w:t>
      </w:r>
      <w:r w:rsidR="00AB787C" w:rsidRPr="00AB787C">
        <w:rPr>
          <w:rFonts w:ascii="Trebuchet MS" w:hAnsi="Trebuchet MS"/>
          <w:b/>
        </w:rPr>
        <w:t>?</w:t>
      </w:r>
      <w:r w:rsidR="00AB787C">
        <w:rPr>
          <w:rFonts w:ascii="Trebuchet MS" w:hAnsi="Trebuchet MS"/>
          <w:b/>
        </w:rPr>
        <w:t xml:space="preserve"> </w:t>
      </w:r>
      <w:r w:rsidRPr="00AB787C">
        <w:rPr>
          <w:rFonts w:ascii="Trebuchet MS" w:hAnsi="Trebuchet MS"/>
          <w:b/>
        </w:rPr>
        <w:t>Jesteś influencerem</w:t>
      </w:r>
      <w:r w:rsidR="00AB787C" w:rsidRPr="00AB787C">
        <w:rPr>
          <w:rFonts w:ascii="Trebuchet MS" w:hAnsi="Trebuchet MS"/>
          <w:b/>
        </w:rPr>
        <w:t>?</w:t>
      </w:r>
    </w:p>
    <w:p w14:paraId="0D258BE4" w14:textId="0206025D" w:rsidR="00CF4EA6" w:rsidRPr="00AB787C" w:rsidRDefault="00CE67EA" w:rsidP="00AB787C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rebuchet MS" w:hAnsi="Trebuchet MS"/>
          <w:b/>
        </w:rPr>
      </w:pPr>
      <w:r w:rsidRPr="00AB787C">
        <w:rPr>
          <w:rFonts w:ascii="Trebuchet MS" w:hAnsi="Trebuchet MS"/>
          <w:b/>
        </w:rPr>
        <w:t>C</w:t>
      </w:r>
      <w:r w:rsidR="00CF4EA6" w:rsidRPr="00AB787C">
        <w:rPr>
          <w:rFonts w:ascii="Trebuchet MS" w:hAnsi="Trebuchet MS"/>
          <w:b/>
        </w:rPr>
        <w:t>zy wiesz</w:t>
      </w:r>
      <w:r w:rsidR="00912B34" w:rsidRPr="00AB787C">
        <w:rPr>
          <w:rFonts w:ascii="Trebuchet MS" w:hAnsi="Trebuchet MS"/>
          <w:b/>
        </w:rPr>
        <w:t>,</w:t>
      </w:r>
      <w:r w:rsidR="00CF4EA6" w:rsidRPr="00AB787C">
        <w:rPr>
          <w:rFonts w:ascii="Trebuchet MS" w:hAnsi="Trebuchet MS"/>
          <w:b/>
        </w:rPr>
        <w:t xml:space="preserve"> </w:t>
      </w:r>
      <w:r w:rsidRPr="00AB787C">
        <w:rPr>
          <w:rFonts w:ascii="Trebuchet MS" w:hAnsi="Trebuchet MS"/>
          <w:b/>
        </w:rPr>
        <w:t xml:space="preserve">jak prawidłowo </w:t>
      </w:r>
      <w:r w:rsidR="00CF4EA6" w:rsidRPr="00AB787C">
        <w:rPr>
          <w:rFonts w:ascii="Trebuchet MS" w:hAnsi="Trebuchet MS"/>
          <w:b/>
        </w:rPr>
        <w:t>oznaczyć wymienione treści?</w:t>
      </w:r>
    </w:p>
    <w:p w14:paraId="7DBFCEC5" w14:textId="260080D2" w:rsidR="00BE7EAB" w:rsidRPr="00CF4EA6" w:rsidRDefault="00CF4EA6" w:rsidP="00CF4EA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rebuchet MS" w:hAnsi="Trebuchet MS"/>
          <w:b/>
        </w:rPr>
      </w:pPr>
      <w:r>
        <w:rPr>
          <w:rFonts w:ascii="Trebuchet MS" w:hAnsi="Trebuchet MS" w:cstheme="minorHAnsi"/>
          <w:b/>
        </w:rPr>
        <w:t>P</w:t>
      </w:r>
      <w:r w:rsidR="00FC171A" w:rsidRPr="00CF4EA6">
        <w:rPr>
          <w:rFonts w:ascii="Trebuchet MS" w:hAnsi="Trebuchet MS" w:cstheme="minorHAnsi"/>
          <w:b/>
        </w:rPr>
        <w:t>rzeczytaj</w:t>
      </w:r>
      <w:r w:rsidR="009E533D" w:rsidRPr="00CF4EA6">
        <w:rPr>
          <w:rFonts w:ascii="Trebuchet MS" w:hAnsi="Trebuchet MS" w:cstheme="minorHAnsi"/>
          <w:b/>
        </w:rPr>
        <w:t xml:space="preserve"> </w:t>
      </w:r>
      <w:hyperlink r:id="rId9" w:history="1">
        <w:r w:rsidR="009C5807" w:rsidRPr="00CD206B">
          <w:rPr>
            <w:rStyle w:val="Hipercze"/>
            <w:rFonts w:ascii="Trebuchet MS" w:hAnsi="Trebuchet MS" w:cstheme="minorHAnsi"/>
            <w:b/>
            <w:i/>
          </w:rPr>
          <w:t>R</w:t>
        </w:r>
        <w:r w:rsidR="009E533D" w:rsidRPr="00CD206B">
          <w:rPr>
            <w:rStyle w:val="Hipercze"/>
            <w:rFonts w:ascii="Trebuchet MS" w:hAnsi="Trebuchet MS" w:cstheme="minorHAnsi"/>
            <w:b/>
            <w:i/>
          </w:rPr>
          <w:t>ekomendacje</w:t>
        </w:r>
      </w:hyperlink>
      <w:r w:rsidR="009E533D" w:rsidRPr="00E32F4B">
        <w:rPr>
          <w:rFonts w:ascii="Trebuchet MS" w:hAnsi="Trebuchet MS" w:cstheme="minorHAnsi"/>
          <w:b/>
          <w:i/>
        </w:rPr>
        <w:t xml:space="preserve"> </w:t>
      </w:r>
      <w:r w:rsidR="009E533D" w:rsidRPr="00CF4EA6">
        <w:rPr>
          <w:rFonts w:ascii="Trebuchet MS" w:hAnsi="Trebuchet MS" w:cstheme="minorHAnsi"/>
          <w:b/>
        </w:rPr>
        <w:t>Prezesa UOKiK</w:t>
      </w:r>
      <w:r>
        <w:rPr>
          <w:rFonts w:ascii="Trebuchet MS" w:hAnsi="Trebuchet MS" w:cstheme="minorHAnsi"/>
          <w:b/>
        </w:rPr>
        <w:t>.</w:t>
      </w:r>
    </w:p>
    <w:p w14:paraId="2A6B3961" w14:textId="5A4285B1" w:rsidR="005822AD" w:rsidRDefault="00DC7885" w:rsidP="005822AD">
      <w:pPr>
        <w:spacing w:before="240" w:line="360" w:lineRule="auto"/>
        <w:jc w:val="both"/>
        <w:rPr>
          <w:rFonts w:ascii="Trebuchet MS" w:hAnsi="Trebuchet MS"/>
        </w:rPr>
      </w:pPr>
      <w:r w:rsidRPr="00D71E86">
        <w:rPr>
          <w:rFonts w:ascii="Trebuchet MS" w:hAnsi="Trebuchet MS"/>
          <w:b/>
        </w:rPr>
        <w:t>[Warszawa, 26</w:t>
      </w:r>
      <w:r w:rsidR="002059E5" w:rsidRPr="00D71E86">
        <w:rPr>
          <w:rFonts w:ascii="Trebuchet MS" w:hAnsi="Trebuchet MS"/>
          <w:b/>
        </w:rPr>
        <w:t xml:space="preserve"> września 2022 r</w:t>
      </w:r>
      <w:r w:rsidR="00CE67EA">
        <w:rPr>
          <w:rFonts w:ascii="Trebuchet MS" w:hAnsi="Trebuchet MS"/>
          <w:b/>
        </w:rPr>
        <w:t xml:space="preserve">.] </w:t>
      </w:r>
      <w:hyperlink r:id="rId10" w:history="1">
        <w:r w:rsidR="00AB787C" w:rsidRPr="00CD206B">
          <w:rPr>
            <w:rStyle w:val="Hipercze"/>
            <w:rFonts w:ascii="Trebuchet MS" w:hAnsi="Trebuchet MS"/>
            <w:i/>
          </w:rPr>
          <w:t>Rekomendacje Prezesa UOKiK dotyczące oznaczania treści reklamowych przez influencerów w mediach społecznościowych</w:t>
        </w:r>
      </w:hyperlink>
      <w:bookmarkStart w:id="0" w:name="_GoBack"/>
      <w:bookmarkEnd w:id="0"/>
      <w:r w:rsidR="00AB787C">
        <w:rPr>
          <w:rFonts w:ascii="Trebuchet MS" w:hAnsi="Trebuchet MS"/>
        </w:rPr>
        <w:t xml:space="preserve"> to </w:t>
      </w:r>
      <w:r w:rsidR="00AB787C" w:rsidRPr="00AB787C">
        <w:rPr>
          <w:rFonts w:ascii="Trebuchet MS" w:hAnsi="Trebuchet MS"/>
        </w:rPr>
        <w:t>dokument</w:t>
      </w:r>
      <w:r w:rsidR="00D555B6">
        <w:rPr>
          <w:rFonts w:ascii="Trebuchet MS" w:hAnsi="Trebuchet MS"/>
        </w:rPr>
        <w:t>,</w:t>
      </w:r>
      <w:r w:rsidR="00AB787C" w:rsidRPr="00AB787C">
        <w:rPr>
          <w:rFonts w:ascii="Trebuchet MS" w:hAnsi="Trebuchet MS"/>
        </w:rPr>
        <w:t xml:space="preserve"> na który czekali nie tylko sami influencerzy, reklamodawcy i agencje PR, ale również konsumenci. </w:t>
      </w:r>
      <w:r w:rsidR="005822AD">
        <w:rPr>
          <w:rFonts w:ascii="Trebuchet MS" w:hAnsi="Trebuchet MS"/>
        </w:rPr>
        <w:t>Rekomendacje</w:t>
      </w:r>
      <w:r w:rsidR="000511E1">
        <w:rPr>
          <w:rFonts w:ascii="Trebuchet MS" w:hAnsi="Trebuchet MS"/>
        </w:rPr>
        <w:t xml:space="preserve"> </w:t>
      </w:r>
      <w:r w:rsidR="005822AD">
        <w:rPr>
          <w:rFonts w:ascii="Trebuchet MS" w:hAnsi="Trebuchet MS"/>
        </w:rPr>
        <w:t xml:space="preserve">zawierają </w:t>
      </w:r>
      <w:r w:rsidR="000511E1">
        <w:rPr>
          <w:rFonts w:ascii="Trebuchet MS" w:hAnsi="Trebuchet MS"/>
        </w:rPr>
        <w:t>wiele</w:t>
      </w:r>
      <w:r w:rsidR="005822AD">
        <w:rPr>
          <w:rFonts w:ascii="Trebuchet MS" w:hAnsi="Trebuchet MS"/>
        </w:rPr>
        <w:t xml:space="preserve"> praktycznych</w:t>
      </w:r>
      <w:r w:rsidR="000F54ED">
        <w:rPr>
          <w:rFonts w:ascii="Trebuchet MS" w:hAnsi="Trebuchet MS"/>
        </w:rPr>
        <w:t xml:space="preserve"> przykładów</w:t>
      </w:r>
      <w:r w:rsidR="005822AD">
        <w:rPr>
          <w:rFonts w:ascii="Trebuchet MS" w:hAnsi="Trebuchet MS"/>
        </w:rPr>
        <w:t xml:space="preserve"> i</w:t>
      </w:r>
      <w:r w:rsidR="009A0B20">
        <w:rPr>
          <w:rFonts w:ascii="Trebuchet MS" w:hAnsi="Trebuchet MS"/>
        </w:rPr>
        <w:t xml:space="preserve"> graficznych propozycji</w:t>
      </w:r>
      <w:r w:rsidR="005822AD">
        <w:rPr>
          <w:rFonts w:ascii="Trebuchet MS" w:hAnsi="Trebuchet MS"/>
        </w:rPr>
        <w:t>, zaś</w:t>
      </w:r>
      <w:r w:rsidR="00B9321A">
        <w:rPr>
          <w:rFonts w:ascii="Trebuchet MS" w:hAnsi="Trebuchet MS"/>
        </w:rPr>
        <w:t xml:space="preserve"> powstały</w:t>
      </w:r>
      <w:r w:rsidR="000F54ED">
        <w:rPr>
          <w:rFonts w:ascii="Trebuchet MS" w:hAnsi="Trebuchet MS"/>
        </w:rPr>
        <w:t xml:space="preserve"> </w:t>
      </w:r>
      <w:r w:rsidR="005110B0">
        <w:rPr>
          <w:rFonts w:ascii="Trebuchet MS" w:hAnsi="Trebuchet MS"/>
        </w:rPr>
        <w:t xml:space="preserve">po to, </w:t>
      </w:r>
      <w:r w:rsidR="000511E1">
        <w:rPr>
          <w:rFonts w:ascii="Trebuchet MS" w:hAnsi="Trebuchet MS"/>
        </w:rPr>
        <w:t xml:space="preserve">by </w:t>
      </w:r>
      <w:r w:rsidR="00CE67EA" w:rsidRPr="00CE67EA">
        <w:rPr>
          <w:rFonts w:ascii="Trebuchet MS" w:hAnsi="Trebuchet MS"/>
        </w:rPr>
        <w:t xml:space="preserve">pomóc </w:t>
      </w:r>
      <w:r w:rsidR="000F54ED">
        <w:rPr>
          <w:rFonts w:ascii="Trebuchet MS" w:hAnsi="Trebuchet MS"/>
        </w:rPr>
        <w:t xml:space="preserve">internetowym </w:t>
      </w:r>
      <w:r w:rsidR="00CE67EA" w:rsidRPr="00CE67EA">
        <w:rPr>
          <w:rFonts w:ascii="Trebuchet MS" w:hAnsi="Trebuchet MS"/>
        </w:rPr>
        <w:t>twórc</w:t>
      </w:r>
      <w:r w:rsidR="000F54ED">
        <w:rPr>
          <w:rFonts w:ascii="Trebuchet MS" w:hAnsi="Trebuchet MS"/>
        </w:rPr>
        <w:t>om</w:t>
      </w:r>
      <w:r w:rsidR="00CE67EA" w:rsidRPr="00CE67EA">
        <w:rPr>
          <w:rFonts w:ascii="Trebuchet MS" w:hAnsi="Trebuchet MS"/>
        </w:rPr>
        <w:t xml:space="preserve"> prawidłowo oznaczać treści komercyjne.</w:t>
      </w:r>
      <w:r w:rsidR="009A0B20">
        <w:rPr>
          <w:rFonts w:ascii="Trebuchet MS" w:hAnsi="Trebuchet MS"/>
        </w:rPr>
        <w:t xml:space="preserve"> </w:t>
      </w:r>
    </w:p>
    <w:p w14:paraId="29181CBC" w14:textId="3C89A467" w:rsidR="005822AD" w:rsidRDefault="00A73B51" w:rsidP="005822AD">
      <w:pPr>
        <w:spacing w:before="24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  <w:i/>
        </w:rPr>
        <w:t xml:space="preserve">- </w:t>
      </w:r>
      <w:r w:rsidR="00C7459E">
        <w:rPr>
          <w:rFonts w:ascii="Trebuchet MS" w:hAnsi="Trebuchet MS"/>
          <w:i/>
        </w:rPr>
        <w:t>W</w:t>
      </w:r>
      <w:r w:rsidR="00C7459E" w:rsidRPr="00FC12FB">
        <w:rPr>
          <w:rFonts w:ascii="Trebuchet MS" w:hAnsi="Trebuchet MS"/>
          <w:i/>
        </w:rPr>
        <w:t xml:space="preserve">yróżniliśmy różnego rodzaju współprace komercyjne, </w:t>
      </w:r>
      <w:r w:rsidR="005822AD">
        <w:rPr>
          <w:rFonts w:ascii="Trebuchet MS" w:hAnsi="Trebuchet MS"/>
          <w:i/>
        </w:rPr>
        <w:t xml:space="preserve">w tym </w:t>
      </w:r>
      <w:r w:rsidR="00C7459E" w:rsidRPr="00FC12FB">
        <w:rPr>
          <w:rFonts w:ascii="Trebuchet MS" w:hAnsi="Trebuchet MS"/>
          <w:i/>
        </w:rPr>
        <w:t xml:space="preserve">autopromocję </w:t>
      </w:r>
      <w:r w:rsidR="00C7459E">
        <w:rPr>
          <w:rFonts w:ascii="Trebuchet MS" w:hAnsi="Trebuchet MS"/>
          <w:i/>
        </w:rPr>
        <w:t xml:space="preserve">czyli </w:t>
      </w:r>
      <w:r w:rsidR="00C7459E" w:rsidRPr="00FC12FB">
        <w:rPr>
          <w:rFonts w:ascii="Trebuchet MS" w:hAnsi="Trebuchet MS"/>
          <w:i/>
        </w:rPr>
        <w:t>reklamę marki własnej, a także prezenty</w:t>
      </w:r>
      <w:r w:rsidR="00C7459E">
        <w:rPr>
          <w:rFonts w:ascii="Trebuchet MS" w:hAnsi="Trebuchet MS"/>
          <w:i/>
        </w:rPr>
        <w:t xml:space="preserve"> czyli popularne </w:t>
      </w:r>
      <w:r w:rsidR="00C7459E" w:rsidRPr="00FC12FB">
        <w:rPr>
          <w:rFonts w:ascii="Trebuchet MS" w:hAnsi="Trebuchet MS"/>
          <w:i/>
        </w:rPr>
        <w:t>paczki P</w:t>
      </w:r>
      <w:r w:rsidR="00C7459E">
        <w:rPr>
          <w:rFonts w:ascii="Trebuchet MS" w:hAnsi="Trebuchet MS"/>
          <w:i/>
        </w:rPr>
        <w:t>R</w:t>
      </w:r>
      <w:r>
        <w:rPr>
          <w:rFonts w:ascii="Trebuchet MS" w:hAnsi="Trebuchet MS"/>
        </w:rPr>
        <w:t xml:space="preserve"> – wyjaśnia Tomasz Chróstny</w:t>
      </w:r>
      <w:r w:rsidR="005822AD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</w:t>
      </w:r>
      <w:r w:rsidR="00C7459E">
        <w:rPr>
          <w:rFonts w:ascii="Trebuchet MS" w:hAnsi="Trebuchet MS"/>
        </w:rPr>
        <w:t>Prezes U</w:t>
      </w:r>
      <w:r w:rsidR="005822AD">
        <w:rPr>
          <w:rFonts w:ascii="Trebuchet MS" w:hAnsi="Trebuchet MS"/>
        </w:rPr>
        <w:t>rzędu Ochrony Konkurencji i Konsumentów</w:t>
      </w:r>
      <w:r w:rsidR="00C7459E">
        <w:rPr>
          <w:rFonts w:ascii="Trebuchet MS" w:hAnsi="Trebuchet MS"/>
        </w:rPr>
        <w:t xml:space="preserve">. </w:t>
      </w:r>
    </w:p>
    <w:p w14:paraId="6E47407F" w14:textId="012B3649" w:rsidR="00C7459E" w:rsidRDefault="00C7459E" w:rsidP="005822AD">
      <w:pPr>
        <w:spacing w:before="24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- </w:t>
      </w:r>
      <w:r>
        <w:rPr>
          <w:rFonts w:ascii="Trebuchet MS" w:hAnsi="Trebuchet MS"/>
          <w:i/>
        </w:rPr>
        <w:t xml:space="preserve">Dokument zawiera nie tylko </w:t>
      </w:r>
      <w:r w:rsidR="00912B34">
        <w:rPr>
          <w:rFonts w:ascii="Trebuchet MS" w:hAnsi="Trebuchet MS"/>
          <w:i/>
        </w:rPr>
        <w:t>ważne definicje</w:t>
      </w:r>
      <w:r w:rsidR="00A73B51">
        <w:rPr>
          <w:rFonts w:ascii="Trebuchet MS" w:hAnsi="Trebuchet MS"/>
          <w:i/>
        </w:rPr>
        <w:t xml:space="preserve"> czy regulacje prawne i konsekwencje</w:t>
      </w:r>
      <w:r w:rsidR="00912B34">
        <w:rPr>
          <w:rFonts w:ascii="Trebuchet MS" w:hAnsi="Trebuchet MS"/>
          <w:i/>
        </w:rPr>
        <w:t>,</w:t>
      </w:r>
      <w:r w:rsidR="00A73B51">
        <w:rPr>
          <w:rFonts w:ascii="Trebuchet MS" w:hAnsi="Trebuchet MS"/>
          <w:i/>
        </w:rPr>
        <w:t xml:space="preserve"> </w:t>
      </w:r>
      <w:r>
        <w:rPr>
          <w:rFonts w:ascii="Trebuchet MS" w:hAnsi="Trebuchet MS"/>
          <w:i/>
        </w:rPr>
        <w:t>jakie można ponieść w związku z kryptoreklamą, ale także konkretne</w:t>
      </w:r>
      <w:r w:rsidRPr="00FC12FB">
        <w:rPr>
          <w:rFonts w:ascii="Trebuchet MS" w:hAnsi="Trebuchet MS"/>
          <w:i/>
        </w:rPr>
        <w:t xml:space="preserve"> </w:t>
      </w:r>
      <w:r w:rsidRPr="00A7008C">
        <w:rPr>
          <w:rFonts w:ascii="Trebuchet MS" w:hAnsi="Trebuchet MS"/>
          <w:i/>
        </w:rPr>
        <w:t>przykłady oznaczeń materiałów reklamowych w różnych mediach społecznościowych</w:t>
      </w:r>
      <w:r w:rsidR="005822AD">
        <w:rPr>
          <w:rFonts w:ascii="Trebuchet MS" w:hAnsi="Trebuchet MS"/>
          <w:i/>
        </w:rPr>
        <w:t>,</w:t>
      </w:r>
      <w:r w:rsidRPr="00A7008C">
        <w:rPr>
          <w:rFonts w:ascii="Trebuchet MS" w:hAnsi="Trebuchet MS"/>
          <w:i/>
        </w:rPr>
        <w:t xml:space="preserve"> </w:t>
      </w:r>
      <w:r>
        <w:rPr>
          <w:rFonts w:ascii="Trebuchet MS" w:hAnsi="Trebuchet MS"/>
          <w:i/>
        </w:rPr>
        <w:t xml:space="preserve">takich jak </w:t>
      </w:r>
      <w:r w:rsidRPr="00A7008C">
        <w:rPr>
          <w:rFonts w:ascii="Trebuchet MS" w:hAnsi="Trebuchet MS"/>
          <w:i/>
        </w:rPr>
        <w:t>Instagram, Facebook, TikTok, YouTube i inne</w:t>
      </w:r>
      <w:r>
        <w:rPr>
          <w:rFonts w:ascii="Trebuchet MS" w:hAnsi="Trebuchet MS"/>
          <w:i/>
        </w:rPr>
        <w:t>,</w:t>
      </w:r>
      <w:r w:rsidRPr="00A7008C">
        <w:rPr>
          <w:rFonts w:ascii="Trebuchet MS" w:hAnsi="Trebuchet MS"/>
          <w:i/>
        </w:rPr>
        <w:t xml:space="preserve"> wraz z podaniem praktycznego schematu działań do każdego z </w:t>
      </w:r>
      <w:r>
        <w:rPr>
          <w:rFonts w:ascii="Trebuchet MS" w:hAnsi="Trebuchet MS"/>
          <w:i/>
        </w:rPr>
        <w:t>nich</w:t>
      </w:r>
      <w:r w:rsidR="00A73B51">
        <w:rPr>
          <w:rFonts w:ascii="Trebuchet MS" w:hAnsi="Trebuchet MS"/>
          <w:i/>
        </w:rPr>
        <w:t xml:space="preserve"> </w:t>
      </w:r>
      <w:r w:rsidRPr="00A7008C">
        <w:rPr>
          <w:rFonts w:ascii="Trebuchet MS" w:hAnsi="Trebuchet MS"/>
        </w:rPr>
        <w:t xml:space="preserve">– </w:t>
      </w:r>
      <w:r>
        <w:rPr>
          <w:rFonts w:ascii="Trebuchet MS" w:hAnsi="Trebuchet MS"/>
        </w:rPr>
        <w:t>dodaje Prezes</w:t>
      </w:r>
      <w:r w:rsidR="005822AD">
        <w:rPr>
          <w:rFonts w:ascii="Trebuchet MS" w:hAnsi="Trebuchet MS"/>
        </w:rPr>
        <w:t xml:space="preserve"> UOKiK</w:t>
      </w:r>
      <w:r w:rsidRPr="00A7008C">
        <w:rPr>
          <w:rFonts w:ascii="Trebuchet MS" w:hAnsi="Trebuchet MS"/>
        </w:rPr>
        <w:t>.</w:t>
      </w:r>
      <w:r>
        <w:rPr>
          <w:rFonts w:ascii="Trebuchet MS" w:hAnsi="Trebuchet MS"/>
        </w:rPr>
        <w:t xml:space="preserve"> </w:t>
      </w:r>
    </w:p>
    <w:p w14:paraId="30E0A6B7" w14:textId="125CF11E" w:rsidR="00170C65" w:rsidRDefault="00C7459E" w:rsidP="00D71E86">
      <w:pPr>
        <w:spacing w:line="360" w:lineRule="auto"/>
        <w:jc w:val="both"/>
        <w:rPr>
          <w:rFonts w:ascii="Trebuchet MS" w:hAnsi="Trebuchet MS"/>
        </w:rPr>
      </w:pPr>
      <w:r w:rsidRPr="00E32F4B">
        <w:rPr>
          <w:rFonts w:ascii="Trebuchet MS" w:hAnsi="Trebuchet MS"/>
          <w:i/>
        </w:rPr>
        <w:t xml:space="preserve">Rekomendacje </w:t>
      </w:r>
      <w:r w:rsidR="00D33FED">
        <w:rPr>
          <w:rFonts w:ascii="Trebuchet MS" w:hAnsi="Trebuchet MS"/>
        </w:rPr>
        <w:t xml:space="preserve">różnicują </w:t>
      </w:r>
      <w:r w:rsidR="008A64DD" w:rsidRPr="008E0028">
        <w:rPr>
          <w:rFonts w:ascii="Trebuchet MS" w:hAnsi="Trebuchet MS"/>
          <w:b/>
        </w:rPr>
        <w:t>współprac</w:t>
      </w:r>
      <w:r w:rsidR="00676CA6">
        <w:rPr>
          <w:rFonts w:ascii="Trebuchet MS" w:hAnsi="Trebuchet MS"/>
          <w:b/>
        </w:rPr>
        <w:t>e</w:t>
      </w:r>
      <w:r w:rsidR="008A64DD" w:rsidRPr="008E0028">
        <w:rPr>
          <w:rFonts w:ascii="Trebuchet MS" w:hAnsi="Trebuchet MS"/>
          <w:b/>
        </w:rPr>
        <w:t xml:space="preserve"> komercyjn</w:t>
      </w:r>
      <w:r w:rsidR="00676CA6">
        <w:rPr>
          <w:rFonts w:ascii="Trebuchet MS" w:hAnsi="Trebuchet MS"/>
          <w:b/>
        </w:rPr>
        <w:t>e</w:t>
      </w:r>
      <w:r w:rsidR="00D33FED">
        <w:rPr>
          <w:rFonts w:ascii="Trebuchet MS" w:hAnsi="Trebuchet MS"/>
        </w:rPr>
        <w:t xml:space="preserve"> </w:t>
      </w:r>
      <w:r w:rsidR="008A64DD">
        <w:rPr>
          <w:rFonts w:ascii="Trebuchet MS" w:hAnsi="Trebuchet MS"/>
        </w:rPr>
        <w:t xml:space="preserve">m.in. </w:t>
      </w:r>
      <w:r w:rsidR="00D33FED">
        <w:rPr>
          <w:rFonts w:ascii="Trebuchet MS" w:hAnsi="Trebuchet MS"/>
        </w:rPr>
        <w:t xml:space="preserve">ze względu na sposoby </w:t>
      </w:r>
      <w:r w:rsidR="008A64DD">
        <w:rPr>
          <w:rFonts w:ascii="Trebuchet MS" w:hAnsi="Trebuchet MS"/>
        </w:rPr>
        <w:t xml:space="preserve">zawarcia umowy, </w:t>
      </w:r>
      <w:r w:rsidR="00D33FED" w:rsidRPr="003556B5">
        <w:rPr>
          <w:rFonts w:ascii="Trebuchet MS" w:hAnsi="Trebuchet MS"/>
        </w:rPr>
        <w:t>form</w:t>
      </w:r>
      <w:r w:rsidR="00D33FED">
        <w:rPr>
          <w:rFonts w:ascii="Trebuchet MS" w:hAnsi="Trebuchet MS"/>
        </w:rPr>
        <w:t>y</w:t>
      </w:r>
      <w:r w:rsidR="00D33FED" w:rsidRPr="003556B5">
        <w:rPr>
          <w:rFonts w:ascii="Trebuchet MS" w:hAnsi="Trebuchet MS"/>
        </w:rPr>
        <w:t xml:space="preserve"> </w:t>
      </w:r>
      <w:r w:rsidR="008A64DD" w:rsidRPr="003556B5">
        <w:rPr>
          <w:rFonts w:ascii="Trebuchet MS" w:hAnsi="Trebuchet MS"/>
        </w:rPr>
        <w:t>wynagrodzenia,</w:t>
      </w:r>
      <w:r w:rsidR="008A64DD">
        <w:rPr>
          <w:rFonts w:ascii="Trebuchet MS" w:hAnsi="Trebuchet MS"/>
        </w:rPr>
        <w:t xml:space="preserve"> </w:t>
      </w:r>
      <w:r w:rsidR="008A64DD" w:rsidRPr="003556B5">
        <w:rPr>
          <w:rFonts w:ascii="Trebuchet MS" w:hAnsi="Trebuchet MS"/>
        </w:rPr>
        <w:t>wpływ reklamodawcy na materiał</w:t>
      </w:r>
      <w:r w:rsidR="008A64DD">
        <w:rPr>
          <w:rFonts w:ascii="Trebuchet MS" w:hAnsi="Trebuchet MS"/>
        </w:rPr>
        <w:t xml:space="preserve"> </w:t>
      </w:r>
      <w:r w:rsidR="008A64DD" w:rsidRPr="003556B5">
        <w:rPr>
          <w:rFonts w:ascii="Trebuchet MS" w:hAnsi="Trebuchet MS"/>
        </w:rPr>
        <w:t xml:space="preserve">oraz czas trwania współpracy. </w:t>
      </w:r>
      <w:r w:rsidR="00FE232F">
        <w:rPr>
          <w:rFonts w:ascii="Trebuchet MS" w:hAnsi="Trebuchet MS"/>
        </w:rPr>
        <w:t>Niezależnie od tego</w:t>
      </w:r>
      <w:r w:rsidR="00431C93">
        <w:rPr>
          <w:rFonts w:ascii="Trebuchet MS" w:hAnsi="Trebuchet MS"/>
        </w:rPr>
        <w:t xml:space="preserve"> </w:t>
      </w:r>
      <w:r w:rsidR="00B9321A">
        <w:rPr>
          <w:rFonts w:ascii="Trebuchet MS" w:hAnsi="Trebuchet MS"/>
        </w:rPr>
        <w:t xml:space="preserve">jak </w:t>
      </w:r>
      <w:r w:rsidR="00431C93">
        <w:rPr>
          <w:rFonts w:ascii="Trebuchet MS" w:hAnsi="Trebuchet MS"/>
        </w:rPr>
        <w:t xml:space="preserve">influencer </w:t>
      </w:r>
      <w:r w:rsidR="00A44B13">
        <w:rPr>
          <w:rFonts w:ascii="Trebuchet MS" w:hAnsi="Trebuchet MS"/>
        </w:rPr>
        <w:t xml:space="preserve">się </w:t>
      </w:r>
      <w:r w:rsidR="00431C93">
        <w:rPr>
          <w:rFonts w:ascii="Trebuchet MS" w:hAnsi="Trebuchet MS"/>
        </w:rPr>
        <w:t>rozlicza (pieniężnie, w zamian za rabat czy produkt)</w:t>
      </w:r>
      <w:r w:rsidR="00B9321A">
        <w:rPr>
          <w:rFonts w:ascii="Trebuchet MS" w:hAnsi="Trebuchet MS"/>
        </w:rPr>
        <w:t xml:space="preserve"> </w:t>
      </w:r>
      <w:r w:rsidR="00431C93">
        <w:rPr>
          <w:rFonts w:ascii="Trebuchet MS" w:hAnsi="Trebuchet MS"/>
        </w:rPr>
        <w:t>oraz czy umowę zawarł na papierze</w:t>
      </w:r>
      <w:r w:rsidR="00564686">
        <w:rPr>
          <w:rFonts w:ascii="Trebuchet MS" w:hAnsi="Trebuchet MS"/>
        </w:rPr>
        <w:t xml:space="preserve">, przez telefon czy na komunikatorze </w:t>
      </w:r>
      <w:r w:rsidR="00431C93">
        <w:rPr>
          <w:rFonts w:ascii="Trebuchet MS" w:hAnsi="Trebuchet MS"/>
        </w:rPr>
        <w:t>–</w:t>
      </w:r>
      <w:r w:rsidR="00FE232F">
        <w:rPr>
          <w:rFonts w:ascii="Trebuchet MS" w:hAnsi="Trebuchet MS"/>
        </w:rPr>
        <w:t xml:space="preserve"> </w:t>
      </w:r>
      <w:r w:rsidR="00431C93" w:rsidRPr="00431C93">
        <w:rPr>
          <w:rFonts w:ascii="Trebuchet MS" w:hAnsi="Trebuchet MS"/>
          <w:b/>
        </w:rPr>
        <w:t>wsz</w:t>
      </w:r>
      <w:r w:rsidR="00564686">
        <w:rPr>
          <w:rFonts w:ascii="Trebuchet MS" w:hAnsi="Trebuchet MS"/>
          <w:b/>
        </w:rPr>
        <w:t>ystkie</w:t>
      </w:r>
      <w:r w:rsidR="00431C93" w:rsidRPr="00431C93">
        <w:rPr>
          <w:rFonts w:ascii="Trebuchet MS" w:hAnsi="Trebuchet MS"/>
          <w:b/>
        </w:rPr>
        <w:t xml:space="preserve"> materiały zawierające przekaz handlowy, za które otrzym</w:t>
      </w:r>
      <w:r w:rsidR="00A44B13">
        <w:rPr>
          <w:rFonts w:ascii="Trebuchet MS" w:hAnsi="Trebuchet MS"/>
          <w:b/>
        </w:rPr>
        <w:t>ał</w:t>
      </w:r>
      <w:r w:rsidR="00431C93" w:rsidRPr="00431C93">
        <w:rPr>
          <w:rFonts w:ascii="Trebuchet MS" w:hAnsi="Trebuchet MS"/>
          <w:b/>
        </w:rPr>
        <w:t xml:space="preserve"> </w:t>
      </w:r>
      <w:r w:rsidR="00A44B13">
        <w:rPr>
          <w:rFonts w:ascii="Trebuchet MS" w:hAnsi="Trebuchet MS"/>
          <w:b/>
        </w:rPr>
        <w:t>korzyść materialną</w:t>
      </w:r>
      <w:r w:rsidR="00EF581C">
        <w:rPr>
          <w:rFonts w:ascii="Trebuchet MS" w:hAnsi="Trebuchet MS"/>
          <w:b/>
        </w:rPr>
        <w:t>,</w:t>
      </w:r>
      <w:r w:rsidR="00431C93">
        <w:rPr>
          <w:rFonts w:ascii="Trebuchet MS" w:hAnsi="Trebuchet MS"/>
          <w:b/>
        </w:rPr>
        <w:t xml:space="preserve"> powinien</w:t>
      </w:r>
      <w:r w:rsidR="00FE232F" w:rsidRPr="00431C93">
        <w:rPr>
          <w:rFonts w:ascii="Trebuchet MS" w:hAnsi="Trebuchet MS"/>
          <w:b/>
        </w:rPr>
        <w:t xml:space="preserve"> jasno oznaczać jako </w:t>
      </w:r>
      <w:r w:rsidR="00E32F4B">
        <w:rPr>
          <w:rFonts w:ascii="Trebuchet MS" w:hAnsi="Trebuchet MS"/>
          <w:b/>
        </w:rPr>
        <w:t xml:space="preserve">MATERIAŁ </w:t>
      </w:r>
      <w:r w:rsidR="005F4703">
        <w:rPr>
          <w:rFonts w:ascii="Trebuchet MS" w:hAnsi="Trebuchet MS"/>
          <w:b/>
        </w:rPr>
        <w:t>REKLAMOWY</w:t>
      </w:r>
      <w:r w:rsidR="00D33FED">
        <w:rPr>
          <w:rFonts w:ascii="Trebuchet MS" w:hAnsi="Trebuchet MS"/>
          <w:b/>
        </w:rPr>
        <w:t xml:space="preserve"> i wskazywać promowaną markę</w:t>
      </w:r>
      <w:r w:rsidR="008E0028" w:rsidRPr="00431C93">
        <w:rPr>
          <w:rFonts w:ascii="Trebuchet MS" w:hAnsi="Trebuchet MS"/>
          <w:b/>
        </w:rPr>
        <w:t>.</w:t>
      </w:r>
      <w:r w:rsidR="00912B34">
        <w:rPr>
          <w:rFonts w:ascii="Trebuchet MS" w:hAnsi="Trebuchet MS"/>
        </w:rPr>
        <w:t xml:space="preserve"> Katalog sformułowań jest szeroki i z punktu widzenia użytkownika nie ma znaczenia, czy słowo „Reklama” poprzedzone będzie hashtagiem czy </w:t>
      </w:r>
      <w:r w:rsidR="00CA56AA">
        <w:rPr>
          <w:rFonts w:ascii="Trebuchet MS" w:hAnsi="Trebuchet MS"/>
        </w:rPr>
        <w:t xml:space="preserve">np. </w:t>
      </w:r>
      <w:r w:rsidR="00912B34">
        <w:rPr>
          <w:rFonts w:ascii="Trebuchet MS" w:hAnsi="Trebuchet MS"/>
        </w:rPr>
        <w:t>nawiasem kwadratowym. R</w:t>
      </w:r>
      <w:r w:rsidR="00170C65">
        <w:rPr>
          <w:rFonts w:ascii="Trebuchet MS" w:hAnsi="Trebuchet MS"/>
        </w:rPr>
        <w:t xml:space="preserve">ekomendowane określenia to </w:t>
      </w:r>
      <w:r w:rsidR="00C954A6">
        <w:rPr>
          <w:rFonts w:ascii="Trebuchet MS" w:hAnsi="Trebuchet MS"/>
        </w:rPr>
        <w:t>między innymi</w:t>
      </w:r>
      <w:r w:rsidR="00D33FED">
        <w:rPr>
          <w:rFonts w:ascii="Trebuchet MS" w:hAnsi="Trebuchet MS"/>
        </w:rPr>
        <w:t>:</w:t>
      </w:r>
    </w:p>
    <w:p w14:paraId="02E75C11" w14:textId="7965E2C1" w:rsidR="00170C65" w:rsidRPr="003C7C2A" w:rsidRDefault="00170C65" w:rsidP="003C7C2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rebuchet MS" w:hAnsi="Trebuchet MS"/>
          <w:b/>
        </w:rPr>
      </w:pPr>
      <w:r w:rsidRPr="003C7C2A">
        <w:rPr>
          <w:rFonts w:ascii="Trebuchet MS" w:hAnsi="Trebuchet MS"/>
        </w:rPr>
        <w:t>#reklama lub [REKLAMA]</w:t>
      </w:r>
      <w:r w:rsidR="00D33FED">
        <w:rPr>
          <w:rFonts w:ascii="Trebuchet MS" w:hAnsi="Trebuchet MS"/>
        </w:rPr>
        <w:t>,</w:t>
      </w:r>
      <w:r w:rsidRPr="003C7C2A">
        <w:rPr>
          <w:rFonts w:ascii="Trebuchet MS" w:hAnsi="Trebuchet MS"/>
        </w:rPr>
        <w:t xml:space="preserve"> </w:t>
      </w:r>
    </w:p>
    <w:p w14:paraId="7156EAFB" w14:textId="54B8F528" w:rsidR="00170C65" w:rsidRPr="003C7C2A" w:rsidRDefault="00170C65" w:rsidP="003C7C2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rebuchet MS" w:hAnsi="Trebuchet MS"/>
          <w:b/>
        </w:rPr>
      </w:pPr>
      <w:r w:rsidRPr="003C7C2A">
        <w:rPr>
          <w:rFonts w:ascii="Trebuchet MS" w:hAnsi="Trebuchet MS"/>
        </w:rPr>
        <w:t>#materiałreklamowy lub [MATERIAŁ REKLAMOWY]</w:t>
      </w:r>
      <w:r w:rsidR="00D33FED">
        <w:rPr>
          <w:rFonts w:ascii="Trebuchet MS" w:hAnsi="Trebuchet MS"/>
        </w:rPr>
        <w:t>,</w:t>
      </w:r>
    </w:p>
    <w:p w14:paraId="26968A75" w14:textId="56A1E0DD" w:rsidR="00170C65" w:rsidRPr="003C7C2A" w:rsidRDefault="00170C65" w:rsidP="003C7C2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rebuchet MS" w:hAnsi="Trebuchet MS"/>
          <w:b/>
        </w:rPr>
      </w:pPr>
      <w:r w:rsidRPr="003C7C2A">
        <w:rPr>
          <w:rFonts w:ascii="Trebuchet MS" w:hAnsi="Trebuchet MS"/>
        </w:rPr>
        <w:t>#współpracareklamowa lub [WSPÓŁPRACA REKLAMOWA]</w:t>
      </w:r>
      <w:r w:rsidR="00D33FED">
        <w:rPr>
          <w:rFonts w:ascii="Trebuchet MS" w:hAnsi="Trebuchet MS"/>
        </w:rPr>
        <w:t>,</w:t>
      </w:r>
    </w:p>
    <w:p w14:paraId="784A6F49" w14:textId="77777777" w:rsidR="00170C65" w:rsidRPr="00BD2855" w:rsidRDefault="00170C65" w:rsidP="00170C65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rebuchet MS" w:hAnsi="Trebuchet MS"/>
          <w:b/>
        </w:rPr>
      </w:pPr>
      <w:r w:rsidRPr="00BD2855">
        <w:rPr>
          <w:rFonts w:ascii="Trebuchet MS" w:hAnsi="Trebuchet MS"/>
        </w:rPr>
        <w:t xml:space="preserve">Płatna współpraca z marką XYZ, </w:t>
      </w:r>
    </w:p>
    <w:p w14:paraId="5A9C39FB" w14:textId="6AD41DB7" w:rsidR="00170C65" w:rsidRPr="00BD2855" w:rsidRDefault="00170C65" w:rsidP="00170C65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</w:rPr>
        <w:t>R</w:t>
      </w:r>
      <w:r w:rsidRPr="00BD2855">
        <w:rPr>
          <w:rFonts w:ascii="Trebuchet MS" w:hAnsi="Trebuchet MS"/>
        </w:rPr>
        <w:t>eklama marki XYZ</w:t>
      </w:r>
      <w:r w:rsidR="00D33FED">
        <w:rPr>
          <w:rFonts w:ascii="Trebuchet MS" w:hAnsi="Trebuchet MS"/>
        </w:rPr>
        <w:t>.</w:t>
      </w:r>
    </w:p>
    <w:p w14:paraId="03DDFFC2" w14:textId="0E0C5ECD" w:rsidR="00821E5E" w:rsidRPr="00821E5E" w:rsidRDefault="00821E5E" w:rsidP="00D71E86">
      <w:pPr>
        <w:spacing w:line="360" w:lineRule="auto"/>
        <w:jc w:val="both"/>
        <w:rPr>
          <w:rFonts w:ascii="Trebuchet MS" w:hAnsi="Trebuchet MS"/>
          <w:b/>
        </w:rPr>
      </w:pPr>
      <w:r w:rsidRPr="00821E5E">
        <w:rPr>
          <w:rFonts w:ascii="Trebuchet MS" w:hAnsi="Trebuchet MS"/>
          <w:b/>
        </w:rPr>
        <w:lastRenderedPageBreak/>
        <w:t xml:space="preserve">Autopromocja i paczka PR </w:t>
      </w:r>
    </w:p>
    <w:p w14:paraId="6FFC0D14" w14:textId="129AB44A" w:rsidR="00A44B13" w:rsidRDefault="00564686" w:rsidP="00D71E86">
      <w:pPr>
        <w:spacing w:line="36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</w:rPr>
        <w:t xml:space="preserve">Osobno </w:t>
      </w:r>
      <w:r w:rsidR="00E32F4B">
        <w:rPr>
          <w:rFonts w:ascii="Trebuchet MS" w:hAnsi="Trebuchet MS"/>
        </w:rPr>
        <w:t xml:space="preserve">w </w:t>
      </w:r>
      <w:r w:rsidR="00E32F4B" w:rsidRPr="00E32F4B">
        <w:rPr>
          <w:rFonts w:ascii="Trebuchet MS" w:hAnsi="Trebuchet MS"/>
          <w:i/>
        </w:rPr>
        <w:t xml:space="preserve">Rekomendacjach </w:t>
      </w:r>
      <w:r>
        <w:rPr>
          <w:rFonts w:ascii="Trebuchet MS" w:hAnsi="Trebuchet MS"/>
        </w:rPr>
        <w:t xml:space="preserve">opisaliśmy </w:t>
      </w:r>
      <w:r w:rsidR="008A64DD" w:rsidRPr="0015770E">
        <w:rPr>
          <w:rFonts w:ascii="Trebuchet MS" w:hAnsi="Trebuchet MS"/>
          <w:b/>
        </w:rPr>
        <w:t>autopromocję</w:t>
      </w:r>
      <w:r w:rsidR="00264002">
        <w:rPr>
          <w:rFonts w:ascii="Trebuchet MS" w:hAnsi="Trebuchet MS"/>
          <w:b/>
        </w:rPr>
        <w:t>,</w:t>
      </w:r>
      <w:r w:rsidR="008A64DD" w:rsidRPr="0015770E">
        <w:rPr>
          <w:rFonts w:ascii="Trebuchet MS" w:hAnsi="Trebuchet MS"/>
          <w:b/>
        </w:rPr>
        <w:t xml:space="preserve"> czyli reklamę marki własnej</w:t>
      </w:r>
      <w:r w:rsidR="00821E5E">
        <w:rPr>
          <w:rFonts w:ascii="Trebuchet MS" w:hAnsi="Trebuchet MS"/>
          <w:b/>
        </w:rPr>
        <w:t>.</w:t>
      </w:r>
      <w:r w:rsidR="008A64DD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Jeśli piszesz książki, świadczysz usługi dietetyczne lub produkujesz kosmetyki - promując tę działalność na swoim kanale powinieneś </w:t>
      </w:r>
      <w:r w:rsidR="00EF581C">
        <w:rPr>
          <w:rFonts w:ascii="Trebuchet MS" w:hAnsi="Trebuchet MS"/>
        </w:rPr>
        <w:t xml:space="preserve">przekaz </w:t>
      </w:r>
      <w:r>
        <w:rPr>
          <w:rFonts w:ascii="Trebuchet MS" w:hAnsi="Trebuchet MS"/>
        </w:rPr>
        <w:t>oznaczyć jako AUTOPROMOCJĘ.</w:t>
      </w:r>
      <w:r w:rsidR="00912B34">
        <w:rPr>
          <w:rFonts w:ascii="Trebuchet MS" w:hAnsi="Trebuchet MS"/>
        </w:rPr>
        <w:t xml:space="preserve"> </w:t>
      </w:r>
      <w:r w:rsidR="00CA56AA">
        <w:rPr>
          <w:rFonts w:ascii="Trebuchet MS" w:hAnsi="Trebuchet MS"/>
        </w:rPr>
        <w:t xml:space="preserve">Inne sugerowane </w:t>
      </w:r>
      <w:r w:rsidR="00912B34">
        <w:rPr>
          <w:rFonts w:ascii="Trebuchet MS" w:hAnsi="Trebuchet MS"/>
        </w:rPr>
        <w:t xml:space="preserve">określenia sprawdź w </w:t>
      </w:r>
      <w:r w:rsidR="00912B34" w:rsidRPr="00912B34">
        <w:rPr>
          <w:rFonts w:ascii="Trebuchet MS" w:hAnsi="Trebuchet MS"/>
          <w:i/>
        </w:rPr>
        <w:t>Rekomendacjach</w:t>
      </w:r>
      <w:r w:rsidR="00912B34">
        <w:rPr>
          <w:rFonts w:ascii="Trebuchet MS" w:hAnsi="Trebuchet MS"/>
        </w:rPr>
        <w:t xml:space="preserve">. </w:t>
      </w:r>
      <w:r w:rsidR="00821E5E" w:rsidRPr="003C7C2A">
        <w:rPr>
          <w:rFonts w:ascii="Trebuchet MS" w:hAnsi="Trebuchet MS"/>
          <w:b/>
        </w:rPr>
        <w:t xml:space="preserve">Pamiętaj, </w:t>
      </w:r>
      <w:r w:rsidR="00912B34">
        <w:rPr>
          <w:rFonts w:ascii="Trebuchet MS" w:hAnsi="Trebuchet MS"/>
          <w:b/>
        </w:rPr>
        <w:t xml:space="preserve">autopromocją </w:t>
      </w:r>
      <w:r w:rsidR="00821E5E" w:rsidRPr="003C7C2A">
        <w:rPr>
          <w:rFonts w:ascii="Trebuchet MS" w:hAnsi="Trebuchet MS"/>
          <w:b/>
        </w:rPr>
        <w:t>nie będzie sytuacja</w:t>
      </w:r>
      <w:r w:rsidR="00E32F4B" w:rsidRPr="003C7C2A">
        <w:rPr>
          <w:rFonts w:ascii="Trebuchet MS" w:hAnsi="Trebuchet MS"/>
          <w:b/>
        </w:rPr>
        <w:t>,</w:t>
      </w:r>
      <w:r w:rsidR="00821E5E" w:rsidRPr="003C7C2A">
        <w:rPr>
          <w:rFonts w:ascii="Trebuchet MS" w:hAnsi="Trebuchet MS"/>
          <w:b/>
        </w:rPr>
        <w:t xml:space="preserve"> </w:t>
      </w:r>
      <w:r w:rsidR="00E32F4B" w:rsidRPr="003C7C2A">
        <w:rPr>
          <w:rFonts w:ascii="Trebuchet MS" w:hAnsi="Trebuchet MS"/>
          <w:b/>
        </w:rPr>
        <w:t>gdy</w:t>
      </w:r>
      <w:r w:rsidR="00821E5E" w:rsidRPr="003C7C2A">
        <w:rPr>
          <w:rFonts w:ascii="Trebuchet MS" w:hAnsi="Trebuchet MS"/>
          <w:b/>
        </w:rPr>
        <w:t xml:space="preserve"> reklamujesz produkt innej marki, nawet jeśli udzieliłeś jej swojego wizerunku lub logo. Wówczas będzie to</w:t>
      </w:r>
      <w:r w:rsidR="00E32F4B" w:rsidRPr="003C7C2A">
        <w:rPr>
          <w:rFonts w:ascii="Trebuchet MS" w:hAnsi="Trebuchet MS"/>
          <w:b/>
        </w:rPr>
        <w:t xml:space="preserve"> MATERIAŁ </w:t>
      </w:r>
      <w:r w:rsidR="005F4703">
        <w:rPr>
          <w:rFonts w:ascii="Trebuchet MS" w:hAnsi="Trebuchet MS"/>
          <w:b/>
        </w:rPr>
        <w:t>REKLAMOWY</w:t>
      </w:r>
      <w:r w:rsidR="00E32F4B" w:rsidRPr="003C7C2A">
        <w:rPr>
          <w:rFonts w:ascii="Trebuchet MS" w:hAnsi="Trebuchet MS"/>
          <w:b/>
        </w:rPr>
        <w:t xml:space="preserve">. </w:t>
      </w:r>
    </w:p>
    <w:p w14:paraId="5B7D6CD4" w14:textId="63BEEFF2" w:rsidR="005F4703" w:rsidRPr="003C7C2A" w:rsidRDefault="00821E5E" w:rsidP="005F4703">
      <w:pPr>
        <w:spacing w:line="36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</w:rPr>
        <w:t xml:space="preserve">Czytając </w:t>
      </w:r>
      <w:r w:rsidR="00E32F4B" w:rsidRPr="00E32F4B">
        <w:rPr>
          <w:rFonts w:ascii="Trebuchet MS" w:hAnsi="Trebuchet MS"/>
          <w:i/>
        </w:rPr>
        <w:t>R</w:t>
      </w:r>
      <w:r w:rsidRPr="00E32F4B">
        <w:rPr>
          <w:rFonts w:ascii="Trebuchet MS" w:hAnsi="Trebuchet MS"/>
          <w:i/>
        </w:rPr>
        <w:t>ekomendacje</w:t>
      </w:r>
      <w:r w:rsidR="00C10DC5">
        <w:rPr>
          <w:rFonts w:ascii="Trebuchet MS" w:hAnsi="Trebuchet MS"/>
          <w:i/>
        </w:rPr>
        <w:t>,</w:t>
      </w:r>
      <w:r>
        <w:rPr>
          <w:rFonts w:ascii="Trebuchet MS" w:hAnsi="Trebuchet MS"/>
        </w:rPr>
        <w:t xml:space="preserve"> z</w:t>
      </w:r>
      <w:r w:rsidR="00564686">
        <w:rPr>
          <w:rFonts w:ascii="Trebuchet MS" w:hAnsi="Trebuchet MS"/>
        </w:rPr>
        <w:t xml:space="preserve">wróć uwagę na </w:t>
      </w:r>
      <w:r w:rsidR="00564686" w:rsidRPr="00821E5E">
        <w:rPr>
          <w:rFonts w:ascii="Trebuchet MS" w:hAnsi="Trebuchet MS"/>
          <w:b/>
        </w:rPr>
        <w:t>prezent</w:t>
      </w:r>
      <w:r w:rsidRPr="00821E5E">
        <w:rPr>
          <w:rFonts w:ascii="Trebuchet MS" w:hAnsi="Trebuchet MS"/>
          <w:b/>
        </w:rPr>
        <w:t>y</w:t>
      </w:r>
      <w:r w:rsidR="005C0290">
        <w:rPr>
          <w:rFonts w:ascii="Trebuchet MS" w:hAnsi="Trebuchet MS"/>
        </w:rPr>
        <w:t xml:space="preserve"> oraz</w:t>
      </w:r>
      <w:r w:rsidR="00E32F4B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opisane przykłady</w:t>
      </w:r>
      <w:r w:rsidR="00E32F4B">
        <w:rPr>
          <w:rFonts w:ascii="Trebuchet MS" w:hAnsi="Trebuchet MS"/>
        </w:rPr>
        <w:t xml:space="preserve"> otrzymywanych paczek PR</w:t>
      </w:r>
      <w:r w:rsidR="005C0290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>Ważnym czynnikiem decydującym o rodzaju oznaczenia jest to</w:t>
      </w:r>
      <w:r w:rsidR="005F4703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czy prezent </w:t>
      </w:r>
      <w:r w:rsidR="005724DA">
        <w:rPr>
          <w:rFonts w:ascii="Trebuchet MS" w:hAnsi="Trebuchet MS"/>
        </w:rPr>
        <w:t xml:space="preserve">o niedużej wartości </w:t>
      </w:r>
      <w:r>
        <w:rPr>
          <w:rFonts w:ascii="Trebuchet MS" w:hAnsi="Trebuchet MS"/>
        </w:rPr>
        <w:t xml:space="preserve">dostajesz </w:t>
      </w:r>
      <w:r w:rsidRPr="00B9321A">
        <w:rPr>
          <w:rFonts w:ascii="Trebuchet MS" w:hAnsi="Trebuchet MS"/>
        </w:rPr>
        <w:t>po raz pierwszy</w:t>
      </w:r>
      <w:r>
        <w:rPr>
          <w:rFonts w:ascii="Trebuchet MS" w:hAnsi="Trebuchet MS"/>
        </w:rPr>
        <w:t xml:space="preserve"> od marki</w:t>
      </w:r>
      <w:r w:rsidR="009F4753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czy może jest to kolejny </w:t>
      </w:r>
      <w:r w:rsidR="00CA56AA">
        <w:rPr>
          <w:rFonts w:ascii="Trebuchet MS" w:hAnsi="Trebuchet MS"/>
        </w:rPr>
        <w:t>taki podarunek, który zamierzasz przedstawić w mediach społecznościowych</w:t>
      </w:r>
      <w:r>
        <w:rPr>
          <w:rFonts w:ascii="Trebuchet MS" w:hAnsi="Trebuchet MS"/>
        </w:rPr>
        <w:t xml:space="preserve">. </w:t>
      </w:r>
      <w:r w:rsidR="00564686" w:rsidRPr="00B9321A">
        <w:rPr>
          <w:rFonts w:ascii="Trebuchet MS" w:hAnsi="Trebuchet MS"/>
          <w:b/>
        </w:rPr>
        <w:t xml:space="preserve">Gdy </w:t>
      </w:r>
      <w:r w:rsidR="00A44B13" w:rsidRPr="00B9321A">
        <w:rPr>
          <w:rFonts w:ascii="Trebuchet MS" w:hAnsi="Trebuchet MS"/>
          <w:b/>
        </w:rPr>
        <w:t xml:space="preserve">influencer </w:t>
      </w:r>
      <w:r w:rsidR="00CA56AA">
        <w:rPr>
          <w:rFonts w:ascii="Trebuchet MS" w:hAnsi="Trebuchet MS"/>
          <w:b/>
        </w:rPr>
        <w:t>promuje</w:t>
      </w:r>
      <w:r w:rsidR="00CA56AA" w:rsidRPr="00B9321A">
        <w:rPr>
          <w:rFonts w:ascii="Trebuchet MS" w:hAnsi="Trebuchet MS"/>
          <w:b/>
        </w:rPr>
        <w:t xml:space="preserve"> </w:t>
      </w:r>
      <w:r w:rsidR="00564686" w:rsidRPr="00B9321A">
        <w:rPr>
          <w:rFonts w:ascii="Trebuchet MS" w:hAnsi="Trebuchet MS"/>
          <w:b/>
          <w:u w:val="single"/>
        </w:rPr>
        <w:t>pierwszą</w:t>
      </w:r>
      <w:r w:rsidR="00A44B13" w:rsidRPr="00B9321A">
        <w:rPr>
          <w:rFonts w:ascii="Trebuchet MS" w:hAnsi="Trebuchet MS"/>
          <w:b/>
        </w:rPr>
        <w:t xml:space="preserve"> paczkę PR </w:t>
      </w:r>
      <w:r w:rsidRPr="00B9321A">
        <w:rPr>
          <w:rFonts w:ascii="Trebuchet MS" w:hAnsi="Trebuchet MS"/>
          <w:b/>
        </w:rPr>
        <w:t xml:space="preserve">publikację </w:t>
      </w:r>
      <w:r w:rsidRPr="003C7C2A">
        <w:rPr>
          <w:rFonts w:ascii="Trebuchet MS" w:hAnsi="Trebuchet MS"/>
          <w:b/>
        </w:rPr>
        <w:t xml:space="preserve">oznacza jako PREZENT. </w:t>
      </w:r>
      <w:r w:rsidR="00CA56AA">
        <w:rPr>
          <w:rFonts w:ascii="Trebuchet MS" w:hAnsi="Trebuchet MS"/>
        </w:rPr>
        <w:t xml:space="preserve">Inne sugerowane </w:t>
      </w:r>
      <w:r w:rsidR="00912B34">
        <w:rPr>
          <w:rFonts w:ascii="Trebuchet MS" w:hAnsi="Trebuchet MS"/>
        </w:rPr>
        <w:t xml:space="preserve">określenia </w:t>
      </w:r>
      <w:r w:rsidR="00C10DC5">
        <w:rPr>
          <w:rFonts w:ascii="Trebuchet MS" w:hAnsi="Trebuchet MS"/>
        </w:rPr>
        <w:t>takiego oznaczenia znajdzie</w:t>
      </w:r>
      <w:r w:rsidR="00912B34">
        <w:rPr>
          <w:rFonts w:ascii="Trebuchet MS" w:hAnsi="Trebuchet MS"/>
        </w:rPr>
        <w:t xml:space="preserve"> w </w:t>
      </w:r>
      <w:r w:rsidR="00912B34" w:rsidRPr="00912B34">
        <w:rPr>
          <w:rFonts w:ascii="Trebuchet MS" w:hAnsi="Trebuchet MS"/>
          <w:i/>
        </w:rPr>
        <w:t>Rekomendacjach</w:t>
      </w:r>
      <w:r w:rsidR="00912B34">
        <w:rPr>
          <w:rFonts w:ascii="Trebuchet MS" w:hAnsi="Trebuchet MS"/>
        </w:rPr>
        <w:t xml:space="preserve">. </w:t>
      </w:r>
      <w:r w:rsidR="00E60E95" w:rsidRPr="003C7C2A">
        <w:rPr>
          <w:rFonts w:ascii="Trebuchet MS" w:hAnsi="Trebuchet MS"/>
          <w:b/>
        </w:rPr>
        <w:t xml:space="preserve">Jeśli ta sama marka wysyła </w:t>
      </w:r>
      <w:r w:rsidR="00912B34">
        <w:rPr>
          <w:rFonts w:ascii="Trebuchet MS" w:hAnsi="Trebuchet MS"/>
          <w:b/>
        </w:rPr>
        <w:t>twórcy</w:t>
      </w:r>
      <w:r w:rsidR="00E60E95" w:rsidRPr="003C7C2A">
        <w:rPr>
          <w:rFonts w:ascii="Trebuchet MS" w:hAnsi="Trebuchet MS"/>
          <w:b/>
        </w:rPr>
        <w:t xml:space="preserve"> </w:t>
      </w:r>
      <w:r w:rsidR="00E60E95" w:rsidRPr="003C7C2A">
        <w:rPr>
          <w:rFonts w:ascii="Trebuchet MS" w:hAnsi="Trebuchet MS"/>
          <w:b/>
          <w:u w:val="single"/>
        </w:rPr>
        <w:t>kolejne produkty</w:t>
      </w:r>
      <w:r w:rsidR="00E60E95" w:rsidRPr="003C7C2A">
        <w:rPr>
          <w:rFonts w:ascii="Trebuchet MS" w:hAnsi="Trebuchet MS"/>
          <w:b/>
        </w:rPr>
        <w:t xml:space="preserve"> – publikacje o nich powinien oznaczyć jako</w:t>
      </w:r>
      <w:r w:rsidR="00E32F4B" w:rsidRPr="003C7C2A">
        <w:rPr>
          <w:rFonts w:ascii="Trebuchet MS" w:hAnsi="Trebuchet MS"/>
          <w:b/>
        </w:rPr>
        <w:t xml:space="preserve"> MATERIAŁ </w:t>
      </w:r>
      <w:r w:rsidR="005F4703">
        <w:rPr>
          <w:rFonts w:ascii="Trebuchet MS" w:hAnsi="Trebuchet MS"/>
          <w:b/>
        </w:rPr>
        <w:t>REKLAMOWY</w:t>
      </w:r>
      <w:r w:rsidR="00E32F4B" w:rsidRPr="003C7C2A">
        <w:rPr>
          <w:rFonts w:ascii="Trebuchet MS" w:hAnsi="Trebuchet MS"/>
          <w:b/>
        </w:rPr>
        <w:t>.</w:t>
      </w:r>
      <w:r w:rsidRPr="003C7C2A">
        <w:rPr>
          <w:rFonts w:ascii="Trebuchet MS" w:hAnsi="Trebuchet MS"/>
          <w:b/>
        </w:rPr>
        <w:t xml:space="preserve"> </w:t>
      </w:r>
    </w:p>
    <w:p w14:paraId="68A4C366" w14:textId="1C4E9F06" w:rsidR="00FE232F" w:rsidRPr="00FE232F" w:rsidRDefault="00FE232F" w:rsidP="00D71E86">
      <w:pPr>
        <w:spacing w:line="360" w:lineRule="auto"/>
        <w:jc w:val="both"/>
        <w:rPr>
          <w:rFonts w:ascii="Trebuchet MS" w:eastAsia="Trebuchet MS" w:hAnsi="Trebuchet MS" w:cs="Trebuchet MS"/>
          <w:b/>
        </w:rPr>
      </w:pPr>
      <w:r w:rsidRPr="00FE232F">
        <w:rPr>
          <w:rFonts w:ascii="Trebuchet MS" w:eastAsia="Trebuchet MS" w:hAnsi="Trebuchet MS" w:cs="Trebuchet MS"/>
          <w:b/>
        </w:rPr>
        <w:t>O czym pamiętać</w:t>
      </w:r>
      <w:r w:rsidR="00E32F4B">
        <w:rPr>
          <w:rFonts w:ascii="Trebuchet MS" w:eastAsia="Trebuchet MS" w:hAnsi="Trebuchet MS" w:cs="Trebuchet MS"/>
          <w:b/>
        </w:rPr>
        <w:t xml:space="preserve"> oznaczając reklamy</w:t>
      </w:r>
    </w:p>
    <w:p w14:paraId="1D3F41AC" w14:textId="0DF738E2" w:rsidR="00FE232F" w:rsidRDefault="00D33FED" w:rsidP="00D71E86">
      <w:pPr>
        <w:spacing w:line="360" w:lineRule="auto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R</w:t>
      </w:r>
      <w:r w:rsidR="008A64DD" w:rsidRPr="002059E5">
        <w:rPr>
          <w:rFonts w:ascii="Trebuchet MS" w:eastAsia="Trebuchet MS" w:hAnsi="Trebuchet MS" w:cs="Trebuchet MS"/>
        </w:rPr>
        <w:t xml:space="preserve">ekomendujemy </w:t>
      </w:r>
      <w:r w:rsidR="008A64DD" w:rsidRPr="002059E5">
        <w:rPr>
          <w:rFonts w:ascii="Trebuchet MS" w:eastAsia="Trebuchet MS" w:hAnsi="Trebuchet MS" w:cs="Trebuchet MS"/>
          <w:b/>
        </w:rPr>
        <w:t>dwupoziomowe oznaczanie</w:t>
      </w:r>
      <w:r w:rsidR="008A64DD" w:rsidRPr="002059E5">
        <w:rPr>
          <w:rFonts w:ascii="Trebuchet MS" w:eastAsia="Trebuchet MS" w:hAnsi="Trebuchet MS" w:cs="Trebuchet MS"/>
        </w:rPr>
        <w:t xml:space="preserve">, czyli </w:t>
      </w:r>
      <w:r w:rsidR="00FE232F" w:rsidRPr="00FE232F">
        <w:rPr>
          <w:rFonts w:ascii="Trebuchet MS" w:eastAsia="Trebuchet MS" w:hAnsi="Trebuchet MS" w:cs="Trebuchet MS"/>
          <w:b/>
        </w:rPr>
        <w:t>we własnym zakresie</w:t>
      </w:r>
      <w:r w:rsidR="00FE232F">
        <w:rPr>
          <w:rFonts w:ascii="Trebuchet MS" w:eastAsia="Trebuchet MS" w:hAnsi="Trebuchet MS" w:cs="Trebuchet MS"/>
          <w:b/>
        </w:rPr>
        <w:t xml:space="preserve"> </w:t>
      </w:r>
      <w:r w:rsidR="00FE232F" w:rsidRPr="002059E5">
        <w:rPr>
          <w:rFonts w:ascii="Trebuchet MS" w:eastAsia="Trebuchet MS" w:hAnsi="Trebuchet MS" w:cs="Trebuchet MS"/>
        </w:rPr>
        <w:t>(np. w opisie, na zdjęciu lub</w:t>
      </w:r>
      <w:r w:rsidR="00FE232F">
        <w:rPr>
          <w:rFonts w:ascii="Trebuchet MS" w:eastAsia="Trebuchet MS" w:hAnsi="Trebuchet MS" w:cs="Trebuchet MS"/>
        </w:rPr>
        <w:t xml:space="preserve"> filmie, w narracji materiału)</w:t>
      </w:r>
      <w:r w:rsidR="00FE232F" w:rsidRPr="00FE232F">
        <w:rPr>
          <w:rFonts w:ascii="Trebuchet MS" w:eastAsia="Trebuchet MS" w:hAnsi="Trebuchet MS" w:cs="Trebuchet MS"/>
          <w:b/>
        </w:rPr>
        <w:t xml:space="preserve"> i przy użyciu funkcjonalności platformy</w:t>
      </w:r>
      <w:r w:rsidR="00FE232F">
        <w:rPr>
          <w:rFonts w:ascii="Trebuchet MS" w:eastAsia="Trebuchet MS" w:hAnsi="Trebuchet MS" w:cs="Trebuchet MS"/>
        </w:rPr>
        <w:t xml:space="preserve">. </w:t>
      </w:r>
      <w:r w:rsidR="00676CA6">
        <w:rPr>
          <w:rFonts w:ascii="Trebuchet MS" w:eastAsia="Trebuchet MS" w:hAnsi="Trebuchet MS" w:cs="Trebuchet MS"/>
        </w:rPr>
        <w:t>Dodatkowo i</w:t>
      </w:r>
      <w:r w:rsidR="00264002">
        <w:rPr>
          <w:rFonts w:ascii="Trebuchet MS" w:eastAsia="Trebuchet MS" w:hAnsi="Trebuchet MS" w:cs="Trebuchet MS"/>
        </w:rPr>
        <w:t>stotne jest</w:t>
      </w:r>
      <w:r w:rsidR="00C10DC5">
        <w:rPr>
          <w:rFonts w:ascii="Trebuchet MS" w:eastAsia="Trebuchet MS" w:hAnsi="Trebuchet MS" w:cs="Trebuchet MS"/>
        </w:rPr>
        <w:t>,</w:t>
      </w:r>
      <w:r w:rsidR="00264002">
        <w:rPr>
          <w:rFonts w:ascii="Trebuchet MS" w:eastAsia="Trebuchet MS" w:hAnsi="Trebuchet MS" w:cs="Trebuchet MS"/>
        </w:rPr>
        <w:t xml:space="preserve"> żeby</w:t>
      </w:r>
      <w:r w:rsidR="005D7299">
        <w:rPr>
          <w:rFonts w:ascii="Trebuchet MS" w:eastAsia="Trebuchet MS" w:hAnsi="Trebuchet MS" w:cs="Trebuchet MS"/>
        </w:rPr>
        <w:t xml:space="preserve"> </w:t>
      </w:r>
      <w:r w:rsidR="005D7299" w:rsidRPr="007321EC">
        <w:rPr>
          <w:rFonts w:ascii="Trebuchet MS" w:eastAsia="Trebuchet MS" w:hAnsi="Trebuchet MS" w:cs="Trebuchet MS"/>
        </w:rPr>
        <w:t>poinformować</w:t>
      </w:r>
      <w:r w:rsidR="00C10DC5">
        <w:rPr>
          <w:rFonts w:ascii="Trebuchet MS" w:eastAsia="Trebuchet MS" w:hAnsi="Trebuchet MS" w:cs="Trebuchet MS"/>
        </w:rPr>
        <w:t>,</w:t>
      </w:r>
      <w:r w:rsidR="005D7299" w:rsidRPr="007321EC">
        <w:rPr>
          <w:rFonts w:ascii="Trebuchet MS" w:eastAsia="Trebuchet MS" w:hAnsi="Trebuchet MS" w:cs="Trebuchet MS"/>
        </w:rPr>
        <w:t xml:space="preserve"> jak</w:t>
      </w:r>
      <w:r w:rsidR="005D7299">
        <w:rPr>
          <w:rFonts w:ascii="Trebuchet MS" w:eastAsia="Trebuchet MS" w:hAnsi="Trebuchet MS" w:cs="Trebuchet MS"/>
        </w:rPr>
        <w:t>iej marki dotyczy</w:t>
      </w:r>
      <w:r w:rsidR="005D7299" w:rsidRPr="007321EC">
        <w:rPr>
          <w:rFonts w:ascii="Trebuchet MS" w:eastAsia="Trebuchet MS" w:hAnsi="Trebuchet MS" w:cs="Trebuchet MS"/>
        </w:rPr>
        <w:t xml:space="preserve"> </w:t>
      </w:r>
      <w:r w:rsidR="005D7299">
        <w:rPr>
          <w:rFonts w:ascii="Trebuchet MS" w:eastAsia="Trebuchet MS" w:hAnsi="Trebuchet MS" w:cs="Trebuchet MS"/>
        </w:rPr>
        <w:t>reklama</w:t>
      </w:r>
      <w:r w:rsidR="005D7299" w:rsidRPr="007321EC">
        <w:rPr>
          <w:rFonts w:ascii="Trebuchet MS" w:eastAsia="Trebuchet MS" w:hAnsi="Trebuchet MS" w:cs="Trebuchet MS"/>
        </w:rPr>
        <w:t>.</w:t>
      </w:r>
    </w:p>
    <w:p w14:paraId="1971793A" w14:textId="604DDE1D" w:rsidR="005F4703" w:rsidRDefault="00FE232F" w:rsidP="00D33FED">
      <w:pPr>
        <w:spacing w:line="360" w:lineRule="auto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Influencer powinien to zrobić w</w:t>
      </w:r>
      <w:r w:rsidR="009D45D4" w:rsidRPr="002059E5">
        <w:rPr>
          <w:rFonts w:ascii="Trebuchet MS" w:eastAsia="Trebuchet MS" w:hAnsi="Trebuchet MS" w:cs="Trebuchet MS"/>
        </w:rPr>
        <w:t xml:space="preserve"> sposób</w:t>
      </w:r>
      <w:r w:rsidR="009D45D4" w:rsidRPr="002059E5">
        <w:rPr>
          <w:rFonts w:ascii="Trebuchet MS" w:eastAsia="Trebuchet MS" w:hAnsi="Trebuchet MS" w:cs="Trebuchet MS"/>
          <w:b/>
        </w:rPr>
        <w:t xml:space="preserve"> czytelny, jednoznaczny oraz zrozumiały dla każdego odbiorcy. </w:t>
      </w:r>
      <w:r>
        <w:rPr>
          <w:rFonts w:ascii="Trebuchet MS" w:eastAsia="Trebuchet MS" w:hAnsi="Trebuchet MS" w:cs="Trebuchet MS"/>
        </w:rPr>
        <w:t>Oznaczenie musi</w:t>
      </w:r>
      <w:r w:rsidR="009D45D4" w:rsidRPr="002059E5">
        <w:rPr>
          <w:rFonts w:ascii="Trebuchet MS" w:eastAsia="Trebuchet MS" w:hAnsi="Trebuchet MS" w:cs="Trebuchet MS"/>
        </w:rPr>
        <w:t xml:space="preserve"> być</w:t>
      </w:r>
      <w:r w:rsidR="009D45D4" w:rsidRPr="002059E5">
        <w:rPr>
          <w:rFonts w:ascii="Trebuchet MS" w:eastAsia="Trebuchet MS" w:hAnsi="Trebuchet MS" w:cs="Trebuchet MS"/>
          <w:b/>
        </w:rPr>
        <w:t xml:space="preserve"> widoczne</w:t>
      </w:r>
      <w:r w:rsidR="009D45D4" w:rsidRPr="002059E5">
        <w:rPr>
          <w:rFonts w:ascii="Trebuchet MS" w:eastAsia="Trebuchet MS" w:hAnsi="Trebuchet MS" w:cs="Trebuchet MS"/>
        </w:rPr>
        <w:t xml:space="preserve"> zarówno dla stałych obserwatorów, jak i dla tych, którzy zapoznają się z jego kanałami po raz pierwszy. </w:t>
      </w:r>
      <w:r w:rsidR="005D7299">
        <w:rPr>
          <w:rFonts w:ascii="Trebuchet MS" w:eastAsia="Trebuchet MS" w:hAnsi="Trebuchet MS" w:cs="Trebuchet MS"/>
        </w:rPr>
        <w:t>W</w:t>
      </w:r>
      <w:r w:rsidR="005D7299" w:rsidRPr="005D7299">
        <w:rPr>
          <w:rFonts w:ascii="Trebuchet MS" w:eastAsia="Trebuchet MS" w:hAnsi="Trebuchet MS" w:cs="Trebuchet MS"/>
        </w:rPr>
        <w:t xml:space="preserve">ielkość czcionki, kolory tła – to wszystko </w:t>
      </w:r>
      <w:r w:rsidR="00264002">
        <w:rPr>
          <w:rFonts w:ascii="Trebuchet MS" w:eastAsia="Trebuchet MS" w:hAnsi="Trebuchet MS" w:cs="Trebuchet MS"/>
        </w:rPr>
        <w:t>ma wpływ</w:t>
      </w:r>
      <w:r w:rsidR="005D7299" w:rsidRPr="005D7299">
        <w:rPr>
          <w:rFonts w:ascii="Trebuchet MS" w:eastAsia="Trebuchet MS" w:hAnsi="Trebuchet MS" w:cs="Trebuchet MS"/>
        </w:rPr>
        <w:t xml:space="preserve"> na odbiór </w:t>
      </w:r>
      <w:r w:rsidR="005D7299">
        <w:rPr>
          <w:rFonts w:ascii="Trebuchet MS" w:eastAsia="Trebuchet MS" w:hAnsi="Trebuchet MS" w:cs="Trebuchet MS"/>
        </w:rPr>
        <w:t xml:space="preserve">przekazu. Ważne jest, aby komercyjny charakter </w:t>
      </w:r>
      <w:r w:rsidR="006847FC">
        <w:rPr>
          <w:rFonts w:ascii="Trebuchet MS" w:eastAsia="Trebuchet MS" w:hAnsi="Trebuchet MS" w:cs="Trebuchet MS"/>
        </w:rPr>
        <w:t xml:space="preserve">treści </w:t>
      </w:r>
      <w:r w:rsidR="005D7299">
        <w:rPr>
          <w:rFonts w:ascii="Trebuchet MS" w:eastAsia="Trebuchet MS" w:hAnsi="Trebuchet MS" w:cs="Trebuchet MS"/>
        </w:rPr>
        <w:t>był znany konsumentowi</w:t>
      </w:r>
      <w:r w:rsidR="009D45D4" w:rsidRPr="002059E5">
        <w:rPr>
          <w:rFonts w:ascii="Trebuchet MS" w:eastAsia="Trebuchet MS" w:hAnsi="Trebuchet MS" w:cs="Trebuchet MS"/>
        </w:rPr>
        <w:t xml:space="preserve"> </w:t>
      </w:r>
      <w:r w:rsidR="005D7299">
        <w:rPr>
          <w:rFonts w:ascii="Trebuchet MS" w:eastAsia="Trebuchet MS" w:hAnsi="Trebuchet MS" w:cs="Trebuchet MS"/>
        </w:rPr>
        <w:t xml:space="preserve">już </w:t>
      </w:r>
      <w:r w:rsidR="009D45D4" w:rsidRPr="002059E5">
        <w:rPr>
          <w:rFonts w:ascii="Trebuchet MS" w:eastAsia="Trebuchet MS" w:hAnsi="Trebuchet MS" w:cs="Trebuchet MS"/>
          <w:b/>
        </w:rPr>
        <w:t xml:space="preserve">na wstępnym etapie zapoznawania się z </w:t>
      </w:r>
      <w:r w:rsidR="005D7299">
        <w:rPr>
          <w:rFonts w:ascii="Trebuchet MS" w:eastAsia="Trebuchet MS" w:hAnsi="Trebuchet MS" w:cs="Trebuchet MS"/>
          <w:b/>
        </w:rPr>
        <w:t>nim</w:t>
      </w:r>
      <w:r w:rsidR="006847FC">
        <w:rPr>
          <w:rFonts w:ascii="Trebuchet MS" w:eastAsia="Trebuchet MS" w:hAnsi="Trebuchet MS" w:cs="Trebuchet MS"/>
          <w:b/>
        </w:rPr>
        <w:t>i</w:t>
      </w:r>
      <w:r w:rsidR="009D45D4" w:rsidRPr="002059E5">
        <w:rPr>
          <w:rFonts w:ascii="Trebuchet MS" w:eastAsia="Trebuchet MS" w:hAnsi="Trebuchet MS" w:cs="Trebuchet MS"/>
        </w:rPr>
        <w:t>, zarówno</w:t>
      </w:r>
      <w:r w:rsidR="009D45D4" w:rsidRPr="002059E5">
        <w:rPr>
          <w:rFonts w:ascii="Trebuchet MS" w:eastAsia="Trebuchet MS" w:hAnsi="Trebuchet MS" w:cs="Trebuchet MS"/>
          <w:b/>
        </w:rPr>
        <w:t xml:space="preserve"> na urządzeniach mobilnych, jak i stacjonarnych</w:t>
      </w:r>
      <w:r w:rsidR="009D45D4" w:rsidRPr="002059E5">
        <w:rPr>
          <w:rFonts w:ascii="Trebuchet MS" w:eastAsia="Trebuchet MS" w:hAnsi="Trebuchet MS" w:cs="Trebuchet MS"/>
        </w:rPr>
        <w:t xml:space="preserve">. </w:t>
      </w:r>
      <w:r w:rsidR="007C479C">
        <w:rPr>
          <w:rFonts w:ascii="Trebuchet MS" w:eastAsia="Trebuchet MS" w:hAnsi="Trebuchet MS" w:cs="Trebuchet MS"/>
        </w:rPr>
        <w:t>Sprawdzenie</w:t>
      </w:r>
      <w:r w:rsidR="00C10DC5">
        <w:rPr>
          <w:rFonts w:ascii="Trebuchet MS" w:eastAsia="Trebuchet MS" w:hAnsi="Trebuchet MS" w:cs="Trebuchet MS"/>
        </w:rPr>
        <w:t>,</w:t>
      </w:r>
      <w:r w:rsidR="007C479C">
        <w:rPr>
          <w:rFonts w:ascii="Trebuchet MS" w:eastAsia="Trebuchet MS" w:hAnsi="Trebuchet MS" w:cs="Trebuchet MS"/>
        </w:rPr>
        <w:t xml:space="preserve"> </w:t>
      </w:r>
      <w:r w:rsidR="000E7CC3">
        <w:rPr>
          <w:rFonts w:ascii="Trebuchet MS" w:eastAsia="Trebuchet MS" w:hAnsi="Trebuchet MS" w:cs="Trebuchet MS"/>
        </w:rPr>
        <w:t xml:space="preserve">czy przekaz jest prawidłowo </w:t>
      </w:r>
      <w:r w:rsidR="000252FD">
        <w:rPr>
          <w:rFonts w:ascii="Trebuchet MS" w:eastAsia="Trebuchet MS" w:hAnsi="Trebuchet MS" w:cs="Trebuchet MS"/>
        </w:rPr>
        <w:t xml:space="preserve">wyróżniony </w:t>
      </w:r>
      <w:r w:rsidR="000E7CC3">
        <w:rPr>
          <w:rFonts w:ascii="Trebuchet MS" w:eastAsia="Trebuchet MS" w:hAnsi="Trebuchet MS" w:cs="Trebuchet MS"/>
        </w:rPr>
        <w:t xml:space="preserve">ułatwia przygotowana lista </w:t>
      </w:r>
      <w:r w:rsidR="000E7CC3" w:rsidRPr="00676CA6">
        <w:rPr>
          <w:rFonts w:ascii="Trebuchet MS" w:eastAsia="Trebuchet MS" w:hAnsi="Trebuchet MS" w:cs="Trebuchet MS"/>
        </w:rPr>
        <w:t>czterech zasad.</w:t>
      </w:r>
      <w:r w:rsidR="000E7CC3">
        <w:rPr>
          <w:rFonts w:ascii="Trebuchet MS" w:eastAsia="Trebuchet MS" w:hAnsi="Trebuchet MS" w:cs="Trebuchet MS"/>
        </w:rPr>
        <w:t xml:space="preserve"> Zacznij od </w:t>
      </w:r>
      <w:r w:rsidR="00D33FED">
        <w:rPr>
          <w:rFonts w:ascii="Trebuchet MS" w:eastAsia="Trebuchet MS" w:hAnsi="Trebuchet MS" w:cs="Trebuchet MS"/>
        </w:rPr>
        <w:t xml:space="preserve">dwupoziomowego oznaczenia - skorzystaj </w:t>
      </w:r>
      <w:r w:rsidR="000252FD">
        <w:rPr>
          <w:rFonts w:ascii="Trebuchet MS" w:eastAsia="Trebuchet MS" w:hAnsi="Trebuchet MS" w:cs="Trebuchet MS"/>
        </w:rPr>
        <w:t xml:space="preserve">z </w:t>
      </w:r>
      <w:r w:rsidR="000E7CC3">
        <w:rPr>
          <w:rFonts w:ascii="Trebuchet MS" w:eastAsia="Trebuchet MS" w:hAnsi="Trebuchet MS" w:cs="Trebuchet MS"/>
        </w:rPr>
        <w:t>funkcjonalnoś</w:t>
      </w:r>
      <w:r w:rsidR="000252FD">
        <w:rPr>
          <w:rFonts w:ascii="Trebuchet MS" w:eastAsia="Trebuchet MS" w:hAnsi="Trebuchet MS" w:cs="Trebuchet MS"/>
        </w:rPr>
        <w:t>ci</w:t>
      </w:r>
      <w:r w:rsidR="00D33FED">
        <w:rPr>
          <w:rFonts w:ascii="Trebuchet MS" w:eastAsia="Trebuchet MS" w:hAnsi="Trebuchet MS" w:cs="Trebuchet MS"/>
        </w:rPr>
        <w:t xml:space="preserve"> </w:t>
      </w:r>
      <w:r w:rsidR="000E7CC3">
        <w:rPr>
          <w:rFonts w:ascii="Trebuchet MS" w:eastAsia="Trebuchet MS" w:hAnsi="Trebuchet MS" w:cs="Trebuchet MS"/>
        </w:rPr>
        <w:t>platformy</w:t>
      </w:r>
      <w:r w:rsidR="00D33FED">
        <w:rPr>
          <w:rFonts w:ascii="Trebuchet MS" w:eastAsia="Trebuchet MS" w:hAnsi="Trebuchet MS" w:cs="Trebuchet MS"/>
        </w:rPr>
        <w:t xml:space="preserve"> </w:t>
      </w:r>
      <w:r w:rsidR="000252FD">
        <w:rPr>
          <w:rFonts w:ascii="Trebuchet MS" w:eastAsia="Trebuchet MS" w:hAnsi="Trebuchet MS" w:cs="Trebuchet MS"/>
        </w:rPr>
        <w:t xml:space="preserve">oraz </w:t>
      </w:r>
      <w:r w:rsidR="00D33FED">
        <w:rPr>
          <w:rFonts w:ascii="Trebuchet MS" w:eastAsia="Trebuchet MS" w:hAnsi="Trebuchet MS" w:cs="Trebuchet MS"/>
        </w:rPr>
        <w:t xml:space="preserve">oznacz materiał we </w:t>
      </w:r>
      <w:r w:rsidR="00D33FED" w:rsidRPr="00D33FED">
        <w:rPr>
          <w:rFonts w:ascii="Trebuchet MS" w:eastAsia="Trebuchet MS" w:hAnsi="Trebuchet MS" w:cs="Trebuchet MS"/>
        </w:rPr>
        <w:t>własnym zakresie</w:t>
      </w:r>
      <w:r w:rsidR="000252FD">
        <w:rPr>
          <w:rFonts w:ascii="Trebuchet MS" w:eastAsia="Trebuchet MS" w:hAnsi="Trebuchet MS" w:cs="Trebuchet MS"/>
        </w:rPr>
        <w:t>. Z</w:t>
      </w:r>
      <w:r w:rsidR="009F4753">
        <w:rPr>
          <w:rFonts w:ascii="Trebuchet MS" w:eastAsia="Trebuchet MS" w:hAnsi="Trebuchet MS" w:cs="Trebuchet MS"/>
        </w:rPr>
        <w:t xml:space="preserve">adbaj o </w:t>
      </w:r>
      <w:r w:rsidR="000252FD">
        <w:rPr>
          <w:rFonts w:ascii="Trebuchet MS" w:eastAsia="Trebuchet MS" w:hAnsi="Trebuchet MS" w:cs="Trebuchet MS"/>
        </w:rPr>
        <w:t xml:space="preserve">wskazanie </w:t>
      </w:r>
      <w:r w:rsidR="000E7CC3">
        <w:rPr>
          <w:rFonts w:ascii="Trebuchet MS" w:eastAsia="Trebuchet MS" w:hAnsi="Trebuchet MS" w:cs="Trebuchet MS"/>
        </w:rPr>
        <w:t xml:space="preserve">komercyjnego charakteru treści, </w:t>
      </w:r>
      <w:r w:rsidR="00D33FED">
        <w:rPr>
          <w:rFonts w:ascii="Trebuchet MS" w:eastAsia="Trebuchet MS" w:hAnsi="Trebuchet MS" w:cs="Trebuchet MS"/>
        </w:rPr>
        <w:t xml:space="preserve">następnie </w:t>
      </w:r>
      <w:r w:rsidR="000E7CC3">
        <w:rPr>
          <w:rFonts w:ascii="Trebuchet MS" w:eastAsia="Trebuchet MS" w:hAnsi="Trebuchet MS" w:cs="Trebuchet MS"/>
        </w:rPr>
        <w:t>wskaż promowaną markę</w:t>
      </w:r>
      <w:r w:rsidR="000252FD">
        <w:rPr>
          <w:rFonts w:ascii="Trebuchet MS" w:eastAsia="Trebuchet MS" w:hAnsi="Trebuchet MS" w:cs="Trebuchet MS"/>
        </w:rPr>
        <w:t>.</w:t>
      </w:r>
      <w:r w:rsidR="000E7CC3">
        <w:rPr>
          <w:rFonts w:ascii="Trebuchet MS" w:eastAsia="Trebuchet MS" w:hAnsi="Trebuchet MS" w:cs="Trebuchet MS"/>
        </w:rPr>
        <w:t xml:space="preserve"> </w:t>
      </w:r>
      <w:r w:rsidR="000252FD">
        <w:rPr>
          <w:rFonts w:ascii="Trebuchet MS" w:eastAsia="Trebuchet MS" w:hAnsi="Trebuchet MS" w:cs="Trebuchet MS"/>
        </w:rPr>
        <w:t>N</w:t>
      </w:r>
      <w:r w:rsidR="009C5807">
        <w:rPr>
          <w:rFonts w:ascii="Trebuchet MS" w:eastAsia="Trebuchet MS" w:hAnsi="Trebuchet MS" w:cs="Trebuchet MS"/>
        </w:rPr>
        <w:t>a koniec sprawdź</w:t>
      </w:r>
      <w:r w:rsidR="005F4703">
        <w:rPr>
          <w:rFonts w:ascii="Trebuchet MS" w:eastAsia="Trebuchet MS" w:hAnsi="Trebuchet MS" w:cs="Trebuchet MS"/>
        </w:rPr>
        <w:t>,</w:t>
      </w:r>
      <w:r w:rsidR="009C5807">
        <w:rPr>
          <w:rFonts w:ascii="Trebuchet MS" w:eastAsia="Trebuchet MS" w:hAnsi="Trebuchet MS" w:cs="Trebuchet MS"/>
        </w:rPr>
        <w:t xml:space="preserve"> czy </w:t>
      </w:r>
      <w:r w:rsidR="00633689">
        <w:rPr>
          <w:rFonts w:ascii="Trebuchet MS" w:eastAsia="Trebuchet MS" w:hAnsi="Trebuchet MS" w:cs="Trebuchet MS"/>
        </w:rPr>
        <w:t xml:space="preserve">oznaczenie jest </w:t>
      </w:r>
      <w:r w:rsidR="009C5807">
        <w:rPr>
          <w:rFonts w:ascii="Trebuchet MS" w:eastAsia="Trebuchet MS" w:hAnsi="Trebuchet MS" w:cs="Trebuchet MS"/>
        </w:rPr>
        <w:t>czytelne i</w:t>
      </w:r>
      <w:r w:rsidR="000E7CC3">
        <w:rPr>
          <w:rFonts w:ascii="Trebuchet MS" w:eastAsia="Trebuchet MS" w:hAnsi="Trebuchet MS" w:cs="Trebuchet MS"/>
        </w:rPr>
        <w:t xml:space="preserve"> zrozumia</w:t>
      </w:r>
      <w:r w:rsidR="009C5807">
        <w:rPr>
          <w:rFonts w:ascii="Trebuchet MS" w:eastAsia="Trebuchet MS" w:hAnsi="Trebuchet MS" w:cs="Trebuchet MS"/>
        </w:rPr>
        <w:t xml:space="preserve">łe </w:t>
      </w:r>
      <w:r w:rsidR="000E7CC3">
        <w:rPr>
          <w:rFonts w:ascii="Trebuchet MS" w:eastAsia="Trebuchet MS" w:hAnsi="Trebuchet MS" w:cs="Trebuchet MS"/>
        </w:rPr>
        <w:t>dla odbiorców</w:t>
      </w:r>
      <w:r w:rsidR="009C5807">
        <w:rPr>
          <w:rFonts w:ascii="Trebuchet MS" w:eastAsia="Trebuchet MS" w:hAnsi="Trebuchet MS" w:cs="Trebuchet MS"/>
        </w:rPr>
        <w:t>.</w:t>
      </w:r>
    </w:p>
    <w:p w14:paraId="054B2EBC" w14:textId="073CC609" w:rsidR="00F8342F" w:rsidRDefault="00F8342F" w:rsidP="00D33FED">
      <w:pPr>
        <w:spacing w:line="360" w:lineRule="auto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eastAsia="pl-PL"/>
        </w:rPr>
        <w:drawing>
          <wp:inline distT="0" distB="0" distL="0" distR="0" wp14:anchorId="4185EA90" wp14:editId="0E4325EF">
            <wp:extent cx="5760720" cy="31743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cklist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BF606" w14:textId="264ED83A" w:rsidR="005F4703" w:rsidRDefault="0042037B" w:rsidP="005C0290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Masz</w:t>
      </w:r>
      <w:r w:rsidR="006847FC">
        <w:rPr>
          <w:rFonts w:ascii="Trebuchet MS" w:hAnsi="Trebuchet MS"/>
        </w:rPr>
        <w:t xml:space="preserve"> wątpliwości</w:t>
      </w:r>
      <w:r w:rsidR="00C10DC5">
        <w:rPr>
          <w:rFonts w:ascii="Trebuchet MS" w:hAnsi="Trebuchet MS"/>
        </w:rPr>
        <w:t>,</w:t>
      </w:r>
      <w:r w:rsidR="006847FC">
        <w:rPr>
          <w:rFonts w:ascii="Trebuchet MS" w:hAnsi="Trebuchet MS"/>
        </w:rPr>
        <w:t xml:space="preserve"> czy i jak oznaczać treści</w:t>
      </w:r>
      <w:r w:rsidR="00E32F4B">
        <w:rPr>
          <w:rFonts w:ascii="Trebuchet MS" w:hAnsi="Trebuchet MS"/>
        </w:rPr>
        <w:t xml:space="preserve"> – zastosuj </w:t>
      </w:r>
      <w:r w:rsidR="006847FC">
        <w:rPr>
          <w:rFonts w:ascii="Trebuchet MS" w:hAnsi="Trebuchet MS"/>
        </w:rPr>
        <w:t>złotą zasadę</w:t>
      </w:r>
      <w:r w:rsidR="00676CA6">
        <w:rPr>
          <w:rFonts w:ascii="Trebuchet MS" w:hAnsi="Trebuchet MS"/>
        </w:rPr>
        <w:t xml:space="preserve">. </w:t>
      </w:r>
    </w:p>
    <w:p w14:paraId="4112E80A" w14:textId="3394C8AF" w:rsidR="00F8342F" w:rsidRDefault="00F8342F" w:rsidP="005C0290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eastAsia="pl-PL"/>
        </w:rPr>
        <w:drawing>
          <wp:inline distT="0" distB="0" distL="0" distR="0" wp14:anchorId="6DE3BA36" wp14:editId="7C67541C">
            <wp:extent cx="5760720" cy="317436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łota_zasad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AE40B" w14:textId="5687F527" w:rsidR="00676CA6" w:rsidRPr="00676CA6" w:rsidRDefault="005C0290" w:rsidP="005D7299">
      <w:pPr>
        <w:spacing w:line="36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#OznaczamReklamy - f</w:t>
      </w:r>
      <w:r w:rsidR="00676CA6" w:rsidRPr="00676CA6">
        <w:rPr>
          <w:rFonts w:ascii="Trebuchet MS" w:hAnsi="Trebuchet MS"/>
          <w:b/>
        </w:rPr>
        <w:t xml:space="preserve">iltr dla użytkowników IG oraz FB </w:t>
      </w:r>
    </w:p>
    <w:p w14:paraId="401AEE4A" w14:textId="5B7A4A8D" w:rsidR="005F4703" w:rsidRDefault="006847FC" w:rsidP="005C0290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Oprócz </w:t>
      </w:r>
      <w:r w:rsidR="00E32F4B" w:rsidRPr="00E32F4B">
        <w:rPr>
          <w:rFonts w:ascii="Trebuchet MS" w:hAnsi="Trebuchet MS"/>
          <w:i/>
        </w:rPr>
        <w:t>R</w:t>
      </w:r>
      <w:r w:rsidRPr="00E32F4B">
        <w:rPr>
          <w:rFonts w:ascii="Trebuchet MS" w:hAnsi="Trebuchet MS"/>
          <w:i/>
        </w:rPr>
        <w:t>ekomendacji</w:t>
      </w:r>
      <w:r>
        <w:rPr>
          <w:rFonts w:ascii="Trebuchet MS" w:hAnsi="Trebuchet MS"/>
        </w:rPr>
        <w:t xml:space="preserve"> przygotowa</w:t>
      </w:r>
      <w:r w:rsidR="007C479C">
        <w:rPr>
          <w:rFonts w:ascii="Trebuchet MS" w:hAnsi="Trebuchet MS"/>
        </w:rPr>
        <w:t xml:space="preserve">liśmy </w:t>
      </w:r>
      <w:r w:rsidR="00E32F4B">
        <w:rPr>
          <w:rFonts w:ascii="Trebuchet MS" w:hAnsi="Trebuchet MS"/>
        </w:rPr>
        <w:t xml:space="preserve">bezpłatne </w:t>
      </w:r>
      <w:r>
        <w:rPr>
          <w:rFonts w:ascii="Trebuchet MS" w:hAnsi="Trebuchet MS"/>
        </w:rPr>
        <w:t xml:space="preserve">narzędzie, które </w:t>
      </w:r>
      <w:r w:rsidR="00EF581C">
        <w:rPr>
          <w:rFonts w:ascii="Trebuchet MS" w:hAnsi="Trebuchet MS"/>
        </w:rPr>
        <w:t xml:space="preserve">możesz </w:t>
      </w:r>
      <w:r w:rsidR="005C0290">
        <w:rPr>
          <w:rFonts w:ascii="Trebuchet MS" w:hAnsi="Trebuchet MS"/>
        </w:rPr>
        <w:t>wykorzystać oznaczając reklamę, autopromocję lub prezent</w:t>
      </w:r>
      <w:r w:rsidR="00E32F4B">
        <w:rPr>
          <w:rFonts w:ascii="Trebuchet MS" w:hAnsi="Trebuchet MS"/>
        </w:rPr>
        <w:t xml:space="preserve"> na </w:t>
      </w:r>
      <w:r w:rsidR="005F4703">
        <w:rPr>
          <w:rFonts w:ascii="Trebuchet MS" w:hAnsi="Trebuchet MS"/>
        </w:rPr>
        <w:t>I</w:t>
      </w:r>
      <w:r w:rsidR="00E32F4B">
        <w:rPr>
          <w:rFonts w:ascii="Trebuchet MS" w:hAnsi="Trebuchet MS"/>
        </w:rPr>
        <w:t xml:space="preserve">nstagramie </w:t>
      </w:r>
      <w:r w:rsidR="009D0BF2">
        <w:rPr>
          <w:rFonts w:ascii="Trebuchet MS" w:hAnsi="Trebuchet MS"/>
        </w:rPr>
        <w:t xml:space="preserve">bądź </w:t>
      </w:r>
      <w:r w:rsidR="005F4703">
        <w:rPr>
          <w:rFonts w:ascii="Trebuchet MS" w:hAnsi="Trebuchet MS"/>
        </w:rPr>
        <w:t>F</w:t>
      </w:r>
      <w:r w:rsidR="00E32F4B">
        <w:rPr>
          <w:rFonts w:ascii="Trebuchet MS" w:hAnsi="Trebuchet MS"/>
        </w:rPr>
        <w:t>acebooku.</w:t>
      </w:r>
      <w:r w:rsidR="005C0290">
        <w:rPr>
          <w:rFonts w:ascii="Trebuchet MS" w:hAnsi="Trebuchet MS"/>
        </w:rPr>
        <w:t xml:space="preserve"> Jest nim filtr AR, który </w:t>
      </w:r>
      <w:r w:rsidR="00A0041B">
        <w:rPr>
          <w:rFonts w:ascii="Trebuchet MS" w:hAnsi="Trebuchet MS"/>
        </w:rPr>
        <w:t xml:space="preserve">już niedługo będzie dostępny w sieci, a </w:t>
      </w:r>
      <w:r w:rsidR="000252FD">
        <w:rPr>
          <w:rFonts w:ascii="Trebuchet MS" w:hAnsi="Trebuchet MS"/>
        </w:rPr>
        <w:t>wyszukasz</w:t>
      </w:r>
      <w:r w:rsidR="00A0041B">
        <w:rPr>
          <w:rFonts w:ascii="Trebuchet MS" w:hAnsi="Trebuchet MS"/>
        </w:rPr>
        <w:t xml:space="preserve"> go</w:t>
      </w:r>
      <w:r w:rsidR="000252FD">
        <w:rPr>
          <w:rFonts w:ascii="Trebuchet MS" w:hAnsi="Trebuchet MS"/>
        </w:rPr>
        <w:t xml:space="preserve"> po nazwie</w:t>
      </w:r>
      <w:r w:rsidR="00EF581C">
        <w:rPr>
          <w:rFonts w:ascii="Trebuchet MS" w:hAnsi="Trebuchet MS"/>
        </w:rPr>
        <w:t xml:space="preserve"> </w:t>
      </w:r>
      <w:r w:rsidR="00F8342F">
        <w:rPr>
          <w:rFonts w:ascii="Trebuchet MS" w:hAnsi="Trebuchet MS"/>
        </w:rPr>
        <w:t>#OznaczamReklamy.</w:t>
      </w:r>
    </w:p>
    <w:p w14:paraId="215E21DE" w14:textId="1D0859AD" w:rsidR="00F8342F" w:rsidRDefault="00F8342F" w:rsidP="005C0290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eastAsia="pl-PL"/>
        </w:rPr>
        <w:drawing>
          <wp:inline distT="0" distB="0" distL="0" distR="0" wp14:anchorId="646502CF" wp14:editId="7A6C6AE0">
            <wp:extent cx="5760720" cy="3174365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ltr A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0C635" w14:textId="32470C92" w:rsidR="00763BCF" w:rsidRPr="00763BCF" w:rsidRDefault="00763BCF" w:rsidP="007C479C">
      <w:pPr>
        <w:spacing w:line="360" w:lineRule="auto"/>
        <w:jc w:val="both"/>
        <w:rPr>
          <w:rFonts w:ascii="Trebuchet MS" w:hAnsi="Trebuchet MS"/>
          <w:b/>
        </w:rPr>
      </w:pPr>
      <w:r w:rsidRPr="00763BCF">
        <w:rPr>
          <w:rFonts w:ascii="Trebuchet MS" w:hAnsi="Trebuchet MS"/>
          <w:b/>
        </w:rPr>
        <w:t>Współregulacj</w:t>
      </w:r>
      <w:r w:rsidR="008A1B4E">
        <w:rPr>
          <w:rFonts w:ascii="Trebuchet MS" w:hAnsi="Trebuchet MS"/>
          <w:b/>
        </w:rPr>
        <w:t>a</w:t>
      </w:r>
      <w:r w:rsidRPr="00763BCF">
        <w:rPr>
          <w:rFonts w:ascii="Trebuchet MS" w:hAnsi="Trebuchet MS"/>
          <w:b/>
        </w:rPr>
        <w:t xml:space="preserve"> </w:t>
      </w:r>
      <w:r>
        <w:rPr>
          <w:rFonts w:ascii="Trebuchet MS" w:hAnsi="Trebuchet MS"/>
          <w:b/>
        </w:rPr>
        <w:t xml:space="preserve">– </w:t>
      </w:r>
      <w:r w:rsidR="00CE67EA">
        <w:rPr>
          <w:rFonts w:ascii="Trebuchet MS" w:hAnsi="Trebuchet MS"/>
          <w:b/>
        </w:rPr>
        <w:t xml:space="preserve">UOKiK razem z branżą i akademikami </w:t>
      </w:r>
    </w:p>
    <w:p w14:paraId="6458E19E" w14:textId="7D738324" w:rsidR="00462C27" w:rsidRDefault="007C479C" w:rsidP="00462C27">
      <w:pPr>
        <w:spacing w:line="360" w:lineRule="auto"/>
        <w:jc w:val="both"/>
        <w:rPr>
          <w:rFonts w:ascii="Trebuchet MS" w:hAnsi="Trebuchet MS" w:cstheme="minorHAnsi"/>
        </w:rPr>
      </w:pPr>
      <w:r w:rsidRPr="00AD7789">
        <w:rPr>
          <w:rFonts w:ascii="Trebuchet MS" w:hAnsi="Trebuchet MS"/>
          <w:i/>
        </w:rPr>
        <w:t>Rekomendacje</w:t>
      </w:r>
      <w:r>
        <w:rPr>
          <w:rFonts w:ascii="Trebuchet MS" w:hAnsi="Trebuchet MS"/>
        </w:rPr>
        <w:t xml:space="preserve"> Prezesa UOKiK dotyczące oznaczania treści w </w:t>
      </w:r>
      <w:r w:rsidR="00C13CE9">
        <w:rPr>
          <w:rFonts w:ascii="Trebuchet MS" w:hAnsi="Trebuchet MS"/>
        </w:rPr>
        <w:t xml:space="preserve">mediach społecznościowych </w:t>
      </w:r>
      <w:r>
        <w:rPr>
          <w:rFonts w:ascii="Trebuchet MS" w:hAnsi="Trebuchet MS"/>
        </w:rPr>
        <w:t xml:space="preserve">powstały </w:t>
      </w:r>
      <w:r w:rsidRPr="00006363">
        <w:rPr>
          <w:rFonts w:ascii="Trebuchet MS" w:hAnsi="Trebuchet MS"/>
        </w:rPr>
        <w:t>po</w:t>
      </w:r>
      <w:r>
        <w:rPr>
          <w:rFonts w:ascii="Trebuchet MS" w:hAnsi="Trebuchet MS"/>
        </w:rPr>
        <w:t xml:space="preserve"> </w:t>
      </w:r>
      <w:r w:rsidR="00676CA6">
        <w:rPr>
          <w:rFonts w:ascii="Trebuchet MS" w:hAnsi="Trebuchet MS"/>
        </w:rPr>
        <w:t xml:space="preserve"> kilku miesiącach konsultacji </w:t>
      </w:r>
      <w:r w:rsidRPr="00006363">
        <w:rPr>
          <w:rFonts w:ascii="Trebuchet MS" w:hAnsi="Trebuchet MS"/>
        </w:rPr>
        <w:t>z przedstawicielami branży influencer marketingu: Związkiem Pracodawców Branży Internetowej IAB Polska, Stowarzyszeniem Komunikacji Marketingowej SAR oraz Radą Reklamy</w:t>
      </w:r>
      <w:r w:rsidR="00C13CE9">
        <w:rPr>
          <w:rFonts w:ascii="Trebuchet MS" w:hAnsi="Trebuchet MS"/>
        </w:rPr>
        <w:t xml:space="preserve">. </w:t>
      </w:r>
      <w:r w:rsidR="00462C27" w:rsidRPr="00C0113A">
        <w:rPr>
          <w:rFonts w:ascii="Trebuchet MS" w:hAnsi="Trebuchet MS" w:cstheme="minorHAnsi"/>
          <w:i/>
        </w:rPr>
        <w:t xml:space="preserve">- Jako organizacja branżowa zawsze popieramy samoregulacje, bo to najlepsza forma porządkowania rynku, co wiemy z doświadczenia. Szczególnie ważne jest to w przypadku tak dynamicznie zmieniającej się branży, jaką jest reklama i influencer marketing. Dlatego tym bardziej cieszymy się, że za pośrednictwem przedstawicieli Grupy Roboczej Influencer Marketing IAB Polska głos rynku nie tylko został wysłuchany, ale i miał realny wpływ na kształt Rekomendacji – dzięki temu w przejrzysty sposób adresują one rzeczywiste potrzeby zarówno rynku, jaki i UOKiK. Kolejnym krokiem pozostaje odpowiednia ewaluacja ich stosowania ze strony branży i Regulatora </w:t>
      </w:r>
      <w:r w:rsidR="00C10DC5">
        <w:rPr>
          <w:rFonts w:ascii="Trebuchet MS" w:hAnsi="Trebuchet MS" w:cstheme="minorHAnsi"/>
        </w:rPr>
        <w:t>–</w:t>
      </w:r>
      <w:r w:rsidR="00462C27" w:rsidRPr="00C0113A">
        <w:rPr>
          <w:rFonts w:ascii="Trebuchet MS" w:hAnsi="Trebuchet MS" w:cstheme="minorHAnsi"/>
        </w:rPr>
        <w:t xml:space="preserve"> </w:t>
      </w:r>
      <w:r w:rsidR="00C10DC5">
        <w:rPr>
          <w:rFonts w:ascii="Trebuchet MS" w:hAnsi="Trebuchet MS" w:cstheme="minorHAnsi"/>
        </w:rPr>
        <w:t xml:space="preserve">mówi </w:t>
      </w:r>
      <w:r w:rsidR="00462C27" w:rsidRPr="00C0113A">
        <w:rPr>
          <w:rFonts w:ascii="Trebuchet MS" w:hAnsi="Trebuchet MS" w:cstheme="minorHAnsi"/>
        </w:rPr>
        <w:t>Włodzimierz Schmidt, prezes zarządu IAB Polska.</w:t>
      </w:r>
    </w:p>
    <w:p w14:paraId="3FD60058" w14:textId="5E085F51" w:rsidR="00AD7789" w:rsidRDefault="004E0D5C" w:rsidP="00AD7789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W pracach uczestniczyli także akademicy</w:t>
      </w:r>
      <w:r w:rsidR="00584A2D">
        <w:rPr>
          <w:rFonts w:ascii="Trebuchet MS" w:hAnsi="Trebuchet MS"/>
        </w:rPr>
        <w:t xml:space="preserve"> </w:t>
      </w:r>
      <w:r w:rsidR="004E0D95" w:rsidRPr="004E0D95">
        <w:rPr>
          <w:rFonts w:ascii="Trebuchet MS" w:hAnsi="Trebuchet MS"/>
        </w:rPr>
        <w:t>z Wydział</w:t>
      </w:r>
      <w:r w:rsidR="004E0D95">
        <w:rPr>
          <w:rFonts w:ascii="Trebuchet MS" w:hAnsi="Trebuchet MS"/>
        </w:rPr>
        <w:t>u</w:t>
      </w:r>
      <w:r w:rsidR="004E0D95" w:rsidRPr="004E0D95">
        <w:rPr>
          <w:rFonts w:ascii="Trebuchet MS" w:hAnsi="Trebuchet MS"/>
        </w:rPr>
        <w:t xml:space="preserve"> Dziennikarstwa, Informacji i Bibliologii UW oraz Zakład</w:t>
      </w:r>
      <w:r w:rsidR="004E0D95">
        <w:rPr>
          <w:rFonts w:ascii="Trebuchet MS" w:hAnsi="Trebuchet MS"/>
        </w:rPr>
        <w:t>u</w:t>
      </w:r>
      <w:r w:rsidR="004E0D95" w:rsidRPr="004E0D95">
        <w:rPr>
          <w:rFonts w:ascii="Trebuchet MS" w:hAnsi="Trebuchet MS"/>
        </w:rPr>
        <w:t xml:space="preserve"> Systemów Prasowych i Prawa Prasowego WNPiD UAM</w:t>
      </w:r>
      <w:r w:rsidR="004E0D95">
        <w:rPr>
          <w:rFonts w:ascii="Trebuchet MS" w:hAnsi="Trebuchet MS"/>
        </w:rPr>
        <w:t xml:space="preserve"> </w:t>
      </w:r>
      <w:r w:rsidR="00584A2D" w:rsidRPr="004E0D95">
        <w:rPr>
          <w:rFonts w:ascii="Trebuchet MS" w:hAnsi="Trebuchet MS"/>
          <w:b/>
          <w:bCs/>
        </w:rPr>
        <w:t xml:space="preserve">- </w:t>
      </w:r>
      <w:r>
        <w:rPr>
          <w:rFonts w:ascii="Trebuchet MS" w:hAnsi="Trebuchet MS"/>
        </w:rPr>
        <w:t xml:space="preserve"> którzy</w:t>
      </w:r>
      <w:r w:rsidRPr="00462C27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zwrócili uwagę na poruszane w </w:t>
      </w:r>
      <w:r w:rsidRPr="00C0113A">
        <w:rPr>
          <w:rFonts w:ascii="Trebuchet MS" w:hAnsi="Trebuchet MS"/>
          <w:i/>
        </w:rPr>
        <w:t>Rekomendacjach</w:t>
      </w:r>
      <w:r w:rsidRPr="00462C27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kategorie specjalne, np. suplementy diety lub zakazane</w:t>
      </w:r>
      <w:r w:rsidR="009A0B20">
        <w:rPr>
          <w:rFonts w:ascii="Trebuchet MS" w:hAnsi="Trebuchet MS"/>
        </w:rPr>
        <w:t xml:space="preserve">, np. alkohol. </w:t>
      </w:r>
      <w:r>
        <w:rPr>
          <w:rFonts w:ascii="Trebuchet MS" w:hAnsi="Trebuchet MS"/>
        </w:rPr>
        <w:t xml:space="preserve">W dyskusji na temat sposobów oznaczania </w:t>
      </w:r>
      <w:r w:rsidRPr="00462C27">
        <w:rPr>
          <w:rFonts w:ascii="Trebuchet MS" w:hAnsi="Trebuchet MS"/>
        </w:rPr>
        <w:t xml:space="preserve">prezentów, zaproszeń czy linków afiliacyjnych </w:t>
      </w:r>
      <w:r w:rsidR="00C10DC5">
        <w:rPr>
          <w:rFonts w:ascii="Trebuchet MS" w:hAnsi="Trebuchet MS"/>
        </w:rPr>
        <w:t>nie zabrakło także</w:t>
      </w:r>
      <w:r>
        <w:rPr>
          <w:rFonts w:ascii="Trebuchet MS" w:hAnsi="Trebuchet MS"/>
        </w:rPr>
        <w:t xml:space="preserve"> samych twórców, którzy włączyli się w pierwsze konsultacje prowadzone przez Urząd </w:t>
      </w:r>
      <w:r w:rsidRPr="00462C27">
        <w:rPr>
          <w:rFonts w:ascii="Trebuchet MS" w:hAnsi="Trebuchet MS"/>
        </w:rPr>
        <w:t xml:space="preserve">na </w:t>
      </w:r>
      <w:r w:rsidR="00C10DC5">
        <w:rPr>
          <w:rFonts w:ascii="Trebuchet MS" w:hAnsi="Trebuchet MS"/>
        </w:rPr>
        <w:t>I</w:t>
      </w:r>
      <w:r w:rsidRPr="00462C27">
        <w:rPr>
          <w:rFonts w:ascii="Trebuchet MS" w:hAnsi="Trebuchet MS"/>
        </w:rPr>
        <w:t xml:space="preserve">nstagramie </w:t>
      </w:r>
      <w:hyperlink r:id="rId14" w:history="1">
        <w:r w:rsidRPr="00462C27">
          <w:rPr>
            <w:rStyle w:val="Hipercze"/>
            <w:rFonts w:ascii="Trebuchet MS" w:hAnsi="Trebuchet MS"/>
          </w:rPr>
          <w:t>@uokikgovpl</w:t>
        </w:r>
      </w:hyperlink>
      <w:r w:rsidRPr="00462C27">
        <w:rPr>
          <w:rFonts w:ascii="Trebuchet MS" w:hAnsi="Trebuchet MS"/>
        </w:rPr>
        <w:t>.</w:t>
      </w:r>
    </w:p>
    <w:p w14:paraId="66EEFCA4" w14:textId="6C0885C3" w:rsidR="00CE6033" w:rsidRPr="00AD7789" w:rsidRDefault="00CE6033" w:rsidP="00AD7789">
      <w:pPr>
        <w:spacing w:line="360" w:lineRule="auto"/>
        <w:jc w:val="both"/>
        <w:rPr>
          <w:rFonts w:ascii="Trebuchet MS" w:hAnsi="Trebuchet MS"/>
        </w:rPr>
      </w:pPr>
      <w:r w:rsidRPr="00AD7789">
        <w:rPr>
          <w:rFonts w:ascii="Trebuchet MS" w:hAnsi="Trebuchet MS"/>
          <w:i/>
        </w:rPr>
        <w:t xml:space="preserve">- </w:t>
      </w:r>
      <w:r w:rsidR="00AD7789" w:rsidRPr="00AD7789">
        <w:rPr>
          <w:rFonts w:ascii="Trebuchet MS" w:hAnsi="Trebuchet MS"/>
          <w:i/>
        </w:rPr>
        <w:t xml:space="preserve"> Nieprawidłowe oznakowanie treści na portalach społecznościowych </w:t>
      </w:r>
      <w:r w:rsidR="00AD7789">
        <w:rPr>
          <w:rFonts w:ascii="Trebuchet MS" w:hAnsi="Trebuchet MS"/>
          <w:i/>
        </w:rPr>
        <w:t xml:space="preserve">jeszcze kilka miesięcy temu </w:t>
      </w:r>
      <w:r w:rsidR="00AD7789" w:rsidRPr="00AD7789">
        <w:rPr>
          <w:rFonts w:ascii="Trebuchet MS" w:hAnsi="Trebuchet MS"/>
          <w:i/>
        </w:rPr>
        <w:t>stanowiło powszechną praktykę. D</w:t>
      </w:r>
      <w:r w:rsidR="000858D0">
        <w:rPr>
          <w:rFonts w:ascii="Trebuchet MS" w:hAnsi="Trebuchet MS"/>
          <w:i/>
        </w:rPr>
        <w:t xml:space="preserve">latego tym bardziej </w:t>
      </w:r>
      <w:r w:rsidR="00AD7789" w:rsidRPr="00AD7789">
        <w:rPr>
          <w:rFonts w:ascii="Trebuchet MS" w:hAnsi="Trebuchet MS"/>
          <w:i/>
        </w:rPr>
        <w:t xml:space="preserve">doceniamy </w:t>
      </w:r>
      <w:r w:rsidR="00AD7789">
        <w:rPr>
          <w:rFonts w:ascii="Trebuchet MS" w:hAnsi="Trebuchet MS"/>
          <w:i/>
        </w:rPr>
        <w:t xml:space="preserve">wysiłek </w:t>
      </w:r>
      <w:r w:rsidR="00AD7789" w:rsidRPr="00AD7789">
        <w:rPr>
          <w:rFonts w:ascii="Trebuchet MS" w:hAnsi="Trebuchet MS"/>
          <w:i/>
        </w:rPr>
        <w:t>tych uczestników rynku, którzy po pierwszych naszych działaniach</w:t>
      </w:r>
      <w:r w:rsidR="00AD7789">
        <w:rPr>
          <w:rFonts w:ascii="Trebuchet MS" w:hAnsi="Trebuchet MS"/>
          <w:i/>
        </w:rPr>
        <w:t xml:space="preserve"> zaczęli poprawnie oznaczać treści</w:t>
      </w:r>
      <w:r w:rsidR="0024701C">
        <w:rPr>
          <w:rFonts w:ascii="Trebuchet MS" w:hAnsi="Trebuchet MS"/>
          <w:i/>
        </w:rPr>
        <w:t>.</w:t>
      </w:r>
      <w:r w:rsidR="00AD7789" w:rsidRPr="00AD7789">
        <w:rPr>
          <w:rFonts w:ascii="Trebuchet MS" w:hAnsi="Trebuchet MS"/>
          <w:i/>
        </w:rPr>
        <w:t xml:space="preserve"> Rekomendacje mają wspierać rynek w dostosowaniu się do obowiązków informacyjnych oraz wypracowaniu wysokiej jakości najlepszych praktyk w tym zakresie. To oczywiście </w:t>
      </w:r>
      <w:r w:rsidRPr="00AD7789">
        <w:rPr>
          <w:rFonts w:ascii="Trebuchet MS" w:hAnsi="Trebuchet MS"/>
          <w:i/>
        </w:rPr>
        <w:t xml:space="preserve">nie koniec naszych działań w branży marketingu internetowego. Kontynuujemy monitoring oraz weryfikację w jaki sposób twórcy, agencje i reklamodawcy dostosowują swoje praktyki </w:t>
      </w:r>
      <w:r w:rsidR="008A1B4E" w:rsidRPr="00AD7789">
        <w:rPr>
          <w:rFonts w:ascii="Trebuchet MS" w:hAnsi="Trebuchet MS"/>
          <w:i/>
        </w:rPr>
        <w:t>tak do obowiązujących od dawna przepisów prawa, jak i naszych rekomendacji</w:t>
      </w:r>
      <w:r w:rsidRPr="00AD7789">
        <w:rPr>
          <w:rFonts w:ascii="Trebuchet MS" w:hAnsi="Trebuchet MS"/>
          <w:i/>
        </w:rPr>
        <w:t xml:space="preserve">. Stworzyliśmy też specjalną podstronę, która będzie agregować </w:t>
      </w:r>
      <w:r w:rsidR="008A1B4E" w:rsidRPr="00AD7789">
        <w:rPr>
          <w:rFonts w:ascii="Trebuchet MS" w:hAnsi="Trebuchet MS"/>
          <w:i/>
        </w:rPr>
        <w:t>podejmowane przez nas działania w tym obszarze</w:t>
      </w:r>
      <w:r w:rsidR="00EE6866" w:rsidRPr="00AD7789">
        <w:rPr>
          <w:rFonts w:ascii="Trebuchet MS" w:hAnsi="Trebuchet MS"/>
        </w:rPr>
        <w:t xml:space="preserve"> </w:t>
      </w:r>
      <w:r w:rsidRPr="00AD7789">
        <w:rPr>
          <w:rFonts w:ascii="Trebuchet MS" w:hAnsi="Trebuchet MS"/>
        </w:rPr>
        <w:t>– podsumowuje Tomasz Chróstny</w:t>
      </w:r>
      <w:r w:rsidR="00C10DC5" w:rsidRPr="00AD7789">
        <w:rPr>
          <w:rFonts w:ascii="Trebuchet MS" w:hAnsi="Trebuchet MS"/>
        </w:rPr>
        <w:t>, prezes UOKiK</w:t>
      </w:r>
      <w:r w:rsidRPr="00AD7789">
        <w:rPr>
          <w:rFonts w:ascii="Trebuchet MS" w:hAnsi="Trebuchet MS"/>
        </w:rPr>
        <w:t>.</w:t>
      </w:r>
    </w:p>
    <w:p w14:paraId="07E456BD" w14:textId="77777777" w:rsidR="00AD7789" w:rsidRPr="00AD7789" w:rsidRDefault="00AD7789" w:rsidP="00AD7789">
      <w:pPr>
        <w:pStyle w:val="NormalnyWeb"/>
        <w:shd w:val="clear" w:color="auto" w:fill="FFFFFF"/>
        <w:spacing w:before="0" w:beforeAutospacing="0" w:after="0" w:afterAutospacing="0"/>
        <w:rPr>
          <w:rFonts w:ascii="Calibri" w:eastAsia="Times New Roman" w:hAnsi="Calibri" w:cs="Calibri"/>
          <w:color w:val="000000"/>
          <w:lang w:eastAsia="en-US"/>
        </w:rPr>
      </w:pPr>
    </w:p>
    <w:p w14:paraId="43571241" w14:textId="61B15049" w:rsidR="00D64202" w:rsidRDefault="00633689" w:rsidP="00C13CE9">
      <w:pPr>
        <w:spacing w:line="360" w:lineRule="auto"/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b/>
        </w:rPr>
        <w:lastRenderedPageBreak/>
        <w:t xml:space="preserve">Działania Prezesa UOKiK   </w:t>
      </w:r>
    </w:p>
    <w:p w14:paraId="746AE2D8" w14:textId="3C6DDB05" w:rsidR="000E7CC3" w:rsidRDefault="009118B3" w:rsidP="00D71E86">
      <w:pPr>
        <w:spacing w:line="360" w:lineRule="auto"/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 xml:space="preserve">Miesięcznie otrzymujemy średnio </w:t>
      </w:r>
      <w:r w:rsidR="00271ED4">
        <w:rPr>
          <w:rFonts w:ascii="Trebuchet MS" w:hAnsi="Trebuchet MS"/>
          <w:color w:val="000000" w:themeColor="text1"/>
        </w:rPr>
        <w:t xml:space="preserve">300 </w:t>
      </w:r>
      <w:r>
        <w:rPr>
          <w:rFonts w:ascii="Trebuchet MS" w:hAnsi="Trebuchet MS"/>
          <w:color w:val="000000" w:themeColor="text1"/>
        </w:rPr>
        <w:t>sygnałów dotyczących potencjalnych naruszeń</w:t>
      </w:r>
      <w:r w:rsidR="00D64202">
        <w:rPr>
          <w:rFonts w:ascii="Trebuchet MS" w:hAnsi="Trebuchet MS"/>
          <w:color w:val="000000" w:themeColor="text1"/>
        </w:rPr>
        <w:t xml:space="preserve"> i stosowania wprowadzających w błąd oznaczeń treści komercyjnych lub ich braku </w:t>
      </w:r>
      <w:r>
        <w:rPr>
          <w:rFonts w:ascii="Trebuchet MS" w:hAnsi="Trebuchet MS"/>
          <w:color w:val="000000" w:themeColor="text1"/>
        </w:rPr>
        <w:t xml:space="preserve">w mediach społecznościowych. </w:t>
      </w:r>
      <w:r w:rsidR="00633689" w:rsidRPr="00C13CE9">
        <w:rPr>
          <w:rFonts w:ascii="Trebuchet MS" w:hAnsi="Trebuchet MS"/>
          <w:color w:val="000000" w:themeColor="text1"/>
        </w:rPr>
        <w:t>T</w:t>
      </w:r>
      <w:r w:rsidR="000E7CC3" w:rsidRPr="00C13CE9">
        <w:rPr>
          <w:rFonts w:ascii="Trebuchet MS" w:hAnsi="Trebuchet MS"/>
          <w:color w:val="000000" w:themeColor="text1"/>
        </w:rPr>
        <w:t>rwają postępowania wyjaśniające</w:t>
      </w:r>
      <w:r w:rsidR="00271ED4">
        <w:rPr>
          <w:color w:val="000000" w:themeColor="text1"/>
        </w:rPr>
        <w:t xml:space="preserve"> </w:t>
      </w:r>
      <w:r w:rsidR="00271ED4" w:rsidRPr="009118B3">
        <w:rPr>
          <w:rFonts w:ascii="Trebuchet MS" w:hAnsi="Trebuchet MS"/>
          <w:color w:val="000000" w:themeColor="text1"/>
        </w:rPr>
        <w:t>dotyczące</w:t>
      </w:r>
      <w:r w:rsidR="00271ED4">
        <w:rPr>
          <w:rFonts w:ascii="Trebuchet MS" w:hAnsi="Trebuchet MS"/>
          <w:color w:val="000000" w:themeColor="text1"/>
        </w:rPr>
        <w:t xml:space="preserve"> </w:t>
      </w:r>
      <w:hyperlink r:id="rId15" w:history="1">
        <w:r w:rsidR="00271ED4" w:rsidRPr="00271ED4">
          <w:rPr>
            <w:rStyle w:val="Hipercze"/>
            <w:rFonts w:ascii="Trebuchet MS" w:hAnsi="Trebuchet MS"/>
          </w:rPr>
          <w:t>scamu</w:t>
        </w:r>
      </w:hyperlink>
      <w:r w:rsidR="00271ED4">
        <w:rPr>
          <w:rFonts w:ascii="Trebuchet MS" w:hAnsi="Trebuchet MS"/>
          <w:color w:val="000000" w:themeColor="text1"/>
        </w:rPr>
        <w:t xml:space="preserve"> i </w:t>
      </w:r>
      <w:hyperlink r:id="rId16" w:history="1">
        <w:r w:rsidR="00271ED4" w:rsidRPr="00271ED4">
          <w:rPr>
            <w:rStyle w:val="Hipercze"/>
            <w:rFonts w:ascii="Trebuchet MS" w:hAnsi="Trebuchet MS"/>
          </w:rPr>
          <w:t>kryptoreklamy</w:t>
        </w:r>
      </w:hyperlink>
      <w:r w:rsidR="00C954A6">
        <w:rPr>
          <w:rStyle w:val="Hipercze"/>
          <w:rFonts w:ascii="Trebuchet MS" w:hAnsi="Trebuchet MS"/>
          <w:color w:val="000000" w:themeColor="text1"/>
          <w:u w:val="none"/>
        </w:rPr>
        <w:t>.</w:t>
      </w:r>
      <w:r w:rsidR="00633689" w:rsidRPr="00C13CE9">
        <w:rPr>
          <w:rStyle w:val="Hipercze"/>
          <w:rFonts w:ascii="Trebuchet MS" w:hAnsi="Trebuchet MS"/>
          <w:color w:val="000000" w:themeColor="text1"/>
          <w:u w:val="none"/>
        </w:rPr>
        <w:t xml:space="preserve"> </w:t>
      </w:r>
      <w:hyperlink r:id="rId17" w:history="1">
        <w:r w:rsidR="00271ED4" w:rsidRPr="00271ED4">
          <w:rPr>
            <w:rStyle w:val="Hipercze"/>
            <w:rFonts w:ascii="Trebuchet MS" w:hAnsi="Trebuchet MS"/>
          </w:rPr>
          <w:t>Pierwsze kary za brak współpracy z UOKiK</w:t>
        </w:r>
      </w:hyperlink>
      <w:r w:rsidR="00271ED4">
        <w:rPr>
          <w:rStyle w:val="Hipercze"/>
          <w:rFonts w:ascii="Trebuchet MS" w:hAnsi="Trebuchet MS"/>
          <w:color w:val="000000" w:themeColor="text1"/>
          <w:u w:val="none"/>
        </w:rPr>
        <w:t xml:space="preserve"> </w:t>
      </w:r>
      <w:r w:rsidR="000F55D7">
        <w:rPr>
          <w:rStyle w:val="Hipercze"/>
          <w:rFonts w:ascii="Trebuchet MS" w:hAnsi="Trebuchet MS"/>
          <w:color w:val="000000" w:themeColor="text1"/>
          <w:u w:val="none"/>
        </w:rPr>
        <w:t xml:space="preserve">otrzymało 6 influencerów </w:t>
      </w:r>
      <w:r w:rsidR="00271ED4">
        <w:rPr>
          <w:rStyle w:val="Hipercze"/>
          <w:rFonts w:ascii="Trebuchet MS" w:hAnsi="Trebuchet MS"/>
          <w:color w:val="000000" w:themeColor="text1"/>
          <w:u w:val="none"/>
        </w:rPr>
        <w:t xml:space="preserve">– m.in </w:t>
      </w:r>
      <w:r w:rsidR="000F55D7">
        <w:rPr>
          <w:rStyle w:val="Hipercze"/>
          <w:rFonts w:ascii="Trebuchet MS" w:hAnsi="Trebuchet MS"/>
          <w:color w:val="000000" w:themeColor="text1"/>
          <w:u w:val="none"/>
        </w:rPr>
        <w:t xml:space="preserve">za </w:t>
      </w:r>
      <w:r w:rsidR="00C10DC5">
        <w:rPr>
          <w:rStyle w:val="Hipercze"/>
          <w:rFonts w:ascii="Trebuchet MS" w:hAnsi="Trebuchet MS"/>
          <w:color w:val="000000" w:themeColor="text1"/>
          <w:u w:val="none"/>
        </w:rPr>
        <w:t>nie</w:t>
      </w:r>
      <w:r w:rsidR="00271ED4">
        <w:rPr>
          <w:rStyle w:val="Hipercze"/>
          <w:rFonts w:ascii="Trebuchet MS" w:hAnsi="Trebuchet MS"/>
          <w:color w:val="000000" w:themeColor="text1"/>
          <w:u w:val="none"/>
        </w:rPr>
        <w:t xml:space="preserve">udzielanie urzędowi wyjaśnień. </w:t>
      </w:r>
      <w:r>
        <w:rPr>
          <w:rStyle w:val="Hipercze"/>
          <w:rFonts w:ascii="Trebuchet MS" w:hAnsi="Trebuchet MS"/>
          <w:color w:val="000000" w:themeColor="text1"/>
          <w:u w:val="none"/>
        </w:rPr>
        <w:t>W lipcu P</w:t>
      </w:r>
      <w:r w:rsidR="00C13CE9" w:rsidRPr="00C13CE9">
        <w:rPr>
          <w:rStyle w:val="Hipercze"/>
          <w:rFonts w:ascii="Trebuchet MS" w:hAnsi="Trebuchet MS"/>
          <w:color w:val="000000" w:themeColor="text1"/>
          <w:u w:val="none"/>
        </w:rPr>
        <w:t xml:space="preserve">rezes UOKiK postawił </w:t>
      </w:r>
      <w:hyperlink r:id="rId18" w:history="1">
        <w:r w:rsidR="00C13CE9" w:rsidRPr="00271ED4">
          <w:rPr>
            <w:rStyle w:val="Hipercze"/>
            <w:rFonts w:ascii="Trebuchet MS" w:hAnsi="Trebuchet MS"/>
          </w:rPr>
          <w:t>pierwsze zarzuty nieprawidłowego oznaczania reklam w mediach społecznościowych</w:t>
        </w:r>
      </w:hyperlink>
      <w:r w:rsidR="00C13CE9" w:rsidRPr="00C13CE9">
        <w:rPr>
          <w:rStyle w:val="Hipercze"/>
          <w:rFonts w:ascii="Trebuchet MS" w:hAnsi="Trebuchet MS"/>
          <w:color w:val="000000" w:themeColor="text1"/>
          <w:u w:val="none"/>
        </w:rPr>
        <w:t>. Postępowania dotyczą</w:t>
      </w:r>
      <w:r w:rsidR="000E7CC3" w:rsidRPr="00C13CE9">
        <w:rPr>
          <w:rFonts w:ascii="Trebuchet MS" w:hAnsi="Trebuchet MS"/>
          <w:color w:val="000000" w:themeColor="text1"/>
        </w:rPr>
        <w:t xml:space="preserve"> </w:t>
      </w:r>
      <w:hyperlink r:id="rId19" w:history="1">
        <w:r w:rsidR="000E7CC3" w:rsidRPr="00C13CE9">
          <w:rPr>
            <w:rStyle w:val="Hipercze"/>
            <w:rFonts w:ascii="Trebuchet MS" w:hAnsi="Trebuchet MS"/>
            <w:color w:val="000000" w:themeColor="text1"/>
            <w:u w:val="none"/>
          </w:rPr>
          <w:t>3 influencerów i reklamodawcy</w:t>
        </w:r>
      </w:hyperlink>
      <w:r w:rsidR="000E7CC3" w:rsidRPr="00C13CE9">
        <w:rPr>
          <w:rFonts w:ascii="Trebuchet MS" w:hAnsi="Trebuchet MS"/>
          <w:color w:val="000000" w:themeColor="text1"/>
        </w:rPr>
        <w:t xml:space="preserve">. Przypominamy, że </w:t>
      </w:r>
      <w:r w:rsidR="00C13CE9" w:rsidRPr="00C13CE9">
        <w:rPr>
          <w:rFonts w:ascii="Trebuchet MS" w:hAnsi="Trebuchet MS"/>
          <w:color w:val="000000" w:themeColor="text1"/>
        </w:rPr>
        <w:t>odpowiedzialność za prawidłowe oznaczanie treści reklamowych spoczywa na influencerach, agencjach reklamowych i reklamodawcach. Za brak</w:t>
      </w:r>
      <w:r w:rsidR="00CA56AA">
        <w:rPr>
          <w:rFonts w:ascii="Trebuchet MS" w:hAnsi="Trebuchet MS"/>
          <w:color w:val="000000" w:themeColor="text1"/>
        </w:rPr>
        <w:t xml:space="preserve"> prawidłowego oznaczenia</w:t>
      </w:r>
      <w:r w:rsidR="00C13CE9" w:rsidRPr="00C13CE9">
        <w:rPr>
          <w:rFonts w:ascii="Trebuchet MS" w:hAnsi="Trebuchet MS"/>
          <w:color w:val="000000" w:themeColor="text1"/>
        </w:rPr>
        <w:t xml:space="preserve"> treści komercyjnych grozi kara do 10 proc. obrotu.</w:t>
      </w:r>
      <w:r w:rsidR="00C954A6">
        <w:rPr>
          <w:rFonts w:ascii="Trebuchet MS" w:hAnsi="Trebuchet MS"/>
          <w:color w:val="000000" w:themeColor="text1"/>
        </w:rPr>
        <w:t xml:space="preserve"> </w:t>
      </w:r>
    </w:p>
    <w:p w14:paraId="3AE6F18E" w14:textId="65384CA6" w:rsidR="00C954A6" w:rsidRPr="00C10DC5" w:rsidRDefault="00C954A6" w:rsidP="00C954A6">
      <w:pPr>
        <w:spacing w:line="360" w:lineRule="auto"/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 xml:space="preserve">Dostrzegasz scam lub nieoznaczoną reklamę na koncie influencera? </w:t>
      </w:r>
      <w:r>
        <w:rPr>
          <w:rStyle w:val="Hipercze"/>
          <w:rFonts w:ascii="Trebuchet MS" w:hAnsi="Trebuchet MS"/>
          <w:color w:val="000000" w:themeColor="text1"/>
          <w:u w:val="none"/>
        </w:rPr>
        <w:t xml:space="preserve">Zgłoś to na adres mailowy: </w:t>
      </w:r>
      <w:hyperlink r:id="rId20" w:history="1">
        <w:r w:rsidRPr="006F23A6">
          <w:rPr>
            <w:rStyle w:val="Hipercze"/>
            <w:rFonts w:ascii="Trebuchet MS" w:hAnsi="Trebuchet MS"/>
          </w:rPr>
          <w:t>scam@uokik.gov.pl</w:t>
        </w:r>
      </w:hyperlink>
      <w:r>
        <w:rPr>
          <w:rStyle w:val="Hipercze"/>
          <w:rFonts w:ascii="Trebuchet MS" w:hAnsi="Trebuchet MS"/>
          <w:color w:val="000000" w:themeColor="text1"/>
          <w:u w:val="none"/>
        </w:rPr>
        <w:t>.</w:t>
      </w:r>
    </w:p>
    <w:sectPr w:rsidR="00C954A6" w:rsidRPr="00C10D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827E29" w14:textId="77777777" w:rsidR="00D6172E" w:rsidRDefault="00D6172E">
      <w:pPr>
        <w:spacing w:after="0" w:line="240" w:lineRule="auto"/>
      </w:pPr>
    </w:p>
  </w:endnote>
  <w:endnote w:type="continuationSeparator" w:id="0">
    <w:p w14:paraId="687DF1A7" w14:textId="77777777" w:rsidR="00D6172E" w:rsidRDefault="00D617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9F77AE" w14:textId="77777777" w:rsidR="00D6172E" w:rsidRDefault="00D6172E">
      <w:pPr>
        <w:spacing w:after="0" w:line="240" w:lineRule="auto"/>
      </w:pPr>
    </w:p>
  </w:footnote>
  <w:footnote w:type="continuationSeparator" w:id="0">
    <w:p w14:paraId="7E9ABC69" w14:textId="77777777" w:rsidR="00D6172E" w:rsidRDefault="00D6172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66565"/>
    <w:multiLevelType w:val="hybridMultilevel"/>
    <w:tmpl w:val="27F2B41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66024C1"/>
    <w:multiLevelType w:val="hybridMultilevel"/>
    <w:tmpl w:val="897A7E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61998"/>
    <w:multiLevelType w:val="hybridMultilevel"/>
    <w:tmpl w:val="FA88C5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6803D3"/>
    <w:multiLevelType w:val="hybridMultilevel"/>
    <w:tmpl w:val="AFD8A29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660237C"/>
    <w:multiLevelType w:val="hybridMultilevel"/>
    <w:tmpl w:val="F1EA2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AB7A85"/>
    <w:multiLevelType w:val="hybridMultilevel"/>
    <w:tmpl w:val="005296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AA5517"/>
    <w:multiLevelType w:val="hybridMultilevel"/>
    <w:tmpl w:val="108C2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312"/>
    <w:rsid w:val="00006363"/>
    <w:rsid w:val="000126D5"/>
    <w:rsid w:val="000252FD"/>
    <w:rsid w:val="000511E1"/>
    <w:rsid w:val="00076C09"/>
    <w:rsid w:val="000858D0"/>
    <w:rsid w:val="000B3627"/>
    <w:rsid w:val="000D1AB4"/>
    <w:rsid w:val="000E7CC3"/>
    <w:rsid w:val="000F54ED"/>
    <w:rsid w:val="000F55D7"/>
    <w:rsid w:val="000F6D81"/>
    <w:rsid w:val="0015770E"/>
    <w:rsid w:val="00170C65"/>
    <w:rsid w:val="0018496B"/>
    <w:rsid w:val="001C69BC"/>
    <w:rsid w:val="001F09AF"/>
    <w:rsid w:val="002059E5"/>
    <w:rsid w:val="00210894"/>
    <w:rsid w:val="00211609"/>
    <w:rsid w:val="002138D7"/>
    <w:rsid w:val="0024701C"/>
    <w:rsid w:val="00264002"/>
    <w:rsid w:val="00271ED4"/>
    <w:rsid w:val="002C4F2E"/>
    <w:rsid w:val="002E13BA"/>
    <w:rsid w:val="002F4841"/>
    <w:rsid w:val="002F5D23"/>
    <w:rsid w:val="00311055"/>
    <w:rsid w:val="00315519"/>
    <w:rsid w:val="003408C7"/>
    <w:rsid w:val="003519C1"/>
    <w:rsid w:val="003556B5"/>
    <w:rsid w:val="00357EBA"/>
    <w:rsid w:val="003B377B"/>
    <w:rsid w:val="003C7C2A"/>
    <w:rsid w:val="003D317F"/>
    <w:rsid w:val="004159F1"/>
    <w:rsid w:val="00416643"/>
    <w:rsid w:val="0042037B"/>
    <w:rsid w:val="00431C93"/>
    <w:rsid w:val="0045683B"/>
    <w:rsid w:val="00462C27"/>
    <w:rsid w:val="004A366A"/>
    <w:rsid w:val="004E0D5C"/>
    <w:rsid w:val="004E0D95"/>
    <w:rsid w:val="005110B0"/>
    <w:rsid w:val="00554A9D"/>
    <w:rsid w:val="00564686"/>
    <w:rsid w:val="005724DA"/>
    <w:rsid w:val="005822AD"/>
    <w:rsid w:val="00584A2D"/>
    <w:rsid w:val="00595ECC"/>
    <w:rsid w:val="005C0290"/>
    <w:rsid w:val="005D7299"/>
    <w:rsid w:val="005F4703"/>
    <w:rsid w:val="00614328"/>
    <w:rsid w:val="0061459D"/>
    <w:rsid w:val="00625D58"/>
    <w:rsid w:val="00633689"/>
    <w:rsid w:val="00672B31"/>
    <w:rsid w:val="00676CA6"/>
    <w:rsid w:val="006847FC"/>
    <w:rsid w:val="006E6B00"/>
    <w:rsid w:val="00715CC5"/>
    <w:rsid w:val="00724F49"/>
    <w:rsid w:val="007321EC"/>
    <w:rsid w:val="0074168A"/>
    <w:rsid w:val="00763BCF"/>
    <w:rsid w:val="00763FDD"/>
    <w:rsid w:val="007654CF"/>
    <w:rsid w:val="0076589C"/>
    <w:rsid w:val="007717F4"/>
    <w:rsid w:val="00794BD8"/>
    <w:rsid w:val="007C20B3"/>
    <w:rsid w:val="007C479C"/>
    <w:rsid w:val="007D4971"/>
    <w:rsid w:val="00821E5E"/>
    <w:rsid w:val="008349E7"/>
    <w:rsid w:val="00871E3D"/>
    <w:rsid w:val="008A1B4E"/>
    <w:rsid w:val="008A308A"/>
    <w:rsid w:val="008A64DD"/>
    <w:rsid w:val="008E0028"/>
    <w:rsid w:val="008E58B6"/>
    <w:rsid w:val="008F5C74"/>
    <w:rsid w:val="009118B3"/>
    <w:rsid w:val="00912B34"/>
    <w:rsid w:val="009363C8"/>
    <w:rsid w:val="009839E3"/>
    <w:rsid w:val="00997494"/>
    <w:rsid w:val="009A0B20"/>
    <w:rsid w:val="009A79E8"/>
    <w:rsid w:val="009C0BBC"/>
    <w:rsid w:val="009C5807"/>
    <w:rsid w:val="009D0BF2"/>
    <w:rsid w:val="009D45D4"/>
    <w:rsid w:val="009E533D"/>
    <w:rsid w:val="009F4753"/>
    <w:rsid w:val="00A0041B"/>
    <w:rsid w:val="00A33EE7"/>
    <w:rsid w:val="00A419B5"/>
    <w:rsid w:val="00A44B13"/>
    <w:rsid w:val="00A7008C"/>
    <w:rsid w:val="00A73B51"/>
    <w:rsid w:val="00A8362D"/>
    <w:rsid w:val="00AB65BB"/>
    <w:rsid w:val="00AB787C"/>
    <w:rsid w:val="00AC7468"/>
    <w:rsid w:val="00AD2F43"/>
    <w:rsid w:val="00AD7789"/>
    <w:rsid w:val="00B37312"/>
    <w:rsid w:val="00B52453"/>
    <w:rsid w:val="00B9321A"/>
    <w:rsid w:val="00BE4358"/>
    <w:rsid w:val="00BE7EAB"/>
    <w:rsid w:val="00C0113A"/>
    <w:rsid w:val="00C01E9F"/>
    <w:rsid w:val="00C10DC5"/>
    <w:rsid w:val="00C13CE9"/>
    <w:rsid w:val="00C357CC"/>
    <w:rsid w:val="00C7459E"/>
    <w:rsid w:val="00C954A6"/>
    <w:rsid w:val="00CA56AA"/>
    <w:rsid w:val="00CD206B"/>
    <w:rsid w:val="00CE6033"/>
    <w:rsid w:val="00CE67EA"/>
    <w:rsid w:val="00CF4EA6"/>
    <w:rsid w:val="00D33FED"/>
    <w:rsid w:val="00D555B6"/>
    <w:rsid w:val="00D56BDB"/>
    <w:rsid w:val="00D611BA"/>
    <w:rsid w:val="00D6172E"/>
    <w:rsid w:val="00D64202"/>
    <w:rsid w:val="00D65201"/>
    <w:rsid w:val="00D71E86"/>
    <w:rsid w:val="00D94E31"/>
    <w:rsid w:val="00DB1603"/>
    <w:rsid w:val="00DC7885"/>
    <w:rsid w:val="00E32F4B"/>
    <w:rsid w:val="00E60E95"/>
    <w:rsid w:val="00E923DB"/>
    <w:rsid w:val="00EE6866"/>
    <w:rsid w:val="00EF581C"/>
    <w:rsid w:val="00F1010F"/>
    <w:rsid w:val="00F16976"/>
    <w:rsid w:val="00F300A2"/>
    <w:rsid w:val="00F71568"/>
    <w:rsid w:val="00F8342F"/>
    <w:rsid w:val="00FA0500"/>
    <w:rsid w:val="00FA6C4E"/>
    <w:rsid w:val="00FC12FB"/>
    <w:rsid w:val="00FC171A"/>
    <w:rsid w:val="00FD5F84"/>
    <w:rsid w:val="00FE2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C864BC6"/>
  <w15:chartTrackingRefBased/>
  <w15:docId w15:val="{AEC90CF1-84C8-44DA-B133-15D80A835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F4841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0D1AB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D1AB4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205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59E5"/>
  </w:style>
  <w:style w:type="paragraph" w:styleId="Stopka">
    <w:name w:val="footer"/>
    <w:basedOn w:val="Normalny"/>
    <w:link w:val="StopkaZnak"/>
    <w:uiPriority w:val="99"/>
    <w:unhideWhenUsed/>
    <w:rsid w:val="00205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59E5"/>
  </w:style>
  <w:style w:type="character" w:styleId="Odwoaniedokomentarza">
    <w:name w:val="annotation reference"/>
    <w:basedOn w:val="Domylnaczcionkaakapitu"/>
    <w:uiPriority w:val="99"/>
    <w:semiHidden/>
    <w:unhideWhenUsed/>
    <w:rsid w:val="002F5D2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F5D2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F5D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D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D2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5D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5D2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715CC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0636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71ED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3C7C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uokik.gov.pl/aktualnosci.php?news_id=18731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uokik.gov.pl/aktualnosci.php?news_id=1864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kik.gov.pl/aktualnosci.php?news_id=17856" TargetMode="External"/><Relationship Id="rId20" Type="http://schemas.openxmlformats.org/officeDocument/2006/relationships/hyperlink" Target="mailto:scam@uokik.gov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s://uokik.gov.pl/aktualnosci.php?news_id=18048" TargetMode="External"/><Relationship Id="rId10" Type="http://schemas.openxmlformats.org/officeDocument/2006/relationships/hyperlink" Target="https://uokik.gov.pl/download.php?plik=26685" TargetMode="External"/><Relationship Id="rId19" Type="http://schemas.openxmlformats.org/officeDocument/2006/relationships/hyperlink" Target="https://uokik.gov.pl/aktualnosci.php?news_id=18731" TargetMode="External"/><Relationship Id="rId4" Type="http://schemas.openxmlformats.org/officeDocument/2006/relationships/styles" Target="styles.xml"/><Relationship Id="rId9" Type="http://schemas.openxmlformats.org/officeDocument/2006/relationships/hyperlink" Target="https://uokik.gov.pl/download.php?plik=26685" TargetMode="External"/><Relationship Id="rId14" Type="http://schemas.openxmlformats.org/officeDocument/2006/relationships/hyperlink" Target="https://www.instagram.com/uokikgovpl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97a95f86-3167-43b9-9876-d3e5e3ff64ee" origin="userSelected">
  <element uid="89790441-96e2-477c-afd4-1e96c2fd8935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5D576-8F80-45B6-87F0-EB9522C52CDC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E5F2E150-EF72-4715-8FB9-534F03330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1231</Words>
  <Characters>7391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Fidrych</dc:creator>
  <cp:keywords/>
  <dc:description/>
  <cp:lastModifiedBy>Anna Dymkowska</cp:lastModifiedBy>
  <cp:revision>9</cp:revision>
  <cp:lastPrinted>2022-09-21T07:14:00Z</cp:lastPrinted>
  <dcterms:created xsi:type="dcterms:W3CDTF">2022-09-22T15:28:00Z</dcterms:created>
  <dcterms:modified xsi:type="dcterms:W3CDTF">2022-09-26T10:14:00Z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d136df24-9e14-447e-910b-9c9e8de537c3</vt:lpwstr>
  </property>
  <property fmtid="{D5CDD505-2E9C-101B-9397-08002B2CF9AE}" pid="3" name="bjSaver">
    <vt:lpwstr>VsqwKmlaObJv4fXA7MEEX9wyTn8X8VXM</vt:lpwstr>
  </property>
  <property fmtid="{D5CDD505-2E9C-101B-9397-08002B2CF9AE}" pid="4" name="bjClsUserRVM">
    <vt:lpwstr>[]</vt:lpwstr>
  </property>
  <property fmtid="{D5CDD505-2E9C-101B-9397-08002B2CF9AE}" pid="5" name="bjDocumentSecurityLabel">
    <vt:lpwstr>JAWNE</vt:lpwstr>
  </property>
  <property fmtid="{D5CDD505-2E9C-101B-9397-08002B2CF9AE}" pid="6" name="bjDocumentLabelXML">
    <vt:lpwstr>&lt;?xml version="1.0" encoding="us-ascii"?&gt;&lt;sisl xmlns:xsd="http://www.w3.org/2001/XMLSchema" xmlns:xsi="http://www.w3.org/2001/XMLSchema-instance" sislVersion="0" policy="97a95f86-3167-43b9-9876-d3e5e3ff64ee" origin="userSelected" xmlns="http://www.boldonj</vt:lpwstr>
  </property>
  <property fmtid="{D5CDD505-2E9C-101B-9397-08002B2CF9AE}" pid="7" name="bjDocumentLabelXML-0">
    <vt:lpwstr>ames.com/2008/01/sie/internal/label"&gt;&lt;element uid="89790441-96e2-477c-afd4-1e96c2fd8935" value="" /&gt;&lt;/sisl&gt;</vt:lpwstr>
  </property>
</Properties>
</file>