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A7A9991" w:rsidR="0089209F" w:rsidRPr="0007123C" w:rsidRDefault="0089209F" w:rsidP="00690209">
      <w:pPr>
        <w:pStyle w:val="Nagwek"/>
        <w:spacing w:line="360" w:lineRule="auto"/>
        <w:rPr>
          <w:rFonts w:ascii="Arial" w:hAnsi="Arial" w:cs="Arial"/>
          <w:szCs w:val="24"/>
        </w:rPr>
      </w:pPr>
      <w:bookmarkStart w:id="0" w:name="_Hlk104358543"/>
      <w:bookmarkStart w:id="1" w:name="_Hlk104358949"/>
      <w:r w:rsidRPr="0007123C">
        <w:rPr>
          <w:rFonts w:ascii="Arial" w:hAnsi="Arial" w:cs="Arial"/>
          <w:szCs w:val="24"/>
        </w:rPr>
        <w:t xml:space="preserve">Rzeszów, </w:t>
      </w:r>
      <w:r w:rsidR="00897395" w:rsidRPr="0007123C">
        <w:rPr>
          <w:rFonts w:ascii="Arial" w:hAnsi="Arial" w:cs="Arial"/>
          <w:szCs w:val="24"/>
          <w:lang w:val="pl-PL"/>
        </w:rPr>
        <w:t>3</w:t>
      </w:r>
      <w:r w:rsidRPr="0007123C">
        <w:rPr>
          <w:rFonts w:ascii="Arial" w:hAnsi="Arial" w:cs="Arial"/>
          <w:szCs w:val="24"/>
        </w:rPr>
        <w:t xml:space="preserve"> </w:t>
      </w:r>
      <w:r w:rsidR="00897395" w:rsidRPr="0007123C">
        <w:rPr>
          <w:rFonts w:ascii="Arial" w:hAnsi="Arial" w:cs="Arial"/>
          <w:szCs w:val="24"/>
          <w:lang w:val="pl-PL"/>
        </w:rPr>
        <w:t xml:space="preserve">czerwca </w:t>
      </w:r>
      <w:r w:rsidRPr="0007123C">
        <w:rPr>
          <w:rFonts w:ascii="Arial" w:hAnsi="Arial" w:cs="Arial"/>
          <w:szCs w:val="24"/>
        </w:rPr>
        <w:t>2022 r.</w:t>
      </w:r>
    </w:p>
    <w:p w14:paraId="067C078B" w14:textId="76955562" w:rsidR="0089209F" w:rsidRPr="0007123C" w:rsidRDefault="0009281D" w:rsidP="00690209">
      <w:pPr>
        <w:pStyle w:val="Nagwek"/>
        <w:spacing w:line="360" w:lineRule="auto"/>
        <w:rPr>
          <w:rFonts w:ascii="Arial" w:hAnsi="Arial" w:cs="Arial"/>
          <w:szCs w:val="24"/>
        </w:rPr>
      </w:pPr>
      <w:r w:rsidRPr="0007123C">
        <w:rPr>
          <w:rFonts w:ascii="Arial" w:hAnsi="Arial" w:cs="Arial"/>
          <w:szCs w:val="24"/>
          <w:lang w:val="pl-PL"/>
        </w:rPr>
        <w:t>D</w:t>
      </w:r>
      <w:r w:rsidR="00690209" w:rsidRPr="0007123C">
        <w:rPr>
          <w:rFonts w:ascii="Arial" w:hAnsi="Arial" w:cs="Arial"/>
          <w:szCs w:val="24"/>
          <w:lang w:val="pl-PL"/>
        </w:rPr>
        <w:t>P</w:t>
      </w:r>
      <w:r w:rsidRPr="0007123C">
        <w:rPr>
          <w:rFonts w:ascii="Arial" w:hAnsi="Arial" w:cs="Arial"/>
          <w:szCs w:val="24"/>
          <w:lang w:val="pl-PL"/>
        </w:rPr>
        <w:t>.8361.</w:t>
      </w:r>
      <w:r w:rsidR="00690209" w:rsidRPr="0007123C">
        <w:rPr>
          <w:rFonts w:ascii="Arial" w:hAnsi="Arial" w:cs="Arial"/>
          <w:szCs w:val="24"/>
          <w:lang w:val="pl-PL"/>
        </w:rPr>
        <w:t>14</w:t>
      </w:r>
      <w:r w:rsidRPr="0007123C">
        <w:rPr>
          <w:rFonts w:ascii="Arial" w:hAnsi="Arial" w:cs="Arial"/>
          <w:szCs w:val="24"/>
          <w:lang w:val="pl-PL"/>
        </w:rPr>
        <w:t>.202</w:t>
      </w:r>
      <w:r w:rsidR="00897395" w:rsidRPr="0007123C">
        <w:rPr>
          <w:rFonts w:ascii="Arial" w:hAnsi="Arial" w:cs="Arial"/>
          <w:szCs w:val="24"/>
          <w:lang w:val="pl-PL"/>
        </w:rPr>
        <w:t>2</w:t>
      </w:r>
    </w:p>
    <w:bookmarkEnd w:id="0"/>
    <w:p w14:paraId="65E9E06F" w14:textId="7C4364F2" w:rsidR="00A96E78" w:rsidRPr="0007123C" w:rsidRDefault="00187AEB" w:rsidP="00690209">
      <w:pPr>
        <w:pStyle w:val="Nagwek1"/>
        <w:spacing w:before="240" w:after="240" w:line="360" w:lineRule="auto"/>
        <w:jc w:val="left"/>
        <w:rPr>
          <w:rFonts w:ascii="Arial" w:hAnsi="Arial" w:cs="Arial"/>
          <w:szCs w:val="24"/>
        </w:rPr>
      </w:pPr>
      <w:r w:rsidRPr="0007123C">
        <w:rPr>
          <w:rFonts w:ascii="Arial" w:hAnsi="Arial" w:cs="Arial"/>
          <w:szCs w:val="24"/>
        </w:rPr>
        <w:t>Decyzja</w:t>
      </w:r>
    </w:p>
    <w:bookmarkEnd w:id="1"/>
    <w:p w14:paraId="268ACDE7" w14:textId="12048988" w:rsidR="007F1BE6" w:rsidRPr="0007123C" w:rsidRDefault="0089209F" w:rsidP="00690209">
      <w:pPr>
        <w:pStyle w:val="Nagwek"/>
        <w:tabs>
          <w:tab w:val="left" w:pos="708"/>
        </w:tabs>
        <w:spacing w:line="360" w:lineRule="auto"/>
        <w:rPr>
          <w:rFonts w:ascii="Arial" w:hAnsi="Arial" w:cs="Arial"/>
          <w:szCs w:val="24"/>
        </w:rPr>
      </w:pPr>
      <w:r w:rsidRPr="0007123C">
        <w:rPr>
          <w:rFonts w:ascii="Arial" w:hAnsi="Arial" w:cs="Arial"/>
          <w:szCs w:val="24"/>
        </w:rPr>
        <w:t xml:space="preserve">Na </w:t>
      </w:r>
      <w:r w:rsidR="00690209" w:rsidRPr="0007123C">
        <w:rPr>
          <w:rFonts w:ascii="Arial" w:hAnsi="Arial" w:cs="Arial"/>
          <w:szCs w:val="24"/>
        </w:rPr>
        <w:t>podstawie art. 6 ust. 1 ustawy z dnia 9 maja 2014 r. o informowaniu o cenach towarów i usług (tekst jednolity: Dz. U. z 2019 r., poz. 178) oraz art. 104 § 1 ustawy z dnia 14 czerwca 1960 r.</w:t>
      </w:r>
      <w:r w:rsidR="00690209" w:rsidRPr="0007123C">
        <w:rPr>
          <w:rFonts w:ascii="Arial" w:hAnsi="Arial" w:cs="Arial"/>
          <w:szCs w:val="24"/>
        </w:rPr>
        <w:t xml:space="preserve"> </w:t>
      </w:r>
      <w:r w:rsidR="00690209" w:rsidRPr="0007123C">
        <w:rPr>
          <w:rFonts w:ascii="Arial" w:hAnsi="Arial" w:cs="Arial"/>
          <w:szCs w:val="24"/>
        </w:rPr>
        <w:t xml:space="preserve">– Kodeks postępowania administracyjnego (tekst jednolity: Dz. U. z 2021 r. poz. 735 z </w:t>
      </w:r>
      <w:proofErr w:type="spellStart"/>
      <w:r w:rsidR="00690209" w:rsidRPr="0007123C">
        <w:rPr>
          <w:rFonts w:ascii="Arial" w:hAnsi="Arial" w:cs="Arial"/>
          <w:szCs w:val="24"/>
        </w:rPr>
        <w:t>późn</w:t>
      </w:r>
      <w:proofErr w:type="spellEnd"/>
      <w:r w:rsidR="00690209" w:rsidRPr="0007123C">
        <w:rPr>
          <w:rFonts w:ascii="Arial" w:hAnsi="Arial" w:cs="Arial"/>
          <w:szCs w:val="24"/>
        </w:rPr>
        <w:t>. zm.),</w:t>
      </w:r>
      <w:r w:rsidR="00690209" w:rsidRPr="0007123C">
        <w:rPr>
          <w:rFonts w:ascii="Arial" w:hAnsi="Arial" w:cs="Arial"/>
          <w:szCs w:val="24"/>
        </w:rPr>
        <w:t xml:space="preserve"> </w:t>
      </w:r>
      <w:r w:rsidR="00690209" w:rsidRPr="0007123C">
        <w:rPr>
          <w:rFonts w:ascii="Arial" w:hAnsi="Arial" w:cs="Arial"/>
          <w:szCs w:val="24"/>
        </w:rPr>
        <w:t>po przeprowadzeniu postępowania administracyjnego wszczętego z urzędu</w:t>
      </w:r>
      <w:r w:rsidR="00065686" w:rsidRPr="0007123C">
        <w:rPr>
          <w:rFonts w:ascii="Arial" w:hAnsi="Arial" w:cs="Arial"/>
          <w:szCs w:val="24"/>
          <w:lang w:val="pl-PL"/>
        </w:rPr>
        <w:t>,</w:t>
      </w:r>
    </w:p>
    <w:p w14:paraId="6DEFC71B" w14:textId="4A4FF0E5" w:rsidR="007F1BE6" w:rsidRPr="0007123C" w:rsidRDefault="00774EB6" w:rsidP="00690209">
      <w:pPr>
        <w:pStyle w:val="Nagwek2"/>
        <w:rPr>
          <w:szCs w:val="24"/>
        </w:rPr>
      </w:pPr>
      <w:r w:rsidRPr="0007123C">
        <w:rPr>
          <w:szCs w:val="24"/>
        </w:rPr>
        <w:t>Podkarpacki Wojewódzki Inspektor Inspekcji Handlowej wymierza</w:t>
      </w:r>
    </w:p>
    <w:p w14:paraId="0B77464E" w14:textId="70A78E64" w:rsidR="00690209" w:rsidRPr="0007123C" w:rsidRDefault="00774EB6" w:rsidP="00690209">
      <w:pPr>
        <w:tabs>
          <w:tab w:val="left" w:pos="708"/>
        </w:tabs>
        <w:spacing w:after="60" w:line="360" w:lineRule="auto"/>
        <w:rPr>
          <w:rFonts w:ascii="Arial" w:hAnsi="Arial" w:cs="Arial"/>
          <w:bCs/>
          <w:szCs w:val="24"/>
        </w:rPr>
      </w:pPr>
      <w:r w:rsidRPr="0007123C">
        <w:rPr>
          <w:rFonts w:ascii="Arial" w:hAnsi="Arial" w:cs="Arial"/>
          <w:szCs w:val="24"/>
        </w:rPr>
        <w:t xml:space="preserve">przedsiębiorcy – </w:t>
      </w:r>
      <w:r w:rsidR="00690209" w:rsidRPr="0007123C">
        <w:rPr>
          <w:rFonts w:ascii="Arial" w:hAnsi="Arial" w:cs="Arial"/>
          <w:b/>
          <w:bCs/>
          <w:szCs w:val="24"/>
        </w:rPr>
        <w:t>Gminna Spółdzielnia „Samopomoc Chłopska”, ul. (dane zanonimizowane) Bircza</w:t>
      </w:r>
      <w:r w:rsidR="00690209" w:rsidRPr="0007123C">
        <w:rPr>
          <w:rFonts w:ascii="Arial" w:hAnsi="Arial" w:cs="Arial"/>
          <w:szCs w:val="24"/>
        </w:rPr>
        <w:t xml:space="preserve"> </w:t>
      </w:r>
      <w:r w:rsidR="00690209" w:rsidRPr="0007123C">
        <w:rPr>
          <w:rFonts w:ascii="Arial" w:hAnsi="Arial" w:cs="Arial"/>
          <w:b/>
          <w:szCs w:val="24"/>
        </w:rPr>
        <w:t xml:space="preserve">– </w:t>
      </w:r>
      <w:r w:rsidR="00690209" w:rsidRPr="0007123C">
        <w:rPr>
          <w:rFonts w:ascii="Arial" w:hAnsi="Arial" w:cs="Arial"/>
          <w:szCs w:val="24"/>
        </w:rPr>
        <w:t xml:space="preserve">karę </w:t>
      </w:r>
      <w:r w:rsidR="00690209" w:rsidRPr="0007123C">
        <w:rPr>
          <w:rFonts w:ascii="Arial" w:hAnsi="Arial" w:cs="Arial"/>
          <w:bCs/>
          <w:szCs w:val="24"/>
        </w:rPr>
        <w:t xml:space="preserve">pieniężną w wysokości </w:t>
      </w:r>
      <w:r w:rsidR="00690209" w:rsidRPr="0007123C">
        <w:rPr>
          <w:rFonts w:ascii="Arial" w:hAnsi="Arial" w:cs="Arial"/>
          <w:b/>
          <w:bCs/>
          <w:szCs w:val="24"/>
        </w:rPr>
        <w:t xml:space="preserve">2000 zł (słownie: dwa tysiące złotych) </w:t>
      </w:r>
      <w:r w:rsidR="00690209" w:rsidRPr="0007123C">
        <w:rPr>
          <w:rFonts w:ascii="Arial" w:hAnsi="Arial" w:cs="Arial"/>
          <w:bCs/>
          <w:szCs w:val="24"/>
        </w:rPr>
        <w:t xml:space="preserve">za niewykonanie w miejscu sprzedaży detalicznej tj. w sklepie należącym do ww. przedsiębiorcy, a zlokalizowanym przy ul. </w:t>
      </w:r>
      <w:r w:rsidR="00690209" w:rsidRPr="0007123C">
        <w:rPr>
          <w:rFonts w:ascii="Arial" w:hAnsi="Arial" w:cs="Arial"/>
          <w:b/>
          <w:bCs/>
          <w:szCs w:val="24"/>
        </w:rPr>
        <w:t xml:space="preserve">(dane zanonimizowane) </w:t>
      </w:r>
      <w:r w:rsidR="00690209" w:rsidRPr="0007123C">
        <w:rPr>
          <w:rFonts w:ascii="Arial" w:hAnsi="Arial" w:cs="Arial"/>
          <w:bCs/>
          <w:szCs w:val="24"/>
        </w:rPr>
        <w:t>w Birczy, wynikającego z art. 4 ust. 1 ustawy o informowaniu o cenach towarów i usług obowiązku uwidaczniania cen i cen jednostkowych w sposób jednoznaczny, niebudzący wątpliwości oraz umożliwiający ich porównanie dla łącznie 82 asortymentów poprzez:</w:t>
      </w:r>
    </w:p>
    <w:p w14:paraId="79D0DE06" w14:textId="77777777" w:rsidR="00690209" w:rsidRPr="00690209" w:rsidRDefault="00690209" w:rsidP="00690209">
      <w:pPr>
        <w:numPr>
          <w:ilvl w:val="0"/>
          <w:numId w:val="15"/>
        </w:numPr>
        <w:tabs>
          <w:tab w:val="left" w:pos="426"/>
        </w:tabs>
        <w:spacing w:after="60" w:line="360" w:lineRule="auto"/>
        <w:rPr>
          <w:rFonts w:ascii="Arial" w:hAnsi="Arial" w:cs="Arial"/>
          <w:bCs/>
          <w:szCs w:val="24"/>
        </w:rPr>
      </w:pPr>
      <w:r w:rsidRPr="00690209">
        <w:rPr>
          <w:rFonts w:ascii="Arial" w:hAnsi="Arial" w:cs="Arial"/>
          <w:b/>
          <w:bCs/>
          <w:szCs w:val="24"/>
        </w:rPr>
        <w:t>nieuwidocznienie informacji o cenie dla 9 produktów;</w:t>
      </w:r>
    </w:p>
    <w:p w14:paraId="5CA87658" w14:textId="77777777" w:rsidR="00690209" w:rsidRPr="0007123C" w:rsidRDefault="00690209" w:rsidP="00690209">
      <w:pPr>
        <w:numPr>
          <w:ilvl w:val="0"/>
          <w:numId w:val="15"/>
        </w:numPr>
        <w:tabs>
          <w:tab w:val="left" w:pos="426"/>
        </w:tabs>
        <w:spacing w:after="60" w:line="360" w:lineRule="auto"/>
        <w:rPr>
          <w:rFonts w:ascii="Arial" w:hAnsi="Arial" w:cs="Arial"/>
          <w:bCs/>
          <w:szCs w:val="24"/>
        </w:rPr>
      </w:pPr>
      <w:r w:rsidRPr="00690209">
        <w:rPr>
          <w:rFonts w:ascii="Arial" w:hAnsi="Arial" w:cs="Arial"/>
          <w:b/>
          <w:bCs/>
          <w:szCs w:val="24"/>
        </w:rPr>
        <w:t>nieuwidocznienie informacji o cenie i cenie jednostkowej oraz nieuwidocznienie właściwej informacji o cenie i cenie jednostkowej łącznie dla 22 produktów oraz</w:t>
      </w:r>
    </w:p>
    <w:p w14:paraId="31430C92" w14:textId="1D9AF4A7" w:rsidR="00774EB6" w:rsidRPr="0007123C" w:rsidRDefault="00690209" w:rsidP="00690209">
      <w:pPr>
        <w:numPr>
          <w:ilvl w:val="0"/>
          <w:numId w:val="15"/>
        </w:numPr>
        <w:tabs>
          <w:tab w:val="left" w:pos="426"/>
        </w:tabs>
        <w:spacing w:after="60" w:line="360" w:lineRule="auto"/>
        <w:rPr>
          <w:rFonts w:ascii="Arial" w:hAnsi="Arial" w:cs="Arial"/>
          <w:bCs/>
          <w:szCs w:val="24"/>
        </w:rPr>
      </w:pPr>
      <w:r w:rsidRPr="0007123C">
        <w:rPr>
          <w:rFonts w:ascii="Arial" w:hAnsi="Arial" w:cs="Arial"/>
          <w:b/>
          <w:bCs/>
          <w:szCs w:val="24"/>
        </w:rPr>
        <w:t>nieuwidocznienie ceny jednostkowej dla 51 produktów</w:t>
      </w:r>
      <w:r w:rsidR="00774EB6" w:rsidRPr="0007123C">
        <w:rPr>
          <w:rFonts w:ascii="Arial" w:hAnsi="Arial" w:cs="Arial"/>
          <w:szCs w:val="24"/>
        </w:rPr>
        <w:t xml:space="preserve">. </w:t>
      </w:r>
    </w:p>
    <w:p w14:paraId="637F9D98" w14:textId="0ECE6F3E" w:rsidR="00D74C22" w:rsidRPr="0007123C" w:rsidRDefault="00B65984" w:rsidP="00690209">
      <w:pPr>
        <w:pStyle w:val="Nagwek2"/>
        <w:rPr>
          <w:szCs w:val="24"/>
        </w:rPr>
      </w:pPr>
      <w:r w:rsidRPr="0007123C">
        <w:rPr>
          <w:szCs w:val="24"/>
        </w:rPr>
        <w:t>Uzasadnienie</w:t>
      </w:r>
    </w:p>
    <w:p w14:paraId="6C3D10D9" w14:textId="32DE0430" w:rsidR="00690209" w:rsidRPr="0007123C" w:rsidRDefault="00D27EFC" w:rsidP="00690209">
      <w:pPr>
        <w:pStyle w:val="StylNagwek3Przed6pkt"/>
        <w:rPr>
          <w:rFonts w:cs="Arial"/>
          <w:szCs w:val="24"/>
        </w:rPr>
      </w:pPr>
      <w:r w:rsidRPr="0007123C">
        <w:rPr>
          <w:rFonts w:cs="Arial"/>
          <w:szCs w:val="24"/>
        </w:rPr>
        <w:t xml:space="preserve">Na </w:t>
      </w:r>
      <w:r w:rsidR="00690209" w:rsidRPr="0007123C">
        <w:rPr>
          <w:rFonts w:cs="Arial"/>
          <w:szCs w:val="24"/>
        </w:rPr>
        <w:t>podstawie art. 3 ust. 1 pkt 1 i 6 ustawy z dnia 15 grudnia 2000 r. o Inspekcji Handlowej (tekst jednolity: Dz. U. z 2020 r., poz. 1706) oraz art. 4 ust. 1 ustawy z dnia 9 maja 2014 r. o informowaniu o cenach towarów i usług (tekst jednolity: Dz. U. z 2019 r., poz. 178) inspektorzy z Delegatury</w:t>
      </w:r>
      <w:r w:rsidR="00690209" w:rsidRPr="0007123C">
        <w:rPr>
          <w:rFonts w:cs="Arial"/>
          <w:szCs w:val="24"/>
        </w:rPr>
        <w:t xml:space="preserve"> </w:t>
      </w:r>
      <w:r w:rsidR="00690209" w:rsidRPr="0007123C">
        <w:rPr>
          <w:rFonts w:cs="Arial"/>
          <w:szCs w:val="24"/>
        </w:rPr>
        <w:t>w Przemyślu Wojewódzkiego Inspektoratu Inspekcji Handlowej w Rzeszowie, przeprowadzili</w:t>
      </w:r>
      <w:r w:rsidR="00690209" w:rsidRPr="0007123C">
        <w:rPr>
          <w:rFonts w:cs="Arial"/>
          <w:szCs w:val="24"/>
        </w:rPr>
        <w:t xml:space="preserve"> </w:t>
      </w:r>
      <w:r w:rsidR="00690209" w:rsidRPr="0007123C">
        <w:rPr>
          <w:rFonts w:cs="Arial"/>
          <w:szCs w:val="24"/>
        </w:rPr>
        <w:t>w dniach 25 lutego oraz 1 marca 2022 r. kontrolę w sklepie zlokalizowanym w Birczy przy ul. </w:t>
      </w:r>
      <w:r w:rsidR="00690209" w:rsidRPr="0007123C">
        <w:rPr>
          <w:rFonts w:cs="Arial"/>
          <w:b/>
          <w:bCs/>
          <w:szCs w:val="24"/>
        </w:rPr>
        <w:t xml:space="preserve">(dane </w:t>
      </w:r>
      <w:r w:rsidR="00690209" w:rsidRPr="0007123C">
        <w:rPr>
          <w:rFonts w:cs="Arial"/>
          <w:b/>
          <w:bCs/>
          <w:szCs w:val="24"/>
        </w:rPr>
        <w:lastRenderedPageBreak/>
        <w:t>zanonimizowane)</w:t>
      </w:r>
      <w:r w:rsidR="00690209" w:rsidRPr="0007123C">
        <w:rPr>
          <w:rFonts w:cs="Arial"/>
          <w:szCs w:val="24"/>
        </w:rPr>
        <w:t xml:space="preserve">, należącym do: Gminnej Spółdzielni „Samopomoc Chłopska”, </w:t>
      </w:r>
      <w:r w:rsidR="00690209" w:rsidRPr="0007123C">
        <w:rPr>
          <w:rFonts w:cs="Arial"/>
          <w:b/>
          <w:bCs/>
          <w:szCs w:val="24"/>
        </w:rPr>
        <w:t xml:space="preserve">(dane zanonimizowane) </w:t>
      </w:r>
      <w:r w:rsidR="00690209" w:rsidRPr="0007123C">
        <w:rPr>
          <w:rFonts w:cs="Arial"/>
          <w:szCs w:val="24"/>
        </w:rPr>
        <w:t>Bircza – zwanej dalej: „przedsiębiorcą”, „kontrolowaną Spółdzielnią” lub „stroną”.</w:t>
      </w:r>
    </w:p>
    <w:p w14:paraId="7DBC3A5B" w14:textId="2008E2F5" w:rsidR="00690209" w:rsidRPr="00690209" w:rsidRDefault="00690209" w:rsidP="00690209">
      <w:pPr>
        <w:spacing w:before="120" w:line="360" w:lineRule="auto"/>
        <w:rPr>
          <w:rFonts w:ascii="Arial" w:hAnsi="Arial" w:cs="Arial"/>
          <w:szCs w:val="24"/>
        </w:rPr>
      </w:pPr>
      <w:r w:rsidRPr="00690209">
        <w:rPr>
          <w:rFonts w:ascii="Arial" w:hAnsi="Arial" w:cs="Arial"/>
          <w:szCs w:val="24"/>
        </w:rPr>
        <w:t>Kontrolę, zgodnie z art. 48 ust. 1 ustawy z dnia 6 marca 2018 r. Prawo przedsiębiorców</w:t>
      </w:r>
      <w:r w:rsidRPr="0007123C">
        <w:rPr>
          <w:rFonts w:ascii="Arial" w:hAnsi="Arial" w:cs="Arial"/>
          <w:szCs w:val="24"/>
        </w:rPr>
        <w:t xml:space="preserve"> </w:t>
      </w:r>
      <w:r w:rsidRPr="00690209">
        <w:rPr>
          <w:rFonts w:ascii="Arial" w:hAnsi="Arial" w:cs="Arial"/>
          <w:szCs w:val="24"/>
        </w:rPr>
        <w:t>(tekst jednolity: Dz. U. z 2021 r., poz. 162) poprzedzono skierowanym w dniu 17 lutego 2022 r.</w:t>
      </w:r>
      <w:r w:rsidRPr="0007123C">
        <w:rPr>
          <w:rFonts w:ascii="Arial" w:hAnsi="Arial" w:cs="Arial"/>
          <w:szCs w:val="24"/>
        </w:rPr>
        <w:t xml:space="preserve"> </w:t>
      </w:r>
      <w:r w:rsidRPr="00690209">
        <w:rPr>
          <w:rFonts w:ascii="Arial" w:hAnsi="Arial" w:cs="Arial"/>
          <w:szCs w:val="24"/>
        </w:rPr>
        <w:t xml:space="preserve">do przedsiębiorcy Zawiadomieniem o zamiarze wszczęcia kontroli, sygnatura DP.8360.9.2022. Odbiór zawiadomienia pokwitował osobiście Prezes kontrolowanej Spółdzielni tego samego dnia tj. 17 lutego 2022 r. </w:t>
      </w:r>
    </w:p>
    <w:p w14:paraId="3917BA0F" w14:textId="77777777" w:rsidR="00690209" w:rsidRPr="00690209" w:rsidRDefault="00690209" w:rsidP="00690209">
      <w:pPr>
        <w:spacing w:before="120" w:line="360" w:lineRule="auto"/>
        <w:rPr>
          <w:rFonts w:ascii="Arial" w:hAnsi="Arial" w:cs="Arial"/>
          <w:szCs w:val="24"/>
        </w:rPr>
      </w:pPr>
      <w:r w:rsidRPr="00690209">
        <w:rPr>
          <w:rFonts w:ascii="Arial" w:hAnsi="Arial" w:cs="Arial"/>
          <w:szCs w:val="24"/>
        </w:rPr>
        <w:t>W trakcie kontroli sprawdzono m.in. przestrzeganie przez przedsiębiorcę obowiązku uwidaczniania cen oraz cen jednostkowych.</w:t>
      </w:r>
    </w:p>
    <w:p w14:paraId="5E4994CF" w14:textId="272642E6" w:rsidR="00690209" w:rsidRPr="00690209" w:rsidRDefault="00690209" w:rsidP="00690209">
      <w:pPr>
        <w:spacing w:before="120" w:line="360" w:lineRule="auto"/>
        <w:rPr>
          <w:rFonts w:ascii="Arial" w:hAnsi="Arial" w:cs="Arial"/>
          <w:szCs w:val="24"/>
        </w:rPr>
      </w:pPr>
      <w:r w:rsidRPr="00690209">
        <w:rPr>
          <w:rFonts w:ascii="Arial" w:hAnsi="Arial" w:cs="Arial"/>
          <w:szCs w:val="24"/>
        </w:rPr>
        <w:t>W dniu 25 lutego 2022 r. inspektorzy sprawdzili prawidłowość uwidaczniania informacji</w:t>
      </w:r>
      <w:r w:rsidRPr="0007123C">
        <w:rPr>
          <w:rFonts w:cs="Arial"/>
          <w:szCs w:val="24"/>
        </w:rPr>
        <w:t xml:space="preserve"> </w:t>
      </w:r>
      <w:r w:rsidRPr="00690209">
        <w:rPr>
          <w:rFonts w:ascii="Arial" w:hAnsi="Arial" w:cs="Arial"/>
          <w:szCs w:val="24"/>
        </w:rPr>
        <w:t xml:space="preserve">w powyższym zakresie dla </w:t>
      </w:r>
      <w:r w:rsidRPr="00690209">
        <w:rPr>
          <w:rFonts w:ascii="Arial" w:hAnsi="Arial" w:cs="Arial"/>
          <w:b/>
          <w:szCs w:val="24"/>
        </w:rPr>
        <w:t>102 partii</w:t>
      </w:r>
      <w:r w:rsidRPr="00690209">
        <w:rPr>
          <w:rFonts w:ascii="Arial" w:hAnsi="Arial" w:cs="Arial"/>
          <w:szCs w:val="24"/>
        </w:rPr>
        <w:t xml:space="preserve"> produktów wybranych z oferty handlowej, stwierdzając nieprawidłowości dające podstawę do wszczęcia postępowania administracyjnego przy </w:t>
      </w:r>
      <w:r w:rsidRPr="00690209">
        <w:rPr>
          <w:rFonts w:ascii="Arial" w:hAnsi="Arial" w:cs="Arial"/>
          <w:b/>
          <w:szCs w:val="24"/>
        </w:rPr>
        <w:t>82</w:t>
      </w:r>
      <w:r w:rsidRPr="00690209">
        <w:rPr>
          <w:rFonts w:ascii="Arial" w:hAnsi="Arial" w:cs="Arial"/>
          <w:b/>
          <w:bCs/>
          <w:szCs w:val="24"/>
        </w:rPr>
        <w:t xml:space="preserve"> </w:t>
      </w:r>
      <w:r w:rsidRPr="00690209">
        <w:rPr>
          <w:rFonts w:ascii="Arial" w:hAnsi="Arial" w:cs="Arial"/>
          <w:szCs w:val="24"/>
        </w:rPr>
        <w:t>z nich tj.:</w:t>
      </w:r>
    </w:p>
    <w:p w14:paraId="1D095F95" w14:textId="77777777" w:rsidR="0007123C" w:rsidRPr="0007123C" w:rsidRDefault="00690209" w:rsidP="0007123C">
      <w:pPr>
        <w:pStyle w:val="Akapitzlist"/>
        <w:numPr>
          <w:ilvl w:val="0"/>
          <w:numId w:val="20"/>
        </w:numPr>
        <w:spacing w:before="120" w:line="360" w:lineRule="auto"/>
        <w:rPr>
          <w:rFonts w:ascii="Arial" w:hAnsi="Arial" w:cs="Arial"/>
          <w:b/>
          <w:bCs/>
          <w:szCs w:val="24"/>
        </w:rPr>
      </w:pPr>
      <w:r w:rsidRPr="0007123C">
        <w:rPr>
          <w:rFonts w:ascii="Arial" w:hAnsi="Arial" w:cs="Arial"/>
          <w:b/>
          <w:szCs w:val="24"/>
        </w:rPr>
        <w:t xml:space="preserve">brak informacji o cenie dla 9 produktów pn.: </w:t>
      </w:r>
      <w:r w:rsidRPr="0007123C">
        <w:rPr>
          <w:rFonts w:ascii="Arial" w:hAnsi="Arial" w:cs="Arial"/>
          <w:szCs w:val="24"/>
        </w:rPr>
        <w:t>Mleko bez laktozy 1,5 % UHT Mlekovita 1 l; Maślanka naturalna Mlekovita 1 kg; Mleko łaciate UHT 2,0 % 1 l; Mleko łaciate 3,2 % 1 l; Mleko polskie 2,% 1 l; Mleko bez laktozy Mlekovita 1 l; Maślanka garwolińska 1 kg; Mleko bez laktozy Mlekovita 1 l; Kawa rozpuszczalna Jacobs 100 g,</w:t>
      </w:r>
    </w:p>
    <w:p w14:paraId="44D394C7" w14:textId="365604F8" w:rsidR="00690209" w:rsidRPr="0007123C" w:rsidRDefault="00690209" w:rsidP="0007123C">
      <w:pPr>
        <w:pStyle w:val="Akapitzlist"/>
        <w:spacing w:before="120" w:line="360" w:lineRule="auto"/>
        <w:rPr>
          <w:rFonts w:ascii="Arial" w:hAnsi="Arial" w:cs="Arial"/>
          <w:b/>
          <w:bCs/>
          <w:szCs w:val="24"/>
        </w:rPr>
      </w:pPr>
      <w:r w:rsidRPr="0007123C">
        <w:rPr>
          <w:rFonts w:ascii="Arial" w:hAnsi="Arial" w:cs="Arial"/>
          <w:bCs/>
          <w:szCs w:val="24"/>
        </w:rPr>
        <w:t xml:space="preserve">co narusza </w:t>
      </w:r>
      <w:r w:rsidRPr="0007123C">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w:t>
      </w:r>
      <w:r w:rsidRPr="0007123C">
        <w:rPr>
          <w:rFonts w:ascii="Arial" w:hAnsi="Arial" w:cs="Arial"/>
          <w:szCs w:val="24"/>
        </w:rPr>
        <w:t xml:space="preserve"> </w:t>
      </w:r>
      <w:r w:rsidRPr="0007123C">
        <w:rPr>
          <w:rFonts w:ascii="Arial" w:hAnsi="Arial" w:cs="Arial"/>
          <w:szCs w:val="24"/>
        </w:rPr>
        <w:t>(Dz. U. z 2015 r., poz. 2121) – zwanego dalej „rozporządzeniem”;</w:t>
      </w:r>
    </w:p>
    <w:p w14:paraId="63581D70" w14:textId="77777777" w:rsidR="0007123C" w:rsidRPr="0007123C" w:rsidRDefault="00690209" w:rsidP="00690209">
      <w:pPr>
        <w:pStyle w:val="Akapitzlist"/>
        <w:numPr>
          <w:ilvl w:val="0"/>
          <w:numId w:val="20"/>
        </w:numPr>
        <w:spacing w:before="120" w:line="360" w:lineRule="auto"/>
        <w:rPr>
          <w:rFonts w:ascii="Arial" w:hAnsi="Arial" w:cs="Arial"/>
          <w:b/>
          <w:szCs w:val="24"/>
        </w:rPr>
      </w:pPr>
      <w:r w:rsidRPr="0007123C">
        <w:rPr>
          <w:rFonts w:ascii="Arial" w:hAnsi="Arial" w:cs="Arial"/>
          <w:b/>
          <w:szCs w:val="24"/>
        </w:rPr>
        <w:t>brak informacji o cenie i cenie jednostkowej oraz brak właściwej informacji o cenie i cenie jednostkowej łącznie dla 22 produktów pn.:</w:t>
      </w:r>
      <w:r w:rsidRPr="0007123C">
        <w:rPr>
          <w:rFonts w:ascii="Arial" w:hAnsi="Arial" w:cs="Arial"/>
          <w:szCs w:val="24"/>
        </w:rPr>
        <w:t xml:space="preserve"> Masło extra Mlekovita 200 g; Twaróg polski półtłusty Mlekovita 230 g; Twaróg półtłusty bez laktozy Mlekovita 230 g; Kefir luksusowy Mlekovita 375 g; Serek homogenizowany truskawkowy Danio 140 g; Jogurt brzoskwiniowy Mlekovita 400 g; Serek ziarnisty Mlekovita 200 g; Kakao </w:t>
      </w:r>
      <w:proofErr w:type="spellStart"/>
      <w:r w:rsidRPr="0007123C">
        <w:rPr>
          <w:rFonts w:ascii="Arial" w:hAnsi="Arial" w:cs="Arial"/>
          <w:szCs w:val="24"/>
        </w:rPr>
        <w:t>DecoMoreno</w:t>
      </w:r>
      <w:proofErr w:type="spellEnd"/>
      <w:r w:rsidRPr="0007123C">
        <w:rPr>
          <w:rFonts w:ascii="Arial" w:hAnsi="Arial" w:cs="Arial"/>
          <w:szCs w:val="24"/>
        </w:rPr>
        <w:t xml:space="preserve"> 150 g; Baton </w:t>
      </w:r>
      <w:proofErr w:type="spellStart"/>
      <w:r w:rsidRPr="0007123C">
        <w:rPr>
          <w:rFonts w:ascii="Arial" w:hAnsi="Arial" w:cs="Arial"/>
          <w:szCs w:val="24"/>
        </w:rPr>
        <w:t>Knoppers</w:t>
      </w:r>
      <w:proofErr w:type="spellEnd"/>
      <w:r w:rsidRPr="0007123C">
        <w:rPr>
          <w:rFonts w:ascii="Arial" w:hAnsi="Arial" w:cs="Arial"/>
          <w:szCs w:val="24"/>
        </w:rPr>
        <w:t xml:space="preserve"> 25 g; Baton Bajeczny Wedel 45 g; Ciastka </w:t>
      </w:r>
      <w:proofErr w:type="spellStart"/>
      <w:r w:rsidRPr="0007123C">
        <w:rPr>
          <w:rFonts w:ascii="Arial" w:hAnsi="Arial" w:cs="Arial"/>
          <w:szCs w:val="24"/>
        </w:rPr>
        <w:t>Oreo</w:t>
      </w:r>
      <w:proofErr w:type="spellEnd"/>
      <w:r w:rsidRPr="0007123C">
        <w:rPr>
          <w:rFonts w:ascii="Arial" w:hAnsi="Arial" w:cs="Arial"/>
          <w:szCs w:val="24"/>
        </w:rPr>
        <w:t xml:space="preserve"> 176 g; Ketchup dla </w:t>
      </w:r>
      <w:r w:rsidRPr="0007123C">
        <w:rPr>
          <w:rFonts w:ascii="Arial" w:hAnsi="Arial" w:cs="Arial"/>
          <w:szCs w:val="24"/>
        </w:rPr>
        <w:lastRenderedPageBreak/>
        <w:t>dzieci</w:t>
      </w:r>
      <w:r w:rsidRPr="0007123C">
        <w:rPr>
          <w:rFonts w:ascii="Arial" w:hAnsi="Arial" w:cs="Arial"/>
          <w:szCs w:val="24"/>
        </w:rPr>
        <w:t xml:space="preserve"> </w:t>
      </w:r>
      <w:r w:rsidRPr="0007123C">
        <w:rPr>
          <w:rFonts w:ascii="Arial" w:hAnsi="Arial" w:cs="Arial"/>
          <w:szCs w:val="24"/>
        </w:rPr>
        <w:t xml:space="preserve">Kotlinek 250 g; Alpejskie mleczko o smaku czekoladowym 330 g; Piwo Halne Mocne 500 ml; Jogurt naturalny Primo </w:t>
      </w:r>
      <w:proofErr w:type="spellStart"/>
      <w:r w:rsidRPr="0007123C">
        <w:rPr>
          <w:rFonts w:ascii="Arial" w:hAnsi="Arial" w:cs="Arial"/>
          <w:szCs w:val="24"/>
        </w:rPr>
        <w:t>Zott</w:t>
      </w:r>
      <w:proofErr w:type="spellEnd"/>
      <w:r w:rsidRPr="0007123C">
        <w:rPr>
          <w:rFonts w:ascii="Arial" w:hAnsi="Arial" w:cs="Arial"/>
          <w:szCs w:val="24"/>
        </w:rPr>
        <w:t xml:space="preserve"> 180 g; Kawa </w:t>
      </w:r>
      <w:proofErr w:type="spellStart"/>
      <w:r w:rsidRPr="0007123C">
        <w:rPr>
          <w:rFonts w:ascii="Arial" w:hAnsi="Arial" w:cs="Arial"/>
          <w:szCs w:val="24"/>
        </w:rPr>
        <w:t>Nescafe</w:t>
      </w:r>
      <w:proofErr w:type="spellEnd"/>
      <w:r w:rsidRPr="0007123C">
        <w:rPr>
          <w:rFonts w:ascii="Arial" w:hAnsi="Arial" w:cs="Arial"/>
          <w:szCs w:val="24"/>
        </w:rPr>
        <w:t xml:space="preserve"> </w:t>
      </w:r>
      <w:proofErr w:type="spellStart"/>
      <w:r w:rsidRPr="0007123C">
        <w:rPr>
          <w:rFonts w:ascii="Arial" w:hAnsi="Arial" w:cs="Arial"/>
          <w:szCs w:val="24"/>
        </w:rPr>
        <w:t>classic</w:t>
      </w:r>
      <w:proofErr w:type="spellEnd"/>
      <w:r w:rsidRPr="0007123C">
        <w:rPr>
          <w:rFonts w:ascii="Arial" w:hAnsi="Arial" w:cs="Arial"/>
          <w:szCs w:val="24"/>
        </w:rPr>
        <w:t xml:space="preserve"> 200 g; Kawa MK </w:t>
      </w:r>
      <w:proofErr w:type="spellStart"/>
      <w:r w:rsidRPr="0007123C">
        <w:rPr>
          <w:rFonts w:ascii="Arial" w:hAnsi="Arial" w:cs="Arial"/>
          <w:szCs w:val="24"/>
        </w:rPr>
        <w:t>cafe</w:t>
      </w:r>
      <w:proofErr w:type="spellEnd"/>
      <w:r w:rsidRPr="0007123C">
        <w:rPr>
          <w:rFonts w:ascii="Arial" w:hAnsi="Arial" w:cs="Arial"/>
          <w:szCs w:val="24"/>
        </w:rPr>
        <w:t xml:space="preserve"> </w:t>
      </w:r>
      <w:proofErr w:type="spellStart"/>
      <w:r w:rsidRPr="0007123C">
        <w:rPr>
          <w:rFonts w:ascii="Arial" w:hAnsi="Arial" w:cs="Arial"/>
          <w:szCs w:val="24"/>
        </w:rPr>
        <w:t>gold</w:t>
      </w:r>
      <w:proofErr w:type="spellEnd"/>
      <w:r w:rsidRPr="0007123C">
        <w:rPr>
          <w:rFonts w:ascii="Arial" w:hAnsi="Arial" w:cs="Arial"/>
          <w:szCs w:val="24"/>
        </w:rPr>
        <w:t xml:space="preserve"> 175 g; Kawa rozpuszczalna Jacobs 200 g; Napój herbaciany instant o smaku cytrynowym z </w:t>
      </w:r>
      <w:proofErr w:type="spellStart"/>
      <w:r w:rsidRPr="0007123C">
        <w:rPr>
          <w:rFonts w:ascii="Arial" w:hAnsi="Arial" w:cs="Arial"/>
          <w:szCs w:val="24"/>
        </w:rPr>
        <w:t>wit</w:t>
      </w:r>
      <w:proofErr w:type="spellEnd"/>
      <w:r w:rsidRPr="0007123C">
        <w:rPr>
          <w:rFonts w:ascii="Arial" w:hAnsi="Arial" w:cs="Arial"/>
          <w:szCs w:val="24"/>
        </w:rPr>
        <w:t xml:space="preserve">. C </w:t>
      </w:r>
      <w:proofErr w:type="spellStart"/>
      <w:r w:rsidRPr="0007123C">
        <w:rPr>
          <w:rFonts w:ascii="Arial" w:hAnsi="Arial" w:cs="Arial"/>
          <w:szCs w:val="24"/>
        </w:rPr>
        <w:t>Ekland</w:t>
      </w:r>
      <w:proofErr w:type="spellEnd"/>
      <w:r w:rsidRPr="0007123C">
        <w:rPr>
          <w:rFonts w:ascii="Arial" w:hAnsi="Arial" w:cs="Arial"/>
          <w:szCs w:val="24"/>
        </w:rPr>
        <w:t xml:space="preserve"> 300 g; Herbata czarna Lipton 50 g; Kinder country 23,5 g; Ciasteczka z kawałkami czekolady mlecznej </w:t>
      </w:r>
      <w:proofErr w:type="spellStart"/>
      <w:r w:rsidRPr="0007123C">
        <w:rPr>
          <w:rFonts w:ascii="Arial" w:hAnsi="Arial" w:cs="Arial"/>
          <w:szCs w:val="24"/>
        </w:rPr>
        <w:t>Mondelez</w:t>
      </w:r>
      <w:proofErr w:type="spellEnd"/>
      <w:r w:rsidRPr="0007123C">
        <w:rPr>
          <w:rFonts w:ascii="Arial" w:hAnsi="Arial" w:cs="Arial"/>
          <w:szCs w:val="24"/>
        </w:rPr>
        <w:t xml:space="preserve"> 135 g,</w:t>
      </w:r>
    </w:p>
    <w:p w14:paraId="78278969" w14:textId="1B533D01" w:rsidR="00690209" w:rsidRPr="0007123C" w:rsidRDefault="00690209" w:rsidP="0007123C">
      <w:pPr>
        <w:pStyle w:val="Akapitzlist"/>
        <w:spacing w:before="120" w:line="360" w:lineRule="auto"/>
        <w:rPr>
          <w:rFonts w:ascii="Arial" w:hAnsi="Arial" w:cs="Arial"/>
          <w:b/>
          <w:szCs w:val="24"/>
        </w:rPr>
      </w:pPr>
      <w:r w:rsidRPr="0007123C">
        <w:rPr>
          <w:rFonts w:ascii="Arial" w:hAnsi="Arial" w:cs="Arial"/>
          <w:bCs/>
          <w:szCs w:val="24"/>
        </w:rPr>
        <w:t>co narusza</w:t>
      </w:r>
      <w:r w:rsidRPr="0007123C">
        <w:rPr>
          <w:rFonts w:ascii="Arial" w:hAnsi="Arial" w:cs="Arial"/>
          <w:szCs w:val="24"/>
        </w:rPr>
        <w:t xml:space="preserve"> art. 4 ust. 1 ustawy oraz § 3 rozporządzenia;</w:t>
      </w:r>
    </w:p>
    <w:p w14:paraId="013B5306" w14:textId="77777777" w:rsidR="0007123C" w:rsidRPr="0007123C" w:rsidRDefault="00690209" w:rsidP="00690209">
      <w:pPr>
        <w:pStyle w:val="Akapitzlist"/>
        <w:numPr>
          <w:ilvl w:val="0"/>
          <w:numId w:val="20"/>
        </w:numPr>
        <w:spacing w:before="120" w:line="360" w:lineRule="auto"/>
        <w:rPr>
          <w:rFonts w:ascii="Arial" w:hAnsi="Arial" w:cs="Arial"/>
          <w:b/>
          <w:szCs w:val="24"/>
        </w:rPr>
      </w:pPr>
      <w:r w:rsidRPr="0007123C">
        <w:rPr>
          <w:rFonts w:ascii="Arial" w:hAnsi="Arial" w:cs="Arial"/>
          <w:b/>
          <w:szCs w:val="24"/>
        </w:rPr>
        <w:t xml:space="preserve">brak ceny jednostkowej dla 51 produktów pn.: </w:t>
      </w:r>
      <w:r w:rsidRPr="0007123C">
        <w:rPr>
          <w:rFonts w:ascii="Arial" w:hAnsi="Arial" w:cs="Arial"/>
          <w:szCs w:val="24"/>
        </w:rPr>
        <w:t xml:space="preserve">Kawa Jacobs </w:t>
      </w:r>
      <w:proofErr w:type="spellStart"/>
      <w:r w:rsidRPr="0007123C">
        <w:rPr>
          <w:rFonts w:ascii="Arial" w:hAnsi="Arial" w:cs="Arial"/>
          <w:szCs w:val="24"/>
        </w:rPr>
        <w:t>Kronung</w:t>
      </w:r>
      <w:proofErr w:type="spellEnd"/>
      <w:r w:rsidRPr="0007123C">
        <w:rPr>
          <w:rFonts w:ascii="Arial" w:hAnsi="Arial" w:cs="Arial"/>
          <w:szCs w:val="24"/>
        </w:rPr>
        <w:t xml:space="preserve"> 200 g; Kawa Jacobs </w:t>
      </w:r>
      <w:proofErr w:type="spellStart"/>
      <w:r w:rsidRPr="0007123C">
        <w:rPr>
          <w:rFonts w:ascii="Arial" w:hAnsi="Arial" w:cs="Arial"/>
          <w:szCs w:val="24"/>
        </w:rPr>
        <w:t>Kronung</w:t>
      </w:r>
      <w:proofErr w:type="spellEnd"/>
      <w:r w:rsidRPr="0007123C">
        <w:rPr>
          <w:rFonts w:ascii="Arial" w:hAnsi="Arial" w:cs="Arial"/>
          <w:szCs w:val="24"/>
        </w:rPr>
        <w:t xml:space="preserve"> 90 g; Herbata czarna Minutka 140 g; Herbata czarna </w:t>
      </w:r>
      <w:proofErr w:type="spellStart"/>
      <w:r w:rsidRPr="0007123C">
        <w:rPr>
          <w:rFonts w:ascii="Arial" w:hAnsi="Arial" w:cs="Arial"/>
          <w:szCs w:val="24"/>
        </w:rPr>
        <w:t>Tetley</w:t>
      </w:r>
      <w:proofErr w:type="spellEnd"/>
      <w:r w:rsidRPr="0007123C">
        <w:rPr>
          <w:rFonts w:ascii="Arial" w:hAnsi="Arial" w:cs="Arial"/>
          <w:szCs w:val="24"/>
        </w:rPr>
        <w:t xml:space="preserve"> 37,5 g; Herbata </w:t>
      </w:r>
      <w:proofErr w:type="spellStart"/>
      <w:r w:rsidRPr="0007123C">
        <w:rPr>
          <w:rFonts w:ascii="Arial" w:hAnsi="Arial" w:cs="Arial"/>
          <w:szCs w:val="24"/>
        </w:rPr>
        <w:t>Dilmah</w:t>
      </w:r>
      <w:proofErr w:type="spellEnd"/>
      <w:r w:rsidRPr="0007123C">
        <w:rPr>
          <w:rFonts w:ascii="Arial" w:hAnsi="Arial" w:cs="Arial"/>
          <w:szCs w:val="24"/>
        </w:rPr>
        <w:t xml:space="preserve"> 200 g; Serek łaciaty śmietankowy 135 g; Masło extra Kanka 200 g; Śmietanka UHT 30 % Mlekpol 500 ml; Margaryna Palma 250 g; Czekolada gorzka Wedel 90 g; Suchary bieszczadzkie 90 g; Chrzan tarty </w:t>
      </w:r>
      <w:proofErr w:type="spellStart"/>
      <w:r w:rsidRPr="0007123C">
        <w:rPr>
          <w:rFonts w:ascii="Arial" w:hAnsi="Arial" w:cs="Arial"/>
          <w:szCs w:val="24"/>
        </w:rPr>
        <w:t>Polonaise</w:t>
      </w:r>
      <w:proofErr w:type="spellEnd"/>
      <w:r w:rsidRPr="0007123C">
        <w:rPr>
          <w:rFonts w:ascii="Arial" w:hAnsi="Arial" w:cs="Arial"/>
          <w:szCs w:val="24"/>
        </w:rPr>
        <w:t xml:space="preserve"> 180 g; Makaron świderek Groszek 400 g; Sos pomidorowy Grill 475 g; Makaron Babuni nitka 500 g; Herbata zielona Herbapol 80 g; Napar owocowy Hibiskus 50 g; Ketchup łagodny Błonie 500 g; Ketchup łagodny Roleski 450 g; Sos czosnkowy Winiary 300 ml; Rozpuszczalna kawa zbożowa Inka 150 g; Wafle przekładane kremem kokosowym Groszek 160 g; Wafelek Prince Polo XXL 50 g; Dżem wiśniowy Groszek 280 g; Nektar jabłkowo-bananowy Groszek 330 ml; Kasza kukurydziana </w:t>
      </w:r>
      <w:proofErr w:type="spellStart"/>
      <w:r w:rsidRPr="0007123C">
        <w:rPr>
          <w:rFonts w:ascii="Arial" w:hAnsi="Arial" w:cs="Arial"/>
          <w:szCs w:val="24"/>
        </w:rPr>
        <w:t>Krawpak</w:t>
      </w:r>
      <w:proofErr w:type="spellEnd"/>
      <w:r w:rsidRPr="0007123C">
        <w:rPr>
          <w:rFonts w:ascii="Arial" w:hAnsi="Arial" w:cs="Arial"/>
          <w:szCs w:val="24"/>
        </w:rPr>
        <w:t xml:space="preserve"> 500 g; Makaron Babuni </w:t>
      </w:r>
      <w:proofErr w:type="spellStart"/>
      <w:r w:rsidRPr="0007123C">
        <w:rPr>
          <w:rFonts w:ascii="Arial" w:hAnsi="Arial" w:cs="Arial"/>
          <w:szCs w:val="24"/>
        </w:rPr>
        <w:t>Ekmak</w:t>
      </w:r>
      <w:proofErr w:type="spellEnd"/>
      <w:r w:rsidRPr="0007123C">
        <w:rPr>
          <w:rFonts w:ascii="Arial" w:hAnsi="Arial" w:cs="Arial"/>
          <w:szCs w:val="24"/>
        </w:rPr>
        <w:t xml:space="preserve"> 250 g; Gulasz angielski 290 g; Boczek wieprzowy Krakus 300 g; Kwas cytrynowy Prymat 20 g; Budyń smak waniliowy Delecta 64 g; Przyprawa gyros </w:t>
      </w:r>
      <w:proofErr w:type="spellStart"/>
      <w:r w:rsidRPr="0007123C">
        <w:rPr>
          <w:rFonts w:ascii="Arial" w:hAnsi="Arial" w:cs="Arial"/>
          <w:szCs w:val="24"/>
        </w:rPr>
        <w:t>Appetita</w:t>
      </w:r>
      <w:proofErr w:type="spellEnd"/>
      <w:r w:rsidRPr="0007123C">
        <w:rPr>
          <w:rFonts w:ascii="Arial" w:hAnsi="Arial" w:cs="Arial"/>
          <w:szCs w:val="24"/>
        </w:rPr>
        <w:t xml:space="preserve"> 30 g; Pryncypałki dr Gerard 200 g; Ciastka Jeżyki 140 g; Masa </w:t>
      </w:r>
      <w:proofErr w:type="spellStart"/>
      <w:r w:rsidRPr="0007123C">
        <w:rPr>
          <w:rFonts w:ascii="Arial" w:hAnsi="Arial" w:cs="Arial"/>
          <w:szCs w:val="24"/>
        </w:rPr>
        <w:t>krówkowa</w:t>
      </w:r>
      <w:proofErr w:type="spellEnd"/>
      <w:r w:rsidRPr="0007123C">
        <w:rPr>
          <w:rFonts w:ascii="Arial" w:hAnsi="Arial" w:cs="Arial"/>
          <w:szCs w:val="24"/>
        </w:rPr>
        <w:t xml:space="preserve"> gostyńska 510 g; Mleko zagęszczone słodzone 530 g; Herbata Minutka o smaku jeżyny z jagódką i maliną 65 g; Kawa Sahara 250 g; Margaryna Śniadaniowa Maślany smak </w:t>
      </w:r>
      <w:proofErr w:type="spellStart"/>
      <w:r w:rsidRPr="0007123C">
        <w:rPr>
          <w:rFonts w:ascii="Arial" w:hAnsi="Arial" w:cs="Arial"/>
          <w:szCs w:val="24"/>
        </w:rPr>
        <w:t>Bielmar</w:t>
      </w:r>
      <w:proofErr w:type="spellEnd"/>
      <w:r w:rsidRPr="0007123C">
        <w:rPr>
          <w:rFonts w:ascii="Arial" w:hAnsi="Arial" w:cs="Arial"/>
          <w:szCs w:val="24"/>
        </w:rPr>
        <w:t xml:space="preserve"> 450 g; Posypka cukrowa dr </w:t>
      </w:r>
      <w:proofErr w:type="spellStart"/>
      <w:r w:rsidRPr="0007123C">
        <w:rPr>
          <w:rFonts w:ascii="Arial" w:hAnsi="Arial" w:cs="Arial"/>
          <w:szCs w:val="24"/>
        </w:rPr>
        <w:t>Oetker</w:t>
      </w:r>
      <w:proofErr w:type="spellEnd"/>
      <w:r w:rsidRPr="0007123C">
        <w:rPr>
          <w:rFonts w:ascii="Arial" w:hAnsi="Arial" w:cs="Arial"/>
          <w:szCs w:val="24"/>
        </w:rPr>
        <w:t xml:space="preserve"> 80 g; Żel pod prysznic Adidas for </w:t>
      </w:r>
      <w:proofErr w:type="spellStart"/>
      <w:r w:rsidRPr="0007123C">
        <w:rPr>
          <w:rFonts w:ascii="Arial" w:hAnsi="Arial" w:cs="Arial"/>
          <w:szCs w:val="24"/>
        </w:rPr>
        <w:t>Women</w:t>
      </w:r>
      <w:proofErr w:type="spellEnd"/>
      <w:r w:rsidRPr="0007123C">
        <w:rPr>
          <w:rFonts w:ascii="Arial" w:hAnsi="Arial" w:cs="Arial"/>
          <w:szCs w:val="24"/>
        </w:rPr>
        <w:t xml:space="preserve"> 400 ml; Pomadka pielęgnacyjna 4,7 g; Mydło Biały Jeleń 150 g; Płyn do mycia okien Naturo 750 ml; Płyn do mycia szyb </w:t>
      </w:r>
      <w:proofErr w:type="spellStart"/>
      <w:r w:rsidRPr="0007123C">
        <w:rPr>
          <w:rFonts w:ascii="Arial" w:hAnsi="Arial" w:cs="Arial"/>
          <w:szCs w:val="24"/>
        </w:rPr>
        <w:t>Clin</w:t>
      </w:r>
      <w:proofErr w:type="spellEnd"/>
      <w:r w:rsidRPr="0007123C">
        <w:rPr>
          <w:rFonts w:ascii="Arial" w:hAnsi="Arial" w:cs="Arial"/>
          <w:szCs w:val="24"/>
        </w:rPr>
        <w:t xml:space="preserve"> 500 ml; Żel pod prysznic </w:t>
      </w:r>
      <w:proofErr w:type="spellStart"/>
      <w:r w:rsidRPr="0007123C">
        <w:rPr>
          <w:rFonts w:ascii="Arial" w:hAnsi="Arial" w:cs="Arial"/>
          <w:szCs w:val="24"/>
        </w:rPr>
        <w:t>Denin</w:t>
      </w:r>
      <w:proofErr w:type="spellEnd"/>
      <w:r w:rsidRPr="0007123C">
        <w:rPr>
          <w:rFonts w:ascii="Arial" w:hAnsi="Arial" w:cs="Arial"/>
          <w:szCs w:val="24"/>
        </w:rPr>
        <w:t xml:space="preserve"> 250 ml; Czekoladki Merci 250 g; Owocowa Minutka o smaku malinki z truskawką i granatem 64 g; Ludwik aloesowy balsam do mycia naczyń 450 g; Gruszki w lekkim syropie </w:t>
      </w:r>
      <w:proofErr w:type="spellStart"/>
      <w:r w:rsidRPr="0007123C">
        <w:rPr>
          <w:rFonts w:ascii="Arial" w:hAnsi="Arial" w:cs="Arial"/>
          <w:szCs w:val="24"/>
        </w:rPr>
        <w:t>Vera</w:t>
      </w:r>
      <w:proofErr w:type="spellEnd"/>
      <w:r w:rsidRPr="0007123C">
        <w:rPr>
          <w:rFonts w:ascii="Arial" w:hAnsi="Arial" w:cs="Arial"/>
          <w:szCs w:val="24"/>
        </w:rPr>
        <w:t xml:space="preserve"> 820 g/460 g; Ananas kawałki MK 565 g/340 g,</w:t>
      </w:r>
    </w:p>
    <w:p w14:paraId="7551B448" w14:textId="63B3BBDF" w:rsidR="00690209" w:rsidRPr="0007123C" w:rsidRDefault="00690209" w:rsidP="0007123C">
      <w:pPr>
        <w:pStyle w:val="Akapitzlist"/>
        <w:spacing w:before="120" w:line="360" w:lineRule="auto"/>
        <w:rPr>
          <w:rFonts w:ascii="Arial" w:hAnsi="Arial" w:cs="Arial"/>
          <w:b/>
          <w:szCs w:val="24"/>
        </w:rPr>
      </w:pPr>
      <w:r w:rsidRPr="0007123C">
        <w:rPr>
          <w:rFonts w:ascii="Arial" w:hAnsi="Arial" w:cs="Arial"/>
          <w:szCs w:val="24"/>
        </w:rPr>
        <w:t>c</w:t>
      </w:r>
      <w:r w:rsidRPr="0007123C">
        <w:rPr>
          <w:rFonts w:ascii="Arial" w:hAnsi="Arial" w:cs="Arial"/>
          <w:bCs/>
          <w:szCs w:val="24"/>
        </w:rPr>
        <w:t>o narusza</w:t>
      </w:r>
      <w:r w:rsidRPr="0007123C">
        <w:rPr>
          <w:rFonts w:ascii="Arial" w:hAnsi="Arial" w:cs="Arial"/>
          <w:szCs w:val="24"/>
        </w:rPr>
        <w:t xml:space="preserve"> art. 4 ust. 1 ustawy oraz § 3 ust. 2 rozporządzenia.</w:t>
      </w:r>
    </w:p>
    <w:p w14:paraId="5A7E2B49" w14:textId="77777777" w:rsidR="00690209" w:rsidRPr="00690209" w:rsidRDefault="00690209" w:rsidP="00690209">
      <w:pPr>
        <w:spacing w:before="120" w:line="360" w:lineRule="auto"/>
        <w:rPr>
          <w:rFonts w:ascii="Arial" w:hAnsi="Arial" w:cs="Arial"/>
          <w:szCs w:val="24"/>
        </w:rPr>
      </w:pPr>
      <w:r w:rsidRPr="00690209">
        <w:rPr>
          <w:rFonts w:ascii="Arial" w:hAnsi="Arial" w:cs="Arial"/>
          <w:szCs w:val="24"/>
        </w:rPr>
        <w:lastRenderedPageBreak/>
        <w:t>W trakcie kontroli uczestnicząca w kontroli członek Zarządu Spółdzielni oświadczyła, iż nieprawidłowości związane z uwidacznianiem cen wynikają nie ze złej woli, ale z niedopatrzenia, nadmiaru obowiązków oraz ograniczeń kadrowych związanych z sytuacją Spółdzielni. Zobowiązano się nadto, iż niedociągnięcia zostaną w jak najszybszym terminie poprawione (do czasu zakończenia kontroli).</w:t>
      </w:r>
    </w:p>
    <w:p w14:paraId="354F768C" w14:textId="77777777" w:rsidR="00690209" w:rsidRPr="00690209" w:rsidRDefault="00690209" w:rsidP="00690209">
      <w:pPr>
        <w:spacing w:before="120" w:line="360" w:lineRule="auto"/>
        <w:rPr>
          <w:rFonts w:ascii="Arial" w:hAnsi="Arial" w:cs="Arial"/>
          <w:szCs w:val="24"/>
        </w:rPr>
      </w:pPr>
      <w:r w:rsidRPr="00690209">
        <w:rPr>
          <w:rFonts w:ascii="Arial" w:hAnsi="Arial" w:cs="Arial"/>
          <w:szCs w:val="24"/>
        </w:rPr>
        <w:t>Powyższe ustalenia udokumentowano w protokole kontroli DP.8361.14.2022 z dnia 25 lutego 2022 r. wraz z załącznikami, w tym m.in. fotografiami produktów zakwestionowanych w zakresie uwidaczniania cen oraz oświadczeniem członka Zarządu Spółdzielni. Uwag do protokołu nie wnoszono.</w:t>
      </w:r>
    </w:p>
    <w:p w14:paraId="4483A955" w14:textId="5F534E3F" w:rsidR="00690209" w:rsidRPr="00690209" w:rsidRDefault="00690209" w:rsidP="0007123C">
      <w:pPr>
        <w:pStyle w:val="Nagwek3"/>
        <w:spacing w:before="120"/>
        <w:rPr>
          <w:bCs w:val="0"/>
        </w:rPr>
      </w:pPr>
      <w:r w:rsidRPr="00690209">
        <w:rPr>
          <w:bCs w:val="0"/>
        </w:rPr>
        <w:t>W związku z powyższymi ustaleniami, pismem z dnia 4 maja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Pr="0007123C">
        <w:rPr>
          <w:bCs w:val="0"/>
        </w:rPr>
        <w:t xml:space="preserve"> </w:t>
      </w:r>
      <w:r w:rsidRPr="00690209">
        <w:rPr>
          <w:bCs w:val="0"/>
        </w:rPr>
        <w:t>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0A03FEDE" w:rsidR="00F64E33" w:rsidRPr="0007123C" w:rsidRDefault="00690209" w:rsidP="0007123C">
      <w:pPr>
        <w:pStyle w:val="Nagwek3"/>
        <w:spacing w:before="120"/>
        <w:rPr>
          <w:bCs w:val="0"/>
        </w:rPr>
      </w:pPr>
      <w:r w:rsidRPr="0007123C">
        <w:rPr>
          <w:bCs w:val="0"/>
        </w:rPr>
        <w:t>W dniu 11 maja 2022 r. do Wojewódzkiego Inspektoratu Inspekcji Handlowej w Rzeszowie wpłynęło pismo z dnia 9 maja 2022 r. będące odpowiedzią na zawiadomienie o wszczęciu postępowania, a zawierające m.in. bilans, rachunek zysków i strat za 2021 r. oraz obroty netto i brutto poszczególnych placówek handlowych</w:t>
      </w:r>
      <w:r w:rsidR="00F64E33" w:rsidRPr="0007123C">
        <w:rPr>
          <w:bCs w:val="0"/>
        </w:rPr>
        <w:t>.</w:t>
      </w:r>
    </w:p>
    <w:p w14:paraId="048832BA" w14:textId="1D7C2403" w:rsidR="00A96E78" w:rsidRPr="0007123C" w:rsidRDefault="00F64E33" w:rsidP="00690209">
      <w:pPr>
        <w:pStyle w:val="Nagwek2"/>
        <w:rPr>
          <w:szCs w:val="24"/>
        </w:rPr>
      </w:pPr>
      <w:r w:rsidRPr="0007123C">
        <w:rPr>
          <w:szCs w:val="24"/>
        </w:rPr>
        <w:t>Podkarpacki Wojewódzki Inspektor Inspekcji Handlowej ustalił i stwierdził, co następuje</w:t>
      </w:r>
      <w:r w:rsidR="0051739C" w:rsidRPr="0007123C">
        <w:rPr>
          <w:szCs w:val="24"/>
        </w:rPr>
        <w:t>:</w:t>
      </w:r>
    </w:p>
    <w:p w14:paraId="36111876" w14:textId="26AA478F" w:rsidR="00690209" w:rsidRPr="0007123C" w:rsidRDefault="0057018B" w:rsidP="00690209">
      <w:pPr>
        <w:pStyle w:val="Nagwek3"/>
        <w:spacing w:before="120"/>
        <w:rPr>
          <w:bCs w:val="0"/>
        </w:rPr>
      </w:pPr>
      <w:r w:rsidRPr="0007123C">
        <w:rPr>
          <w:bCs w:val="0"/>
        </w:rPr>
        <w:t xml:space="preserve">Zgodnie </w:t>
      </w:r>
      <w:r w:rsidR="00690209" w:rsidRPr="0007123C">
        <w:rPr>
          <w:bCs w:val="0"/>
        </w:rPr>
        <w:t>z art. 6 ust. 1 ustawy karę pieniężną na przedsiębiorcę, który nie wykonuje obowiązku uwidaczniania cen w miejscu sprzedaży detalicznej nakłada wojewódzki inspektor Inspekcji Handlowej. W związku z tym, że naruszenie miało miejsce w sklepie w Birczy</w:t>
      </w:r>
      <w:r w:rsidR="0007123C" w:rsidRPr="0007123C">
        <w:rPr>
          <w:bCs w:val="0"/>
        </w:rPr>
        <w:t xml:space="preserve"> </w:t>
      </w:r>
      <w:r w:rsidR="00690209" w:rsidRPr="0007123C">
        <w:rPr>
          <w:bCs w:val="0"/>
        </w:rPr>
        <w:t xml:space="preserve">(woj. podkarpackie), w którym prowadzona jest sprzedaż detaliczna, </w:t>
      </w:r>
      <w:r w:rsidR="00690209" w:rsidRPr="0007123C">
        <w:rPr>
          <w:bCs w:val="0"/>
        </w:rPr>
        <w:lastRenderedPageBreak/>
        <w:t>właściwym do prowadzenia postępowania i nałożenia kary jest Podkarpacki Wojewódzki Inspektor Inspekcji Handlowej.</w:t>
      </w:r>
    </w:p>
    <w:p w14:paraId="48E431FB"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755E43DF"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C5EAC1C"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Pod pojęciem ceny ustawa rozumie wartość wyrażoną w jednostkach pieniężnych, którą kupujący jest obowiązany zapłacić przedsiębiorcy za towar lub usługę (art. 3 ust. 1 pkt 1 ustawy).</w:t>
      </w:r>
    </w:p>
    <w:p w14:paraId="16FD8FCE"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18829F51"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Zgodnie z wydanym na podstawie art. 4 ust. 2 ustawy rozporządzeniem, a konkretnie z §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21AD102E" w14:textId="77777777" w:rsidR="0007123C" w:rsidRPr="0007123C" w:rsidRDefault="00690209" w:rsidP="0007123C">
      <w:pPr>
        <w:spacing w:before="120" w:line="360" w:lineRule="auto"/>
        <w:rPr>
          <w:rFonts w:ascii="Arial" w:hAnsi="Arial" w:cs="Arial"/>
          <w:szCs w:val="24"/>
        </w:rPr>
      </w:pPr>
      <w:r w:rsidRPr="0007123C">
        <w:rPr>
          <w:rFonts w:ascii="Arial" w:hAnsi="Arial" w:cs="Arial"/>
          <w:szCs w:val="24"/>
        </w:rPr>
        <w:t>Pod pojęciem wywieszki rozporządzenie rozumie etykietę, metkę, tabliczkę lub plakat; wywieszka może mieć formę wyświetlacza (§ 2 pkt 4 rozporządzenia).</w:t>
      </w:r>
    </w:p>
    <w:p w14:paraId="70DCD0BE" w14:textId="12DC1F65" w:rsidR="00690209" w:rsidRPr="0007123C" w:rsidRDefault="00690209" w:rsidP="0007123C">
      <w:pPr>
        <w:spacing w:before="120" w:line="360" w:lineRule="auto"/>
        <w:rPr>
          <w:rFonts w:ascii="Arial" w:hAnsi="Arial" w:cs="Arial"/>
          <w:szCs w:val="24"/>
        </w:rPr>
      </w:pPr>
      <w:r w:rsidRPr="0007123C">
        <w:rPr>
          <w:rFonts w:ascii="Arial" w:hAnsi="Arial" w:cs="Arial"/>
          <w:szCs w:val="24"/>
        </w:rPr>
        <w:t>Zgodnie natomiast z § 4 ust. 1 rozporządzenia cena jednostkowa dotyczy odpowiednio ceny za:</w:t>
      </w:r>
    </w:p>
    <w:p w14:paraId="62410C85" w14:textId="77777777" w:rsidR="00690209" w:rsidRPr="0007123C" w:rsidRDefault="00690209" w:rsidP="0007123C">
      <w:pPr>
        <w:pStyle w:val="Akapitzlist"/>
        <w:numPr>
          <w:ilvl w:val="0"/>
          <w:numId w:val="22"/>
        </w:numPr>
        <w:spacing w:before="120" w:line="360" w:lineRule="auto"/>
        <w:rPr>
          <w:rFonts w:ascii="Arial" w:hAnsi="Arial" w:cs="Arial"/>
          <w:szCs w:val="24"/>
        </w:rPr>
      </w:pPr>
      <w:r w:rsidRPr="0007123C">
        <w:rPr>
          <w:rFonts w:ascii="Arial" w:hAnsi="Arial" w:cs="Arial"/>
          <w:szCs w:val="24"/>
        </w:rPr>
        <w:t>litr lub metr sześcienny – dla towaru przeznaczonego do sprzedaży według objętości;</w:t>
      </w:r>
    </w:p>
    <w:p w14:paraId="748A4220" w14:textId="77777777" w:rsidR="00690209" w:rsidRPr="0007123C" w:rsidRDefault="00690209" w:rsidP="0007123C">
      <w:pPr>
        <w:pStyle w:val="Akapitzlist"/>
        <w:numPr>
          <w:ilvl w:val="0"/>
          <w:numId w:val="22"/>
        </w:numPr>
        <w:spacing w:before="120" w:line="360" w:lineRule="auto"/>
        <w:rPr>
          <w:rFonts w:ascii="Arial" w:hAnsi="Arial" w:cs="Arial"/>
          <w:szCs w:val="24"/>
        </w:rPr>
      </w:pPr>
      <w:r w:rsidRPr="0007123C">
        <w:rPr>
          <w:rFonts w:ascii="Arial" w:hAnsi="Arial" w:cs="Arial"/>
          <w:szCs w:val="24"/>
        </w:rPr>
        <w:lastRenderedPageBreak/>
        <w:t>kilogram lub tonę – dla towaru przeznaczonego do sprzedaży według masy;</w:t>
      </w:r>
    </w:p>
    <w:p w14:paraId="7717B078" w14:textId="77777777" w:rsidR="00690209" w:rsidRPr="0007123C" w:rsidRDefault="00690209" w:rsidP="0007123C">
      <w:pPr>
        <w:pStyle w:val="Akapitzlist"/>
        <w:numPr>
          <w:ilvl w:val="0"/>
          <w:numId w:val="22"/>
        </w:numPr>
        <w:spacing w:before="120" w:line="360" w:lineRule="auto"/>
        <w:rPr>
          <w:rFonts w:ascii="Arial" w:hAnsi="Arial" w:cs="Arial"/>
          <w:szCs w:val="24"/>
        </w:rPr>
      </w:pPr>
      <w:r w:rsidRPr="0007123C">
        <w:rPr>
          <w:rFonts w:ascii="Arial" w:hAnsi="Arial" w:cs="Arial"/>
          <w:szCs w:val="24"/>
        </w:rPr>
        <w:t>metr – dla towaru przeznaczonego do sprzedaży według długości;</w:t>
      </w:r>
    </w:p>
    <w:p w14:paraId="62D9ECB2" w14:textId="77777777" w:rsidR="00690209" w:rsidRPr="0007123C" w:rsidRDefault="00690209" w:rsidP="0007123C">
      <w:pPr>
        <w:pStyle w:val="Akapitzlist"/>
        <w:numPr>
          <w:ilvl w:val="0"/>
          <w:numId w:val="22"/>
        </w:numPr>
        <w:spacing w:before="120" w:line="360" w:lineRule="auto"/>
        <w:rPr>
          <w:rFonts w:ascii="Arial" w:hAnsi="Arial" w:cs="Arial"/>
          <w:szCs w:val="24"/>
        </w:rPr>
      </w:pPr>
      <w:r w:rsidRPr="0007123C">
        <w:rPr>
          <w:rFonts w:ascii="Arial" w:hAnsi="Arial" w:cs="Arial"/>
          <w:szCs w:val="24"/>
        </w:rPr>
        <w:t>metr kwadratowy – dla towaru przeznaczonego do sprzedaży według powierzchni;</w:t>
      </w:r>
    </w:p>
    <w:p w14:paraId="5D5A414E" w14:textId="77777777" w:rsidR="00690209" w:rsidRPr="0007123C" w:rsidRDefault="00690209" w:rsidP="0007123C">
      <w:pPr>
        <w:pStyle w:val="Akapitzlist"/>
        <w:numPr>
          <w:ilvl w:val="0"/>
          <w:numId w:val="22"/>
        </w:numPr>
        <w:spacing w:before="120" w:line="360" w:lineRule="auto"/>
        <w:rPr>
          <w:rFonts w:ascii="Arial" w:hAnsi="Arial" w:cs="Arial"/>
          <w:szCs w:val="24"/>
        </w:rPr>
      </w:pPr>
      <w:r w:rsidRPr="0007123C">
        <w:rPr>
          <w:rFonts w:ascii="Arial" w:hAnsi="Arial" w:cs="Arial"/>
          <w:szCs w:val="24"/>
        </w:rPr>
        <w:t>sztukę – dla towarów przeznaczonych do sprzedaży na sztuki.</w:t>
      </w:r>
    </w:p>
    <w:p w14:paraId="6A88229A"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3A462EA"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54734CE0"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Zgodnie z art. 6 ust. 1 ustawy, jeżeli przedsiębiorca nie wykonuje obowiązków, o których mowa</w:t>
      </w:r>
    </w:p>
    <w:p w14:paraId="66590B1C"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w art. 4 ustawy, wojewódzki inspektor Inspekcji Handlowej nakłada na niego, w drodze decyzji, karę pieniężną do wysokości 20000 zł. Przepis ten w sposób niewymagający dodatkowych założeń</w:t>
      </w:r>
    </w:p>
    <w:p w14:paraId="010C13EE"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p>
    <w:p w14:paraId="4765545F"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w myśl art. 6 ust. 3 ustawy, przy ustalaniu wysokości kary pieniężnej uwzględnia się stopień naruszenia obowiązków oraz dotychczasową działalność przedsiębiorcy, a także wielkość jego obrotów i przychodu. </w:t>
      </w:r>
    </w:p>
    <w:p w14:paraId="7A868181" w14:textId="77777777" w:rsidR="0007123C" w:rsidRPr="0007123C" w:rsidRDefault="00690209" w:rsidP="00690209">
      <w:pPr>
        <w:pStyle w:val="Nagwek3"/>
        <w:spacing w:before="120"/>
        <w:rPr>
          <w:bCs w:val="0"/>
        </w:rPr>
      </w:pPr>
      <w:r w:rsidRPr="0007123C">
        <w:rPr>
          <w:bCs w:val="0"/>
        </w:rPr>
        <w:t xml:space="preserve">W powyższej sprawie, w wyniku kontroli przeprowadzonej w dniach 25 lutego i 1 marca 2022 r. w miejscu sprzedaży detalicznej tj. sklepie zlokalizowanym przy ul. (dane zanonimizowane) w Birczy, należącym do Gminnej Spółdzielni „Samopomoc Chłopska”, (dane zanonimizowane) Bircza ustalono, iż nie dopełniono wynikającego </w:t>
      </w:r>
      <w:r w:rsidRPr="0007123C">
        <w:rPr>
          <w:bCs w:val="0"/>
        </w:rPr>
        <w:lastRenderedPageBreak/>
        <w:t xml:space="preserve">z art. 4 ust. 1 ustawy obowiązku tj. nie uwidoczniono cen i cen jednostkowych w sposób jednoznaczny, niebudzący wątpliwości oraz umożliwiający ich porównanie. </w:t>
      </w:r>
    </w:p>
    <w:p w14:paraId="03F61E42" w14:textId="6CF47DAF" w:rsidR="00690209" w:rsidRPr="0007123C" w:rsidRDefault="00690209" w:rsidP="0007123C">
      <w:pPr>
        <w:spacing w:before="120" w:line="360" w:lineRule="auto"/>
        <w:rPr>
          <w:rFonts w:ascii="Arial" w:hAnsi="Arial" w:cs="Arial"/>
          <w:szCs w:val="24"/>
        </w:rPr>
      </w:pPr>
      <w:r w:rsidRPr="0007123C">
        <w:rPr>
          <w:rFonts w:ascii="Arial" w:hAnsi="Arial" w:cs="Arial"/>
          <w:szCs w:val="24"/>
        </w:rPr>
        <w:t>W dziewięciu przypadkach stwierdzono brak informacji o cenie, zaś w odniesieniu do łącznie dwudziestu dwóch produktów stwierdzono brak informacji o cenie i cenie jednostkowej</w:t>
      </w:r>
      <w:r w:rsidRPr="0007123C">
        <w:rPr>
          <w:rFonts w:ascii="Arial" w:hAnsi="Arial"/>
          <w:bCs/>
        </w:rPr>
        <w:t xml:space="preserve"> </w:t>
      </w:r>
      <w:r w:rsidRPr="0007123C">
        <w:rPr>
          <w:rFonts w:ascii="Arial" w:hAnsi="Arial" w:cs="Arial"/>
          <w:szCs w:val="24"/>
        </w:rPr>
        <w:t xml:space="preserve">oraz brak właściwej informacji o cenie i cenie jednostkowej (przy czym brak informacji o cenie i cenie jednostkowej stwierdzono w odniesieniu do dwudziestu produktów, a stwierdzony brak uwidocznienia właściwej informacji o cenie i cenie jednostkowej dla dwóch partii wynikał z faktu uwidocznienia przy tychże produktach informacji odnoszących się do produktów o innych gramaturach, co traktowane jest jako podanie ceny dla innego towaru, a nie tego, który faktycznie jest oferowany do sprzedaży). Ponadto brak ceny jednostkowej stwierdzono w odniesieniu do pięćdziesięciu jeden produktów. </w:t>
      </w:r>
    </w:p>
    <w:p w14:paraId="13F36A46"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W związku z powyższym spełnione zostały przesłanki do nałożenia przez Podkarpackiego Wojewódzkiego Inspektora Inspekcji Handlowej na kontrolowaną Spółdzielnię kary pieniężnej przewidzianej w art. 6 ust. ustawy w wysokości 2000 zł. </w:t>
      </w:r>
    </w:p>
    <w:p w14:paraId="7C40BDEB" w14:textId="77777777" w:rsidR="00690209" w:rsidRPr="0007123C" w:rsidRDefault="00690209" w:rsidP="00690209">
      <w:pPr>
        <w:pStyle w:val="Nagwek3"/>
        <w:spacing w:before="120"/>
        <w:rPr>
          <w:bCs w:val="0"/>
        </w:rPr>
      </w:pPr>
      <w:r w:rsidRPr="0007123C">
        <w:rPr>
          <w:bCs w:val="0"/>
        </w:rPr>
        <w:t>Wymierzając ją PWIIH wziął pod uwagę, zgodnie z art. 6 ust. 3 ustawy:</w:t>
      </w:r>
    </w:p>
    <w:p w14:paraId="7E3D1B07" w14:textId="08E4C1C1" w:rsidR="00690209" w:rsidRPr="0007123C" w:rsidRDefault="00690209" w:rsidP="0007123C">
      <w:pPr>
        <w:pStyle w:val="Akapitzlist"/>
        <w:numPr>
          <w:ilvl w:val="0"/>
          <w:numId w:val="24"/>
        </w:numPr>
        <w:spacing w:before="120" w:line="360" w:lineRule="auto"/>
        <w:rPr>
          <w:rFonts w:ascii="Arial" w:hAnsi="Arial" w:cs="Arial"/>
          <w:szCs w:val="24"/>
        </w:rPr>
      </w:pPr>
      <w:r w:rsidRPr="0007123C">
        <w:rPr>
          <w:rFonts w:ascii="Arial" w:hAnsi="Arial" w:cs="Arial"/>
          <w:szCs w:val="24"/>
        </w:rPr>
        <w:t>stopień naruszenia obowiązków – w toku kontroli sprawdzono informacje przy 102 asortymentach towarów, stwierdzając przy 82 partiach nieprawidłowości dające podstawę</w:t>
      </w:r>
      <w:r w:rsidR="0007123C" w:rsidRPr="0007123C">
        <w:rPr>
          <w:rFonts w:ascii="Arial" w:hAnsi="Arial" w:cs="Arial"/>
          <w:szCs w:val="24"/>
        </w:rPr>
        <w:t xml:space="preserve"> </w:t>
      </w:r>
      <w:r w:rsidRPr="0007123C">
        <w:rPr>
          <w:rFonts w:ascii="Arial" w:hAnsi="Arial" w:cs="Arial"/>
          <w:szCs w:val="24"/>
        </w:rPr>
        <w:t>do wszczęcia postępowania w sprawie wymierzenia kary, tj. w przypadku około 80 % losowo wybranych produktów. Stwierdzone nieprawidłowości m.in. uniemożliwiały lub utrudniały konsumentowi porównanie cen oferowanych do</w:t>
      </w:r>
      <w:r w:rsidR="0007123C" w:rsidRPr="0007123C">
        <w:rPr>
          <w:rFonts w:ascii="Arial" w:hAnsi="Arial"/>
          <w:bCs/>
        </w:rPr>
        <w:t xml:space="preserve"> </w:t>
      </w:r>
      <w:r w:rsidRPr="0007123C">
        <w:rPr>
          <w:rFonts w:ascii="Arial" w:hAnsi="Arial" w:cs="Arial"/>
          <w:szCs w:val="24"/>
        </w:rPr>
        <w:t>sprzedaży produktów. Organ powyższe wziął pod uwagę wymierzając karę i oznaczając stopień naruszenia jako istotny;</w:t>
      </w:r>
    </w:p>
    <w:p w14:paraId="0942E7D0" w14:textId="77777777" w:rsidR="00690209" w:rsidRPr="0007123C" w:rsidRDefault="00690209" w:rsidP="0007123C">
      <w:pPr>
        <w:pStyle w:val="Akapitzlist"/>
        <w:numPr>
          <w:ilvl w:val="0"/>
          <w:numId w:val="24"/>
        </w:numPr>
        <w:spacing w:before="120" w:line="360" w:lineRule="auto"/>
        <w:rPr>
          <w:rFonts w:ascii="Arial" w:hAnsi="Arial" w:cs="Arial"/>
          <w:szCs w:val="24"/>
        </w:rPr>
      </w:pPr>
      <w:r w:rsidRPr="0007123C">
        <w:rPr>
          <w:rFonts w:ascii="Arial" w:hAnsi="Arial" w:cs="Arial"/>
          <w:szCs w:val="24"/>
        </w:rPr>
        <w:t>fakt, że jest to pierwsze naruszenie przez przedsiębiorcę przepisów w zakresie uwidaczniania cen w okresie 12 miesięcy, licząc od dnia, w którym stwierdzono naruszenie tych obowiązków po raz pierwszy;</w:t>
      </w:r>
    </w:p>
    <w:p w14:paraId="66C3CB3C" w14:textId="77777777" w:rsidR="00690209" w:rsidRPr="0007123C" w:rsidRDefault="00690209" w:rsidP="0007123C">
      <w:pPr>
        <w:pStyle w:val="Akapitzlist"/>
        <w:numPr>
          <w:ilvl w:val="0"/>
          <w:numId w:val="24"/>
        </w:numPr>
        <w:spacing w:before="120" w:line="360" w:lineRule="auto"/>
        <w:rPr>
          <w:rFonts w:ascii="Arial" w:hAnsi="Arial" w:cs="Arial"/>
          <w:szCs w:val="24"/>
        </w:rPr>
      </w:pPr>
      <w:r w:rsidRPr="0007123C">
        <w:rPr>
          <w:rFonts w:ascii="Arial" w:hAnsi="Arial" w:cs="Arial"/>
          <w:szCs w:val="24"/>
        </w:rPr>
        <w:t>wielkość obrotów i przychodu przedsiębiorcy w roku 2021.</w:t>
      </w:r>
    </w:p>
    <w:p w14:paraId="6CC3CB26" w14:textId="25614C06" w:rsidR="00690209" w:rsidRPr="0007123C" w:rsidRDefault="00690209" w:rsidP="00690209">
      <w:pPr>
        <w:pStyle w:val="Nagwek3"/>
        <w:spacing w:before="120"/>
        <w:rPr>
          <w:bCs w:val="0"/>
        </w:rPr>
      </w:pPr>
      <w:r w:rsidRPr="0007123C">
        <w:rPr>
          <w:bCs w:val="0"/>
        </w:rPr>
        <w:t>Biorąc pod uwagę wymienione kryteria, nałożenie kary pieniężnej w kwocie 2000 zł w stosunku do przewidzianej w ustawie kary określonej w maksymalnej wysokości, należy uznać</w:t>
      </w:r>
      <w:r w:rsidR="0007123C" w:rsidRPr="0007123C">
        <w:rPr>
          <w:bCs w:val="0"/>
        </w:rPr>
        <w:t xml:space="preserve"> </w:t>
      </w:r>
      <w:r w:rsidRPr="0007123C">
        <w:rPr>
          <w:bCs w:val="0"/>
        </w:rPr>
        <w:t xml:space="preserve">za w pełni uzasadnione. Zdaniem Podkarpackiego Wojewódzkiego Inspektora Inspekcji Handlowej kara pieniężna we wskazanej wyżej wysokości ponadto spełnia cele wyrażone w art. 8 dyrektywy 98/6 WE Parlamentu </w:t>
      </w:r>
      <w:r w:rsidRPr="0007123C">
        <w:rPr>
          <w:bCs w:val="0"/>
        </w:rPr>
        <w:lastRenderedPageBreak/>
        <w:t>Europejskiego i Rady z dnia 16 lutego 1998 r. w sprawie ochrony konsumenta przez podawanie cen produktów oferowanych konsumentom (Dz. Urz. WE L 80 z 18.3.1998 r.,</w:t>
      </w:r>
      <w:r w:rsidR="0007123C" w:rsidRPr="0007123C">
        <w:rPr>
          <w:bCs w:val="0"/>
        </w:rPr>
        <w:t xml:space="preserve"> </w:t>
      </w:r>
      <w:r w:rsidRPr="0007123C">
        <w:rPr>
          <w:bCs w:val="0"/>
        </w:rPr>
        <w:t>s. 27), czyli jest skuteczna, proporcjonalna i odstraszająca.</w:t>
      </w:r>
    </w:p>
    <w:p w14:paraId="2E556DF0"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8 dni. Stwierdzić zatem należy, iż był to wystarczający czas na przygotowanie się do kontroli, a więc m.in. na sprawdzenie i zweryfikowanie prawidłowości umieszczanych informacji w zakresie cen, cen jednostkowych i informacji z nimi powiązanych takimi jak m.in. gramatury produktów w zakresie masy (informacja na wywieszce – informacja na opakowaniu). Obowiązek uwidocznienia prawidłowych informacji o cenach towarów jest podstawowym obowiązkiem przedsiębiorcy oferującego te towary, zaś prawo do informacji o cenie jest nadrzędnym prawem konsumenta, którego nie może zostać on pozbawiony. </w:t>
      </w:r>
    </w:p>
    <w:p w14:paraId="1E675C3E"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niedopatrzenie, nadmiar obowiązków oraz ograniczenia kadrowe związane z sytuacją finansową) czy działania naprawcze (poprawienie niedociągnięć do czasu zakończenia kontroli) podjęte w efekcie ustaleń kontroli, gdyż karę wymierza się za samo naruszenie prawa. Tym samym już samo ujawnienie podczas kontroli przeprowadzonej w sklepie w Birczy przy ul. (dane zanonimizowane)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3732C364" w14:textId="259231B9" w:rsidR="00690209" w:rsidRPr="0007123C" w:rsidRDefault="00690209" w:rsidP="0007123C">
      <w:pPr>
        <w:spacing w:before="120" w:line="360" w:lineRule="auto"/>
        <w:rPr>
          <w:rFonts w:ascii="Arial" w:hAnsi="Arial" w:cs="Arial"/>
          <w:szCs w:val="24"/>
        </w:rPr>
      </w:pPr>
      <w:r w:rsidRPr="0007123C">
        <w:rPr>
          <w:rFonts w:ascii="Arial" w:hAnsi="Arial" w:cs="Arial"/>
          <w:szCs w:val="24"/>
        </w:rPr>
        <w:t>W związku z obiektywnym charakterem odpowiedzialności administracyjnej w przedmiotowej sprawie nie ma zastosowania zasada odpowiedzialności opartej na winie sprawcy. Kara pieniężna</w:t>
      </w:r>
      <w:r w:rsidR="0007123C" w:rsidRPr="0007123C">
        <w:rPr>
          <w:rFonts w:ascii="Arial" w:hAnsi="Arial" w:cs="Arial"/>
          <w:szCs w:val="24"/>
        </w:rPr>
        <w:t xml:space="preserve"> </w:t>
      </w:r>
      <w:r w:rsidRPr="0007123C">
        <w:rPr>
          <w:rFonts w:ascii="Arial" w:hAnsi="Arial" w:cs="Arial"/>
          <w:szCs w:val="24"/>
        </w:rPr>
        <w:t xml:space="preserve">za naruszenie przepisów w zakresie uwidaczniania </w:t>
      </w:r>
      <w:r w:rsidRPr="0007123C">
        <w:rPr>
          <w:rFonts w:ascii="Arial" w:hAnsi="Arial" w:cs="Arial"/>
          <w:szCs w:val="24"/>
        </w:rPr>
        <w:lastRenderedPageBreak/>
        <w:t>cen, jako kara administracyjna jest niezależna</w:t>
      </w:r>
      <w:r w:rsidR="0007123C" w:rsidRPr="0007123C">
        <w:rPr>
          <w:rFonts w:ascii="Arial" w:hAnsi="Arial" w:cs="Arial"/>
          <w:szCs w:val="24"/>
        </w:rPr>
        <w:t xml:space="preserve"> </w:t>
      </w:r>
      <w:r w:rsidRPr="0007123C">
        <w:rPr>
          <w:rFonts w:ascii="Arial" w:hAnsi="Arial" w:cs="Arial"/>
          <w:szCs w:val="24"/>
        </w:rPr>
        <w:t>od winy czy zaniedbania kontrolowanego i nakładana jest w związku z wystąpieniem opisanego</w:t>
      </w:r>
      <w:r w:rsidR="0007123C" w:rsidRPr="0007123C">
        <w:rPr>
          <w:rFonts w:ascii="Arial" w:hAnsi="Arial" w:cs="Arial"/>
          <w:szCs w:val="24"/>
        </w:rPr>
        <w:t xml:space="preserve"> </w:t>
      </w:r>
      <w:r w:rsidRPr="0007123C">
        <w:rPr>
          <w:rFonts w:ascii="Arial" w:hAnsi="Arial" w:cs="Arial"/>
          <w:szCs w:val="24"/>
        </w:rPr>
        <w:t>w ustawie skutku. Tym samym bez znaczenia dla zaistnienia odpowiedzialności strony pozostają okoliczności powstania nieprawidłowości.</w:t>
      </w:r>
    </w:p>
    <w:p w14:paraId="0E1A3C52" w14:textId="77777777" w:rsidR="0007123C" w:rsidRPr="0007123C" w:rsidRDefault="00690209" w:rsidP="00690209">
      <w:pPr>
        <w:pStyle w:val="Nagwek3"/>
        <w:spacing w:before="120"/>
        <w:rPr>
          <w:bCs w:val="0"/>
        </w:rPr>
      </w:pPr>
      <w:r w:rsidRPr="0007123C">
        <w:rPr>
          <w:bCs w:val="0"/>
        </w:rPr>
        <w:t xml:space="preserve">Ponadto, raz jeszcze w nawiązaniu do oświadczenia złożonego w trakcie kontroli wskazującego na niedopatrzenie, nadmiar obowiązków oraz (dane zanonimizowane) jako powód powstania nieprawidłowości w zakresie uwidaczniania cen, wskazać m.in. należy, że to sam przedsiębiorca decyduje o organizacji pracy w przedsiębiorstwach pozostających pod jego kontrolą i za nie odpowiada. Wskazane w oświadczeniu niedopatrzenie, jak również ograniczenia kadrowe związane z sytuacją finansową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76A5AEC8" w14:textId="02F14E3B" w:rsidR="00690209" w:rsidRPr="0007123C" w:rsidRDefault="00690209" w:rsidP="0007123C">
      <w:pPr>
        <w:spacing w:before="120" w:line="360" w:lineRule="auto"/>
        <w:rPr>
          <w:rFonts w:ascii="Arial" w:hAnsi="Arial" w:cs="Arial"/>
          <w:szCs w:val="24"/>
        </w:rPr>
      </w:pPr>
      <w:r w:rsidRPr="0007123C">
        <w:rPr>
          <w:rFonts w:ascii="Arial" w:hAnsi="Arial" w:cs="Arial"/>
          <w:szCs w:val="24"/>
        </w:rPr>
        <w:t>Z kolei poprawienie nieprawidłowości i niedociągnięć do czasu zakończenia czynności kontrolnych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r w:rsidR="0007123C" w:rsidRPr="0007123C">
        <w:rPr>
          <w:rFonts w:ascii="Arial" w:hAnsi="Arial" w:cs="Arial"/>
          <w:szCs w:val="24"/>
        </w:rPr>
        <w:t xml:space="preserve"> </w:t>
      </w:r>
      <w:r w:rsidRPr="0007123C">
        <w:rPr>
          <w:rFonts w:ascii="Arial" w:hAnsi="Arial" w:cs="Arial"/>
          <w:szCs w:val="24"/>
        </w:rPr>
        <w:t>Gdyby nie działania kontrolne organu, przedsiębiorca mógłby w dalszym ciągu błędnie informować swoich konsumentów o cenach i cenach jednostkowych towarów, narażając ich tym samy</w:t>
      </w:r>
      <w:r w:rsidR="0007123C" w:rsidRPr="0007123C">
        <w:rPr>
          <w:rFonts w:ascii="Arial" w:hAnsi="Arial" w:cs="Arial"/>
          <w:szCs w:val="24"/>
        </w:rPr>
        <w:t xml:space="preserve">m </w:t>
      </w:r>
      <w:r w:rsidRPr="0007123C">
        <w:rPr>
          <w:rFonts w:ascii="Arial" w:hAnsi="Arial" w:cs="Arial"/>
          <w:szCs w:val="24"/>
        </w:rPr>
        <w:t>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w:t>
      </w:r>
      <w:r w:rsidR="0007123C" w:rsidRPr="0007123C">
        <w:rPr>
          <w:rFonts w:ascii="Arial" w:hAnsi="Arial" w:cs="Arial"/>
          <w:szCs w:val="24"/>
        </w:rPr>
        <w:t xml:space="preserve"> </w:t>
      </w:r>
      <w:r w:rsidRPr="0007123C">
        <w:rPr>
          <w:rFonts w:ascii="Arial" w:hAnsi="Arial" w:cs="Arial"/>
          <w:szCs w:val="24"/>
        </w:rPr>
        <w:t>do rzetelnego i jasnego poinformowania o cenach danych towarów czy też usług. Podkarpacki Wojewódzki Inspektor Inspekcji Handlowej stwierdził i uznał, iż cena jest jednym</w:t>
      </w:r>
      <w:r w:rsidR="0007123C" w:rsidRPr="0007123C">
        <w:rPr>
          <w:rFonts w:ascii="Arial" w:hAnsi="Arial" w:cs="Arial"/>
          <w:szCs w:val="24"/>
        </w:rPr>
        <w:t xml:space="preserve"> </w:t>
      </w:r>
      <w:r w:rsidRPr="0007123C">
        <w:rPr>
          <w:rFonts w:ascii="Arial" w:hAnsi="Arial" w:cs="Arial"/>
          <w:szCs w:val="24"/>
        </w:rPr>
        <w:t xml:space="preserve">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w:t>
      </w:r>
      <w:r w:rsidRPr="0007123C">
        <w:rPr>
          <w:rFonts w:ascii="Arial" w:hAnsi="Arial" w:cs="Arial"/>
          <w:szCs w:val="24"/>
        </w:rPr>
        <w:lastRenderedPageBreak/>
        <w:t xml:space="preserve">ekonomicznym wyboru. Kupujący nie może być informowany o cenie i cenie jednostkowej towaru w sposób pośredni, wymagający od niego podjęcia czynności związanych z zasięgnięciem informacji o cenie. </w:t>
      </w:r>
    </w:p>
    <w:p w14:paraId="4D2F1828"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p>
    <w:p w14:paraId="22BE86C8"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3CB61876" w14:textId="4E1D8A36" w:rsidR="00690209" w:rsidRPr="0007123C" w:rsidRDefault="00690209" w:rsidP="0007123C">
      <w:pPr>
        <w:spacing w:before="120" w:line="360" w:lineRule="auto"/>
        <w:rPr>
          <w:rFonts w:ascii="Arial" w:hAnsi="Arial" w:cs="Arial"/>
          <w:szCs w:val="24"/>
        </w:rPr>
      </w:pPr>
      <w:r w:rsidRPr="0007123C">
        <w:rPr>
          <w:rFonts w:ascii="Arial" w:hAnsi="Arial" w:cs="Arial"/>
          <w:szCs w:val="24"/>
        </w:rPr>
        <w:t>Wskazać również należy, iż na wysokość wymierzonej kary wpływ ma wielkość obrotów</w:t>
      </w:r>
      <w:r w:rsidR="0007123C" w:rsidRPr="0007123C">
        <w:rPr>
          <w:rFonts w:ascii="Arial" w:hAnsi="Arial"/>
          <w:bCs/>
        </w:rPr>
        <w:t xml:space="preserve"> </w:t>
      </w:r>
      <w:r w:rsidRPr="0007123C">
        <w:rPr>
          <w:rFonts w:ascii="Arial" w:hAnsi="Arial" w:cs="Arial"/>
          <w:szCs w:val="24"/>
        </w:rPr>
        <w:t>i przychodu przedsiębiorcy, a także fakt, czy jest to pierwsze czy ewentualne kolejne naruszenie przepisów w zakresie uwidaczniania cen. Organ wziął powyższe pod uwagę przy ustalaniu kary pieniężnej.</w:t>
      </w:r>
    </w:p>
    <w:p w14:paraId="50C8D9E7" w14:textId="77777777" w:rsidR="0007123C" w:rsidRPr="0007123C" w:rsidRDefault="00690209" w:rsidP="0007123C">
      <w:pPr>
        <w:spacing w:before="120" w:line="360" w:lineRule="auto"/>
        <w:rPr>
          <w:rFonts w:ascii="Arial" w:hAnsi="Arial"/>
          <w:bCs/>
        </w:rPr>
      </w:pPr>
      <w:r w:rsidRPr="0007123C">
        <w:rPr>
          <w:rFonts w:ascii="Arial" w:hAnsi="Arial" w:cs="Arial"/>
          <w:szCs w:val="24"/>
        </w:rPr>
        <w:t>Wskazać należy ponadto, że tutejszy organ Inspekcji, analizując cały materiał dowodowy nie znalazł podstaw do odstąpienia od wymierzenia administracyjnej kary pieniężnej.</w:t>
      </w:r>
    </w:p>
    <w:p w14:paraId="762015BA" w14:textId="77777777" w:rsidR="0007123C" w:rsidRPr="0007123C" w:rsidRDefault="00690209" w:rsidP="0007123C">
      <w:pPr>
        <w:spacing w:before="120" w:line="360" w:lineRule="auto"/>
        <w:rPr>
          <w:rFonts w:ascii="Arial" w:hAnsi="Arial" w:cs="Arial"/>
          <w:szCs w:val="24"/>
        </w:rPr>
      </w:pPr>
      <w:r w:rsidRPr="0007123C">
        <w:rPr>
          <w:rFonts w:ascii="Arial" w:hAnsi="Arial" w:cs="Arial"/>
          <w:szCs w:val="24"/>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w:t>
      </w:r>
      <w:r w:rsidR="0007123C" w:rsidRPr="0007123C">
        <w:rPr>
          <w:rFonts w:ascii="Arial" w:hAnsi="Arial" w:cs="Arial"/>
          <w:szCs w:val="24"/>
        </w:rPr>
        <w:t xml:space="preserve"> </w:t>
      </w:r>
      <w:r w:rsidRPr="0007123C">
        <w:rPr>
          <w:rFonts w:ascii="Arial" w:hAnsi="Arial" w:cs="Arial"/>
          <w:szCs w:val="24"/>
        </w:rPr>
        <w:t>to „zdarzenie zewnętrzne, niemożliwe do przewidzenia (co obejmuje również nikłe prawdopodobieństwo jego zajścia w danej sytuacji) i niemożliwe do zapobieżenia (przy czym</w:t>
      </w:r>
      <w:r w:rsidR="0007123C" w:rsidRPr="0007123C">
        <w:rPr>
          <w:rFonts w:ascii="Arial" w:hAnsi="Arial" w:cs="Arial"/>
          <w:szCs w:val="24"/>
        </w:rPr>
        <w:t xml:space="preserve"> </w:t>
      </w:r>
      <w:r w:rsidRPr="0007123C">
        <w:rPr>
          <w:rFonts w:ascii="Arial" w:hAnsi="Arial" w:cs="Arial"/>
          <w:szCs w:val="24"/>
        </w:rPr>
        <w:t xml:space="preserve">w zasadzie chodzi o niemożliwość zapobieżenia nie tyle samemu zjawisku, co jego następstwom)” (J. Pokrzywniak. Klauzula siły wyższej. </w:t>
      </w:r>
      <w:proofErr w:type="spellStart"/>
      <w:r w:rsidRPr="0007123C">
        <w:rPr>
          <w:rFonts w:ascii="Arial" w:hAnsi="Arial" w:cs="Arial"/>
          <w:szCs w:val="24"/>
        </w:rPr>
        <w:t>MoP</w:t>
      </w:r>
      <w:proofErr w:type="spellEnd"/>
      <w:r w:rsidRPr="0007123C">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07123C">
        <w:rPr>
          <w:rFonts w:ascii="Arial" w:hAnsi="Arial" w:cs="Arial"/>
          <w:szCs w:val="24"/>
        </w:rPr>
        <w:t>cui</w:t>
      </w:r>
      <w:proofErr w:type="spellEnd"/>
      <w:r w:rsidRPr="0007123C">
        <w:rPr>
          <w:rFonts w:ascii="Arial" w:hAnsi="Arial" w:cs="Arial"/>
          <w:szCs w:val="24"/>
        </w:rPr>
        <w:t xml:space="preserve"> </w:t>
      </w:r>
      <w:proofErr w:type="spellStart"/>
      <w:r w:rsidRPr="0007123C">
        <w:rPr>
          <w:rFonts w:ascii="Arial" w:hAnsi="Arial" w:cs="Arial"/>
          <w:szCs w:val="24"/>
        </w:rPr>
        <w:t>humana</w:t>
      </w:r>
      <w:proofErr w:type="spellEnd"/>
      <w:r w:rsidRPr="0007123C">
        <w:rPr>
          <w:rFonts w:ascii="Arial" w:hAnsi="Arial" w:cs="Arial"/>
          <w:szCs w:val="24"/>
        </w:rPr>
        <w:t xml:space="preserve"> </w:t>
      </w:r>
      <w:proofErr w:type="spellStart"/>
      <w:r w:rsidRPr="0007123C">
        <w:rPr>
          <w:rFonts w:ascii="Arial" w:hAnsi="Arial" w:cs="Arial"/>
          <w:szCs w:val="24"/>
        </w:rPr>
        <w:t>infirmitas</w:t>
      </w:r>
      <w:proofErr w:type="spellEnd"/>
      <w:r w:rsidRPr="0007123C">
        <w:rPr>
          <w:rFonts w:ascii="Arial" w:hAnsi="Arial" w:cs="Arial"/>
          <w:szCs w:val="24"/>
        </w:rPr>
        <w:t xml:space="preserve"> </w:t>
      </w:r>
      <w:proofErr w:type="spellStart"/>
      <w:r w:rsidRPr="0007123C">
        <w:rPr>
          <w:rFonts w:ascii="Arial" w:hAnsi="Arial" w:cs="Arial"/>
          <w:szCs w:val="24"/>
        </w:rPr>
        <w:t>resistere</w:t>
      </w:r>
      <w:proofErr w:type="spellEnd"/>
      <w:r w:rsidRPr="0007123C">
        <w:rPr>
          <w:rFonts w:ascii="Arial" w:hAnsi="Arial" w:cs="Arial"/>
          <w:szCs w:val="24"/>
        </w:rPr>
        <w:t xml:space="preserve"> non </w:t>
      </w:r>
      <w:proofErr w:type="spellStart"/>
      <w:r w:rsidRPr="0007123C">
        <w:rPr>
          <w:rFonts w:ascii="Arial" w:hAnsi="Arial" w:cs="Arial"/>
          <w:szCs w:val="24"/>
        </w:rPr>
        <w:t>potest</w:t>
      </w:r>
      <w:proofErr w:type="spellEnd"/>
      <w:r w:rsidRPr="0007123C">
        <w:rPr>
          <w:rFonts w:ascii="Arial" w:hAnsi="Arial" w:cs="Arial"/>
          <w:szCs w:val="24"/>
        </w:rPr>
        <w:t xml:space="preserve">). Należą tu zwłaszcza zdarzenia o charakterze katastrofalnych działań przyrody i zdarzenia nadzwyczajne </w:t>
      </w:r>
      <w:r w:rsidRPr="0007123C">
        <w:rPr>
          <w:rFonts w:ascii="Arial" w:hAnsi="Arial" w:cs="Arial"/>
          <w:szCs w:val="24"/>
        </w:rPr>
        <w:lastRenderedPageBreak/>
        <w:t xml:space="preserve">w postaci zaburzeń życia zbiorowego, jak wojna, zamieszki krajowe itp., a także w pewnych przypadkach akty władzy publicznej, którym nie może przeciwstawić się jednostka” – (A. </w:t>
      </w:r>
      <w:proofErr w:type="spellStart"/>
      <w:r w:rsidRPr="0007123C">
        <w:rPr>
          <w:rFonts w:ascii="Arial" w:hAnsi="Arial" w:cs="Arial"/>
          <w:szCs w:val="24"/>
        </w:rPr>
        <w:t>Kidyba</w:t>
      </w:r>
      <w:proofErr w:type="spellEnd"/>
      <w:r w:rsidRPr="0007123C">
        <w:rPr>
          <w:rFonts w:ascii="Arial" w:hAnsi="Arial" w:cs="Arial"/>
          <w:szCs w:val="24"/>
        </w:rPr>
        <w:t>: Kodeks cywilny. Komentarz. T. 3. Zobowiązania – część ogólna. Warszawa 2016, art. 124). W ocenie tutejszego organu Inspekcji,</w:t>
      </w:r>
      <w:r w:rsidR="0007123C" w:rsidRPr="0007123C">
        <w:rPr>
          <w:rFonts w:ascii="Arial" w:hAnsi="Arial" w:cs="Arial"/>
          <w:szCs w:val="24"/>
        </w:rPr>
        <w:t xml:space="preserve"> </w:t>
      </w:r>
      <w:r w:rsidRPr="0007123C">
        <w:rPr>
          <w:rFonts w:ascii="Arial" w:hAnsi="Arial" w:cs="Arial"/>
          <w:szCs w:val="24"/>
        </w:rPr>
        <w:t>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5408AB0" w14:textId="23E03CE7" w:rsidR="00690209" w:rsidRPr="0007123C" w:rsidRDefault="00690209" w:rsidP="0007123C">
      <w:pPr>
        <w:spacing w:before="120" w:line="360" w:lineRule="auto"/>
        <w:rPr>
          <w:rFonts w:ascii="Arial" w:hAnsi="Arial" w:cs="Arial"/>
          <w:szCs w:val="24"/>
        </w:rPr>
      </w:pPr>
      <w:r w:rsidRPr="0007123C">
        <w:rPr>
          <w:rFonts w:ascii="Arial" w:hAnsi="Arial" w:cs="Arial"/>
          <w:szCs w:val="24"/>
        </w:rPr>
        <w:t>Przesłanki odstąpienia od nałożenia administracyjnej kary pieniężnej określone są także w art. 189f kpa, który stanowi w § 1, że organ administracji publicznej, w drodze decyzji, odstępuje</w:t>
      </w:r>
      <w:r w:rsidR="0007123C" w:rsidRPr="0007123C">
        <w:rPr>
          <w:rFonts w:ascii="Arial" w:hAnsi="Arial" w:cs="Arial"/>
          <w:szCs w:val="24"/>
        </w:rPr>
        <w:t xml:space="preserve"> </w:t>
      </w:r>
      <w:r w:rsidRPr="0007123C">
        <w:rPr>
          <w:rFonts w:ascii="Arial" w:hAnsi="Arial" w:cs="Arial"/>
          <w:szCs w:val="24"/>
        </w:rPr>
        <w:t>od nałożenia administracyjnej kary pieniężnej i poprzestaje na pouczeniu, jeżeli:</w:t>
      </w:r>
    </w:p>
    <w:p w14:paraId="281574F4" w14:textId="77777777" w:rsidR="00690209" w:rsidRPr="0007123C" w:rsidRDefault="00690209" w:rsidP="0007123C">
      <w:pPr>
        <w:pStyle w:val="Akapitzlist"/>
        <w:numPr>
          <w:ilvl w:val="0"/>
          <w:numId w:val="26"/>
        </w:numPr>
        <w:spacing w:before="120" w:line="360" w:lineRule="auto"/>
        <w:rPr>
          <w:rFonts w:ascii="Arial" w:hAnsi="Arial" w:cs="Arial"/>
          <w:szCs w:val="24"/>
        </w:rPr>
      </w:pPr>
      <w:r w:rsidRPr="0007123C">
        <w:rPr>
          <w:rFonts w:ascii="Arial" w:hAnsi="Arial" w:cs="Arial"/>
          <w:szCs w:val="24"/>
        </w:rPr>
        <w:t>waga naruszenia prawa jest znikoma, a strona zaprzestała naruszania prawa lub</w:t>
      </w:r>
    </w:p>
    <w:p w14:paraId="5A348783" w14:textId="77777777" w:rsidR="00690209" w:rsidRPr="0007123C" w:rsidRDefault="00690209" w:rsidP="0007123C">
      <w:pPr>
        <w:pStyle w:val="Akapitzlist"/>
        <w:numPr>
          <w:ilvl w:val="0"/>
          <w:numId w:val="26"/>
        </w:numPr>
        <w:spacing w:before="120" w:line="360" w:lineRule="auto"/>
        <w:rPr>
          <w:rFonts w:ascii="Arial" w:hAnsi="Arial" w:cs="Arial"/>
          <w:szCs w:val="24"/>
        </w:rPr>
      </w:pPr>
      <w:r w:rsidRPr="0007123C">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C3F8262"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W ocenie tutejszego organu Inspekcji wagi naruszenia prawa przez stronę nie można uznać za znikomą, gdyż brak uwidocznienia informacji o cenie, brak informacji o cenie i cenie jednostkowej, brak właściwej informacji o cenie i cenie jednostkowej oraz brak ceny jednostkowej dla łącznie 82 produktów spośród 102 sprawdzanych (około 80%),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B79C29E"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 xml:space="preserve">Nie można również było zastosować alternatywy, która umożliwiałaby zastosowanie instytucji odstąpienia wskazanej w przepisie art. 189f § 1 pkt 2 kpa. Kwestie cen sprawdzonych w trakcie kontroli DP.8361.14.2022 nie mogły być przedmiotem kontroli innego organu, gdyż zgodnie z przepisami, jedynym uprawnionym rzeczowo i </w:t>
      </w:r>
      <w:r w:rsidRPr="0007123C">
        <w:rPr>
          <w:rFonts w:ascii="Arial" w:hAnsi="Arial" w:cs="Arial"/>
          <w:szCs w:val="24"/>
        </w:rPr>
        <w:lastRenderedPageBreak/>
        <w:t>miejscowo organem mogącym przeprowadzić kontrolę i nałożyć karę w przedmiotowym zakresie jest Podkarpacki Wojewódzki Inspektor Inspekcji Handlowej.</w:t>
      </w:r>
    </w:p>
    <w:p w14:paraId="1701E0CD" w14:textId="51DD4068" w:rsidR="00690209" w:rsidRPr="0007123C" w:rsidRDefault="00690209" w:rsidP="0007123C">
      <w:pPr>
        <w:spacing w:before="120" w:line="360" w:lineRule="auto"/>
        <w:rPr>
          <w:rFonts w:ascii="Arial" w:hAnsi="Arial" w:cs="Arial"/>
          <w:szCs w:val="24"/>
        </w:rPr>
      </w:pPr>
      <w:r w:rsidRPr="0007123C">
        <w:rPr>
          <w:rFonts w:ascii="Arial" w:hAnsi="Arial" w:cs="Arial"/>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w:t>
      </w:r>
      <w:r w:rsidR="0007123C" w:rsidRPr="0007123C">
        <w:rPr>
          <w:rFonts w:ascii="Arial" w:hAnsi="Arial" w:cs="Arial"/>
          <w:szCs w:val="24"/>
        </w:rPr>
        <w:t xml:space="preserve"> </w:t>
      </w:r>
      <w:r w:rsidRPr="0007123C">
        <w:rPr>
          <w:rFonts w:ascii="Arial" w:hAnsi="Arial" w:cs="Arial"/>
          <w:szCs w:val="24"/>
        </w:rPr>
        <w:t xml:space="preserve">w drodze postanowienia, może wyznaczyć stronie termin do przedstawienia dowodów potwierdzających: </w:t>
      </w:r>
    </w:p>
    <w:p w14:paraId="3E19E294" w14:textId="77777777" w:rsidR="00690209" w:rsidRPr="0007123C" w:rsidRDefault="00690209" w:rsidP="0007123C">
      <w:pPr>
        <w:pStyle w:val="Akapitzlist"/>
        <w:numPr>
          <w:ilvl w:val="0"/>
          <w:numId w:val="27"/>
        </w:numPr>
        <w:spacing w:before="120" w:line="360" w:lineRule="auto"/>
        <w:rPr>
          <w:rFonts w:ascii="Arial" w:hAnsi="Arial" w:cs="Arial"/>
          <w:szCs w:val="24"/>
        </w:rPr>
      </w:pPr>
      <w:r w:rsidRPr="0007123C">
        <w:rPr>
          <w:rFonts w:ascii="Arial" w:hAnsi="Arial" w:cs="Arial"/>
          <w:szCs w:val="24"/>
        </w:rPr>
        <w:t>usunięcie naruszenia prawa lub</w:t>
      </w:r>
    </w:p>
    <w:p w14:paraId="021613E6" w14:textId="77777777" w:rsidR="00690209" w:rsidRPr="0007123C" w:rsidRDefault="00690209" w:rsidP="0007123C">
      <w:pPr>
        <w:pStyle w:val="Akapitzlist"/>
        <w:numPr>
          <w:ilvl w:val="0"/>
          <w:numId w:val="27"/>
        </w:numPr>
        <w:spacing w:before="120" w:line="360" w:lineRule="auto"/>
        <w:rPr>
          <w:rFonts w:ascii="Arial" w:hAnsi="Arial" w:cs="Arial"/>
          <w:szCs w:val="24"/>
        </w:rPr>
      </w:pPr>
      <w:r w:rsidRPr="0007123C">
        <w:rPr>
          <w:rFonts w:ascii="Arial" w:hAnsi="Arial" w:cs="Arial"/>
          <w:szCs w:val="24"/>
        </w:rPr>
        <w:t>powiadomienie właściwych podmiotów o stwierdzonym naruszeniu prawa, określając termin i sposób powiadomienia.</w:t>
      </w:r>
    </w:p>
    <w:p w14:paraId="240600A6"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553AC96" w14:textId="77777777" w:rsidR="00690209" w:rsidRPr="0007123C" w:rsidRDefault="00690209" w:rsidP="0007123C">
      <w:pPr>
        <w:spacing w:before="120" w:line="360" w:lineRule="auto"/>
        <w:rPr>
          <w:rFonts w:ascii="Arial" w:hAnsi="Arial" w:cs="Arial"/>
          <w:szCs w:val="24"/>
        </w:rPr>
      </w:pPr>
      <w:r w:rsidRPr="0007123C">
        <w:rPr>
          <w:rFonts w:ascii="Arial" w:hAnsi="Arial" w:cs="Arial"/>
          <w:szCs w:val="24"/>
        </w:rPr>
        <w:t>W związku z powyższym tutejszy organ Inspekcji orzekł jak w sentencji.</w:t>
      </w:r>
    </w:p>
    <w:p w14:paraId="3C380E0E" w14:textId="3520CCEE" w:rsidR="00690209" w:rsidRPr="0007123C" w:rsidRDefault="00690209" w:rsidP="0007123C">
      <w:pPr>
        <w:spacing w:before="120" w:line="360" w:lineRule="auto"/>
        <w:rPr>
          <w:rFonts w:ascii="Arial" w:hAnsi="Arial" w:cs="Arial"/>
          <w:szCs w:val="24"/>
        </w:rPr>
      </w:pPr>
      <w:r w:rsidRPr="0007123C">
        <w:rPr>
          <w:rFonts w:ascii="Arial" w:hAnsi="Arial" w:cs="Arial"/>
          <w:szCs w:val="24"/>
        </w:rPr>
        <w:t>Należy zaznaczyć, że Podkarpacki Wojewódzki Inspektor Inspekcji Handlowej wydając decyzję</w:t>
      </w:r>
      <w:r w:rsidR="0007123C" w:rsidRPr="0007123C">
        <w:rPr>
          <w:rFonts w:ascii="Arial" w:hAnsi="Arial" w:cs="Arial"/>
          <w:szCs w:val="24"/>
        </w:rPr>
        <w:t xml:space="preserve"> </w:t>
      </w:r>
      <w:r w:rsidRPr="0007123C">
        <w:rPr>
          <w:rFonts w:ascii="Arial" w:hAnsi="Arial" w:cs="Arial"/>
          <w:szCs w:val="24"/>
        </w:rPr>
        <w:t>w niniejszej sprawie oparł się na spójnym materiale dowodowym pozwalającym jednoznacznie</w:t>
      </w:r>
      <w:r w:rsidR="0007123C" w:rsidRPr="0007123C">
        <w:rPr>
          <w:rFonts w:ascii="Arial" w:hAnsi="Arial" w:cs="Arial"/>
          <w:szCs w:val="24"/>
        </w:rPr>
        <w:t xml:space="preserve"> </w:t>
      </w:r>
      <w:r w:rsidRPr="0007123C">
        <w:rPr>
          <w:rFonts w:ascii="Arial" w:hAnsi="Arial" w:cs="Arial"/>
          <w:szCs w:val="24"/>
        </w:rPr>
        <w:t xml:space="preserve">na przyjęcie, że ustalony stan faktyczny uzasadnia wydanie powyższego rozstrzygnięcia. </w:t>
      </w:r>
    </w:p>
    <w:p w14:paraId="454D6D79" w14:textId="4EE92FF3" w:rsidR="00690209" w:rsidRPr="0007123C" w:rsidRDefault="00690209" w:rsidP="00690209">
      <w:pPr>
        <w:pStyle w:val="Nagwek3"/>
        <w:spacing w:before="120"/>
        <w:rPr>
          <w:bCs w:val="0"/>
        </w:rPr>
      </w:pPr>
      <w:r w:rsidRPr="0007123C">
        <w:rPr>
          <w:bCs w:val="0"/>
        </w:rPr>
        <w:t>Podkarpacki Wojewódzki Inspektor Inspekcji Handlowej wydając decyzję oparł się na następujących dowodach: protokole kontroli DP.8361.14.2022 z dnia 25 lutego 2022 r. wraz z załącznikami,</w:t>
      </w:r>
      <w:r w:rsidR="0007123C" w:rsidRPr="0007123C">
        <w:rPr>
          <w:bCs w:val="0"/>
        </w:rPr>
        <w:t xml:space="preserve"> </w:t>
      </w:r>
      <w:r w:rsidRPr="0007123C">
        <w:rPr>
          <w:bCs w:val="0"/>
        </w:rPr>
        <w:t xml:space="preserve">w tym fotografiami produktów zakwestionowanych w zakresie uwidaczniania cen oraz oświadczeniem uczestniczącego w kontroli członka Zarządu Spółdzielni; zawiadomieniu o wszczęciu postępowania z dnia 4 maja 2022 r. oraz przesłanym piśmie z dnia 9 maja 2022 r. będącym odpowiedzią na zawiadomienie o wszczęciu postępowania, a zawierające m.in. bilans, rachunek zysków i strat za 2021 </w:t>
      </w:r>
      <w:r w:rsidRPr="0007123C">
        <w:rPr>
          <w:bCs w:val="0"/>
        </w:rPr>
        <w:lastRenderedPageBreak/>
        <w:t xml:space="preserve">r. oraz obroty netto i brutto poszczególnych placówek handlowych, którego wpływ do WIIH w Rzeszowie odnotowano 11 maja 2022 r. </w:t>
      </w:r>
    </w:p>
    <w:p w14:paraId="773CB74F" w14:textId="3215A7F8" w:rsidR="0057018B" w:rsidRPr="0007123C" w:rsidRDefault="00690209" w:rsidP="00690209">
      <w:pPr>
        <w:pStyle w:val="Nagwek3"/>
        <w:spacing w:before="120"/>
        <w:rPr>
          <w:bCs w:val="0"/>
        </w:rPr>
      </w:pPr>
      <w:r w:rsidRPr="0007123C">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07123C">
        <w:rPr>
          <w:b/>
        </w:rPr>
        <w:t>NBP O/O w Rzeszowie 67 1010 1528 0016 5822 3100 0000,</w:t>
      </w:r>
      <w:r w:rsidR="0007123C" w:rsidRPr="0007123C">
        <w:rPr>
          <w:bCs w:val="0"/>
        </w:rPr>
        <w:t xml:space="preserve"> </w:t>
      </w:r>
      <w:r w:rsidRPr="0007123C">
        <w:rPr>
          <w:bCs w:val="0"/>
        </w:rPr>
        <w:t>w terminie 7 dni od dnia, w którym decyzja o wymierzeniu kary stała się ostateczna</w:t>
      </w:r>
      <w:r w:rsidR="0057018B" w:rsidRPr="0007123C">
        <w:rPr>
          <w:rFonts w:eastAsia="Calibri"/>
          <w:lang w:eastAsia="en-US"/>
        </w:rPr>
        <w:t>.</w:t>
      </w:r>
    </w:p>
    <w:p w14:paraId="6F515665" w14:textId="77777777" w:rsidR="0057018B" w:rsidRPr="0007123C" w:rsidRDefault="0057018B" w:rsidP="00690209">
      <w:pPr>
        <w:pStyle w:val="Nagwek3"/>
        <w:spacing w:before="120"/>
        <w:rPr>
          <w:bCs w:val="0"/>
        </w:rPr>
      </w:pPr>
      <w:r w:rsidRPr="0007123C">
        <w:rPr>
          <w:bCs w:val="0"/>
        </w:rPr>
        <w:t>Pouczenie:</w:t>
      </w:r>
    </w:p>
    <w:p w14:paraId="05A545E6" w14:textId="4F552D8C" w:rsidR="00690209" w:rsidRPr="00690209" w:rsidRDefault="00690209" w:rsidP="00690209">
      <w:pPr>
        <w:spacing w:before="120" w:line="360" w:lineRule="auto"/>
        <w:rPr>
          <w:rFonts w:ascii="Arial" w:hAnsi="Arial" w:cs="Arial"/>
          <w:szCs w:val="24"/>
        </w:rPr>
      </w:pPr>
      <w:r w:rsidRPr="00690209">
        <w:rPr>
          <w:rFonts w:ascii="Arial" w:hAnsi="Arial" w:cs="Arial"/>
          <w:szCs w:val="24"/>
        </w:rPr>
        <w:t>Zgodnie z art. 127 § 1 i 2 Kodeksu postępowania administracyjnego, od niniejszej decyzji przysługuje stronie odwołanie, które zgodnie z art. 129 § 1 i 2 kpa wnosi się do Prezesa Urzędu Ochrony Konkurencji</w:t>
      </w:r>
      <w:r w:rsidRPr="0007123C">
        <w:rPr>
          <w:rFonts w:ascii="Arial" w:hAnsi="Arial" w:cs="Arial"/>
          <w:szCs w:val="24"/>
        </w:rPr>
        <w:t xml:space="preserve"> </w:t>
      </w:r>
      <w:r w:rsidRPr="00690209">
        <w:rPr>
          <w:rFonts w:ascii="Arial" w:hAnsi="Arial" w:cs="Arial"/>
          <w:szCs w:val="24"/>
        </w:rPr>
        <w:t xml:space="preserve">i Konsumentów, Pl. Powstańców Warszawy 1, 00-950 Warszawa za pośrednictwem Podkarpackiego Wojewódzkiego Inspektora Inspekcji Handlowej w terminie 14 dni od dnia jej doręczenia. </w:t>
      </w:r>
    </w:p>
    <w:p w14:paraId="30773669" w14:textId="359AD181" w:rsidR="00690209" w:rsidRPr="00690209" w:rsidRDefault="00690209" w:rsidP="00690209">
      <w:pPr>
        <w:spacing w:before="120" w:line="360" w:lineRule="auto"/>
        <w:rPr>
          <w:rFonts w:ascii="Arial" w:hAnsi="Arial" w:cs="Arial"/>
          <w:szCs w:val="24"/>
        </w:rPr>
      </w:pPr>
      <w:r w:rsidRPr="00690209">
        <w:rPr>
          <w:rFonts w:ascii="Arial" w:hAnsi="Arial" w:cs="Arial"/>
          <w:szCs w:val="24"/>
        </w:rPr>
        <w:t>Zgodnie z art. 127a Kodeksu postepowania administracyjnego w trakcie biegu terminu odwołania strona może zrzec się prawa do wniesienia odwołania wobec organu administracji publicznej, który wydał decyzję.</w:t>
      </w:r>
      <w:r w:rsidRPr="0007123C">
        <w:rPr>
          <w:rFonts w:ascii="Arial" w:hAnsi="Arial" w:cs="Arial"/>
          <w:szCs w:val="24"/>
        </w:rPr>
        <w:t xml:space="preserve"> </w:t>
      </w:r>
      <w:r w:rsidRPr="00690209">
        <w:rPr>
          <w:rFonts w:ascii="Arial" w:hAnsi="Arial" w:cs="Arial"/>
          <w:szCs w:val="24"/>
        </w:rPr>
        <w:t>Z dniem doręczenia organowi administracji publicznej oświadczenia o zrzeczeniu się prawa do wniesienia odwołania przez ostatnią ze stron postępowania, decyzja staje się ostateczna i prawomocna.</w:t>
      </w:r>
    </w:p>
    <w:p w14:paraId="043C32BA" w14:textId="3BB29D17" w:rsidR="00897395" w:rsidRPr="0007123C" w:rsidRDefault="00690209" w:rsidP="00690209">
      <w:pPr>
        <w:spacing w:before="120" w:line="360" w:lineRule="auto"/>
        <w:rPr>
          <w:rFonts w:ascii="Arial" w:hAnsi="Arial" w:cs="Arial"/>
          <w:szCs w:val="24"/>
        </w:rPr>
      </w:pPr>
      <w:r w:rsidRPr="00690209">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690209">
        <w:rPr>
          <w:rFonts w:ascii="Arial" w:hAnsi="Arial" w:cs="Arial"/>
          <w:szCs w:val="24"/>
        </w:rPr>
        <w:t>późn</w:t>
      </w:r>
      <w:proofErr w:type="spellEnd"/>
      <w:r w:rsidRPr="00690209">
        <w:rPr>
          <w:rFonts w:ascii="Arial" w:hAnsi="Arial" w:cs="Arial"/>
          <w:szCs w:val="24"/>
        </w:rPr>
        <w:t>. zm.). Kary pieniężne podlegają egzekucji w trybie przepisów o postępowaniu egzekucyjnym w administracji w zakresie egzekucji obowiązków o charakterze pieniężnym.</w:t>
      </w:r>
    </w:p>
    <w:p w14:paraId="5A6677AA" w14:textId="77777777" w:rsidR="00690209" w:rsidRPr="00690209" w:rsidRDefault="00690209" w:rsidP="00690209">
      <w:pPr>
        <w:spacing w:before="240" w:line="360" w:lineRule="auto"/>
        <w:rPr>
          <w:rFonts w:ascii="Arial" w:hAnsi="Arial" w:cs="Arial"/>
          <w:b/>
          <w:szCs w:val="24"/>
          <w:u w:val="single"/>
        </w:rPr>
      </w:pPr>
      <w:r w:rsidRPr="00690209">
        <w:rPr>
          <w:rFonts w:ascii="Arial" w:hAnsi="Arial" w:cs="Arial"/>
          <w:b/>
          <w:szCs w:val="24"/>
          <w:u w:val="single"/>
        </w:rPr>
        <w:t>Otrzymują:</w:t>
      </w:r>
    </w:p>
    <w:p w14:paraId="2809A706" w14:textId="77777777" w:rsidR="00690209" w:rsidRPr="00690209" w:rsidRDefault="00690209" w:rsidP="00690209">
      <w:pPr>
        <w:numPr>
          <w:ilvl w:val="0"/>
          <w:numId w:val="18"/>
        </w:numPr>
        <w:spacing w:before="240" w:line="360" w:lineRule="auto"/>
        <w:rPr>
          <w:rFonts w:ascii="Arial" w:hAnsi="Arial" w:cs="Arial"/>
          <w:bCs/>
          <w:szCs w:val="24"/>
        </w:rPr>
      </w:pPr>
      <w:r w:rsidRPr="00690209">
        <w:rPr>
          <w:rFonts w:ascii="Arial" w:hAnsi="Arial" w:cs="Arial"/>
          <w:bCs/>
          <w:szCs w:val="24"/>
        </w:rPr>
        <w:t>Adresat;</w:t>
      </w:r>
    </w:p>
    <w:p w14:paraId="15596B19" w14:textId="77777777" w:rsidR="00690209" w:rsidRPr="00690209" w:rsidRDefault="00690209" w:rsidP="00690209">
      <w:pPr>
        <w:numPr>
          <w:ilvl w:val="0"/>
          <w:numId w:val="18"/>
        </w:numPr>
        <w:spacing w:before="240" w:line="360" w:lineRule="auto"/>
        <w:rPr>
          <w:rFonts w:ascii="Arial" w:hAnsi="Arial" w:cs="Arial"/>
          <w:bCs/>
          <w:szCs w:val="24"/>
        </w:rPr>
      </w:pPr>
      <w:r w:rsidRPr="00690209">
        <w:rPr>
          <w:rFonts w:ascii="Arial" w:hAnsi="Arial" w:cs="Arial"/>
          <w:bCs/>
          <w:szCs w:val="24"/>
        </w:rPr>
        <w:t>Wydz. BA;</w:t>
      </w:r>
    </w:p>
    <w:p w14:paraId="226E505C" w14:textId="77777777" w:rsidR="00690209" w:rsidRPr="00690209" w:rsidRDefault="00690209" w:rsidP="00690209">
      <w:pPr>
        <w:numPr>
          <w:ilvl w:val="0"/>
          <w:numId w:val="18"/>
        </w:numPr>
        <w:spacing w:before="240" w:line="360" w:lineRule="auto"/>
        <w:rPr>
          <w:rFonts w:ascii="Arial" w:hAnsi="Arial" w:cs="Arial"/>
          <w:bCs/>
          <w:szCs w:val="24"/>
        </w:rPr>
      </w:pPr>
      <w:r w:rsidRPr="00690209">
        <w:rPr>
          <w:rFonts w:ascii="Arial" w:hAnsi="Arial" w:cs="Arial"/>
          <w:bCs/>
          <w:szCs w:val="24"/>
        </w:rPr>
        <w:t>Aa (DP/P.W., po-</w:t>
      </w:r>
      <w:proofErr w:type="spellStart"/>
      <w:r w:rsidRPr="00690209">
        <w:rPr>
          <w:rFonts w:ascii="Arial" w:hAnsi="Arial" w:cs="Arial"/>
          <w:bCs/>
          <w:szCs w:val="24"/>
        </w:rPr>
        <w:t>m.o</w:t>
      </w:r>
      <w:proofErr w:type="spellEnd"/>
      <w:r w:rsidRPr="00690209">
        <w:rPr>
          <w:rFonts w:ascii="Arial" w:hAnsi="Arial" w:cs="Arial"/>
          <w:bCs/>
          <w:szCs w:val="24"/>
        </w:rPr>
        <w:t>.).</w:t>
      </w:r>
    </w:p>
    <w:p w14:paraId="45A6F4A7" w14:textId="082D4838" w:rsidR="003B7C7E" w:rsidRPr="0007123C" w:rsidRDefault="003B7C7E" w:rsidP="00690209">
      <w:pPr>
        <w:spacing w:before="240" w:line="360" w:lineRule="auto"/>
        <w:rPr>
          <w:rFonts w:ascii="Arial" w:hAnsi="Arial" w:cs="Arial"/>
          <w:szCs w:val="24"/>
        </w:rPr>
      </w:pPr>
      <w:r w:rsidRPr="0007123C">
        <w:rPr>
          <w:rFonts w:ascii="Arial" w:hAnsi="Arial" w:cs="Arial"/>
          <w:szCs w:val="24"/>
        </w:rPr>
        <w:lastRenderedPageBreak/>
        <w:t>PODKARPACKI WOJEWÓDZKI INSPEKTOR INSPEKCJI HANDLOWEJ Jerzy Szczepański</w:t>
      </w:r>
    </w:p>
    <w:sectPr w:rsidR="003B7C7E" w:rsidRPr="0007123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1331" w14:textId="77777777" w:rsidR="002F56F1" w:rsidRDefault="002F56F1">
      <w:r>
        <w:separator/>
      </w:r>
    </w:p>
  </w:endnote>
  <w:endnote w:type="continuationSeparator" w:id="0">
    <w:p w14:paraId="28A15C4E" w14:textId="77777777" w:rsidR="002F56F1" w:rsidRDefault="002F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E9E7" w14:textId="77777777" w:rsidR="002F56F1" w:rsidRDefault="002F56F1">
      <w:r>
        <w:separator/>
      </w:r>
    </w:p>
  </w:footnote>
  <w:footnote w:type="continuationSeparator" w:id="0">
    <w:p w14:paraId="5A2DA867" w14:textId="77777777" w:rsidR="002F56F1" w:rsidRDefault="002F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CD1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457E88"/>
    <w:multiLevelType w:val="hybridMultilevel"/>
    <w:tmpl w:val="EB2E07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3365C2"/>
    <w:multiLevelType w:val="hybridMultilevel"/>
    <w:tmpl w:val="196CCB9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FC7BF9"/>
    <w:multiLevelType w:val="hybridMultilevel"/>
    <w:tmpl w:val="BEB6BE2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AA3333"/>
    <w:multiLevelType w:val="hybridMultilevel"/>
    <w:tmpl w:val="C5D0693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B0A10"/>
    <w:multiLevelType w:val="hybridMultilevel"/>
    <w:tmpl w:val="866EC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74EE6"/>
    <w:multiLevelType w:val="hybridMultilevel"/>
    <w:tmpl w:val="1030578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FDE1691"/>
    <w:multiLevelType w:val="hybridMultilevel"/>
    <w:tmpl w:val="3F367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1A5E8D"/>
    <w:multiLevelType w:val="hybridMultilevel"/>
    <w:tmpl w:val="005E5CE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E4166D3"/>
    <w:multiLevelType w:val="hybridMultilevel"/>
    <w:tmpl w:val="5F3E3D9A"/>
    <w:lvl w:ilvl="0" w:tplc="0C2AE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5077CB0"/>
    <w:multiLevelType w:val="hybridMultilevel"/>
    <w:tmpl w:val="78109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AE118D"/>
    <w:multiLevelType w:val="hybridMultilevel"/>
    <w:tmpl w:val="11788E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15:restartNumberingAfterBreak="0">
    <w:nsid w:val="76BA086B"/>
    <w:multiLevelType w:val="hybridMultilevel"/>
    <w:tmpl w:val="585AEE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25"/>
  </w:num>
  <w:num w:numId="2" w16cid:durableId="755856837">
    <w:abstractNumId w:val="3"/>
  </w:num>
  <w:num w:numId="3" w16cid:durableId="1011568581">
    <w:abstractNumId w:val="18"/>
  </w:num>
  <w:num w:numId="4" w16cid:durableId="2045982488">
    <w:abstractNumId w:val="17"/>
  </w:num>
  <w:num w:numId="5" w16cid:durableId="978417063">
    <w:abstractNumId w:val="24"/>
  </w:num>
  <w:num w:numId="6" w16cid:durableId="1597709946">
    <w:abstractNumId w:val="21"/>
  </w:num>
  <w:num w:numId="7" w16cid:durableId="1929119673">
    <w:abstractNumId w:val="11"/>
  </w:num>
  <w:num w:numId="8" w16cid:durableId="1931087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789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0936536">
    <w:abstractNumId w:val="6"/>
  </w:num>
  <w:num w:numId="11" w16cid:durableId="1960605433">
    <w:abstractNumId w:val="22"/>
  </w:num>
  <w:num w:numId="12" w16cid:durableId="916670795">
    <w:abstractNumId w:val="16"/>
  </w:num>
  <w:num w:numId="13" w16cid:durableId="423108609">
    <w:abstractNumId w:val="4"/>
  </w:num>
  <w:num w:numId="14" w16cid:durableId="1847936161">
    <w:abstractNumId w:val="13"/>
  </w:num>
  <w:num w:numId="15" w16cid:durableId="1085684108">
    <w:abstractNumId w:val="23"/>
  </w:num>
  <w:num w:numId="16" w16cid:durableId="1370305278">
    <w:abstractNumId w:val="0"/>
  </w:num>
  <w:num w:numId="17" w16cid:durableId="260190907">
    <w:abstractNumId w:val="12"/>
  </w:num>
  <w:num w:numId="18" w16cid:durableId="1132361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227796">
    <w:abstractNumId w:val="2"/>
  </w:num>
  <w:num w:numId="20" w16cid:durableId="991907811">
    <w:abstractNumId w:val="7"/>
  </w:num>
  <w:num w:numId="21" w16cid:durableId="1374311923">
    <w:abstractNumId w:val="10"/>
  </w:num>
  <w:num w:numId="22" w16cid:durableId="626200927">
    <w:abstractNumId w:val="8"/>
  </w:num>
  <w:num w:numId="23" w16cid:durableId="599029691">
    <w:abstractNumId w:val="5"/>
  </w:num>
  <w:num w:numId="24" w16cid:durableId="1250890814">
    <w:abstractNumId w:val="14"/>
  </w:num>
  <w:num w:numId="25" w16cid:durableId="280186891">
    <w:abstractNumId w:val="20"/>
  </w:num>
  <w:num w:numId="26" w16cid:durableId="553741656">
    <w:abstractNumId w:val="9"/>
  </w:num>
  <w:num w:numId="27" w16cid:durableId="9972686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23C"/>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56F1"/>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042"/>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44C7"/>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209"/>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26A8"/>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395"/>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customStyle="1" w:styleId="StylNagwek3Przed6pkt">
    <w:name w:val="Styl Nagłówek 3 + Przed:  6 pkt"/>
    <w:basedOn w:val="Nagwek3"/>
    <w:rsid w:val="004D44C7"/>
    <w:pPr>
      <w:spacing w:before="120"/>
    </w:pPr>
    <w:rPr>
      <w:rFonts w:cs="Times New Roman"/>
      <w:bCs w:val="0"/>
      <w:szCs w:val="20"/>
    </w:rPr>
  </w:style>
  <w:style w:type="paragraph" w:styleId="Tytu">
    <w:name w:val="Title"/>
    <w:basedOn w:val="Normalny"/>
    <w:next w:val="Normalny"/>
    <w:link w:val="TytuZnak"/>
    <w:qFormat/>
    <w:rsid w:val="0069020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90209"/>
    <w:rPr>
      <w:rFonts w:asciiTheme="majorHAnsi" w:eastAsiaTheme="majorEastAsia" w:hAnsiTheme="majorHAnsi" w:cstheme="majorBidi"/>
      <w:spacing w:val="-10"/>
      <w:kern w:val="28"/>
      <w:sz w:val="56"/>
      <w:szCs w:val="56"/>
    </w:rPr>
  </w:style>
  <w:style w:type="paragraph" w:styleId="Listapunktowana">
    <w:name w:val="List Bullet"/>
    <w:basedOn w:val="Normalny"/>
    <w:rsid w:val="0069020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4031</Words>
  <Characters>24187</Characters>
  <Application>Microsoft Office Word</Application>
  <DocSecurity>2</DocSecurity>
  <Lines>201</Lines>
  <Paragraphs>56</Paragraphs>
  <ScaleCrop>false</ScaleCrop>
  <HeadingPairs>
    <vt:vector size="2" baseType="variant">
      <vt:variant>
        <vt:lpstr>Tytuł</vt:lpstr>
      </vt:variant>
      <vt:variant>
        <vt:i4>1</vt:i4>
      </vt:variant>
    </vt:vector>
  </HeadingPairs>
  <TitlesOfParts>
    <vt:vector size="1" baseType="lpstr">
      <vt:lpstr>DT.8361.5.2022 z 3 czerwca 2022 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DP.8361.14.2022 z 3 czerwca 2022 r.</dc:title>
  <dc:creator/>
  <cp:keywords>decyzja ceny</cp:keywords>
  <cp:lastModifiedBy/>
  <cp:revision>1</cp:revision>
  <dcterms:created xsi:type="dcterms:W3CDTF">2022-12-07T12:45:00Z</dcterms:created>
  <dcterms:modified xsi:type="dcterms:W3CDTF">2022-12-07T12:45:00Z</dcterms:modified>
</cp:coreProperties>
</file>