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3D7F" w14:textId="77777777" w:rsidR="00930FCD" w:rsidRPr="005248B4" w:rsidRDefault="00930FCD" w:rsidP="00930FCD">
      <w:pPr>
        <w:tabs>
          <w:tab w:val="clear" w:pos="1620"/>
          <w:tab w:val="left" w:pos="708"/>
        </w:tabs>
        <w:suppressAutoHyphens/>
        <w:ind w:left="0" w:right="4790"/>
        <w:jc w:val="center"/>
        <w:rPr>
          <w:sz w:val="20"/>
          <w:szCs w:val="20"/>
          <w:lang w:eastAsia="zh-CN"/>
        </w:rPr>
      </w:pPr>
      <w:r w:rsidRPr="005248B4">
        <w:rPr>
          <w:sz w:val="20"/>
          <w:szCs w:val="20"/>
          <w:lang w:eastAsia="zh-CN"/>
        </w:rPr>
        <w:t>PODKARPACKI WOJEWÓDZKI INSPEKTOR</w:t>
      </w:r>
    </w:p>
    <w:p w14:paraId="62B10F65" w14:textId="77777777" w:rsidR="00930FCD" w:rsidRPr="005248B4" w:rsidRDefault="00930FCD" w:rsidP="00930FCD">
      <w:pPr>
        <w:tabs>
          <w:tab w:val="clear" w:pos="1620"/>
          <w:tab w:val="left" w:pos="708"/>
        </w:tabs>
        <w:suppressAutoHyphens/>
        <w:ind w:left="0" w:right="4790"/>
        <w:jc w:val="center"/>
        <w:rPr>
          <w:sz w:val="20"/>
          <w:szCs w:val="20"/>
          <w:lang w:eastAsia="zh-CN"/>
        </w:rPr>
      </w:pPr>
      <w:r w:rsidRPr="005248B4">
        <w:rPr>
          <w:sz w:val="20"/>
          <w:szCs w:val="20"/>
          <w:lang w:eastAsia="zh-CN"/>
        </w:rPr>
        <w:t>INSPEKCJI HANDLOWEJ</w:t>
      </w:r>
    </w:p>
    <w:p w14:paraId="3DA882DD" w14:textId="77777777" w:rsidR="00930FCD" w:rsidRPr="005248B4" w:rsidRDefault="00930FCD" w:rsidP="00930FCD">
      <w:pPr>
        <w:tabs>
          <w:tab w:val="clear" w:pos="1620"/>
          <w:tab w:val="left" w:pos="708"/>
        </w:tabs>
        <w:suppressAutoHyphens/>
        <w:ind w:left="0" w:right="4790"/>
        <w:jc w:val="center"/>
        <w:rPr>
          <w:sz w:val="20"/>
          <w:szCs w:val="20"/>
          <w:lang w:eastAsia="zh-CN"/>
        </w:rPr>
      </w:pPr>
      <w:r w:rsidRPr="005248B4">
        <w:rPr>
          <w:sz w:val="20"/>
          <w:szCs w:val="20"/>
          <w:lang w:eastAsia="zh-CN"/>
        </w:rPr>
        <w:t>35-959 Rzeszów, ul. 8 Marca 5</w:t>
      </w:r>
    </w:p>
    <w:p w14:paraId="04B124B7" w14:textId="77777777" w:rsidR="00930FCD" w:rsidRPr="005248B4" w:rsidRDefault="00930FCD" w:rsidP="00930FCD">
      <w:pPr>
        <w:tabs>
          <w:tab w:val="clear" w:pos="1620"/>
          <w:tab w:val="left" w:pos="708"/>
        </w:tabs>
        <w:suppressAutoHyphens/>
        <w:ind w:left="0" w:right="4790"/>
        <w:jc w:val="center"/>
        <w:rPr>
          <w:sz w:val="20"/>
          <w:szCs w:val="20"/>
          <w:lang w:eastAsia="zh-CN"/>
        </w:rPr>
      </w:pPr>
      <w:r w:rsidRPr="005248B4">
        <w:rPr>
          <w:sz w:val="20"/>
          <w:szCs w:val="20"/>
          <w:lang w:eastAsia="zh-CN"/>
        </w:rPr>
        <w:t>Tel. 17 86 21 453, fax. 17 85 35 482</w:t>
      </w:r>
    </w:p>
    <w:p w14:paraId="1ADA3E73" w14:textId="77777777" w:rsidR="00930FCD" w:rsidRPr="005248B4" w:rsidRDefault="00930FCD" w:rsidP="00930FCD">
      <w:pPr>
        <w:tabs>
          <w:tab w:val="clear" w:pos="1620"/>
          <w:tab w:val="left" w:pos="708"/>
        </w:tabs>
        <w:suppressAutoHyphens/>
        <w:ind w:left="0" w:right="4790"/>
        <w:jc w:val="center"/>
        <w:rPr>
          <w:sz w:val="20"/>
          <w:szCs w:val="20"/>
          <w:lang w:eastAsia="zh-CN"/>
        </w:rPr>
      </w:pPr>
      <w:r w:rsidRPr="005248B4">
        <w:rPr>
          <w:sz w:val="20"/>
          <w:szCs w:val="20"/>
          <w:lang w:eastAsia="zh-CN"/>
        </w:rPr>
        <w:t>skr. poczt. 325</w:t>
      </w:r>
    </w:p>
    <w:p w14:paraId="59A9849C" w14:textId="77777777" w:rsidR="00930FCD" w:rsidRPr="005248B4" w:rsidRDefault="00930FCD" w:rsidP="00CD23FC">
      <w:pPr>
        <w:tabs>
          <w:tab w:val="clear" w:pos="1620"/>
          <w:tab w:val="right" w:pos="9072"/>
        </w:tabs>
        <w:suppressAutoHyphens/>
        <w:ind w:left="0"/>
        <w:rPr>
          <w:lang w:eastAsia="zh-CN"/>
        </w:rPr>
      </w:pPr>
    </w:p>
    <w:p w14:paraId="2A100846" w14:textId="13204FFE" w:rsidR="00CD23FC" w:rsidRPr="005248B4" w:rsidRDefault="00CD23FC" w:rsidP="00CD23FC">
      <w:pPr>
        <w:tabs>
          <w:tab w:val="clear" w:pos="1620"/>
          <w:tab w:val="right" w:pos="9072"/>
        </w:tabs>
        <w:suppressAutoHyphens/>
        <w:ind w:left="0"/>
        <w:rPr>
          <w:b/>
          <w:bCs/>
          <w:spacing w:val="60"/>
          <w:sz w:val="18"/>
          <w:szCs w:val="18"/>
          <w:lang w:eastAsia="zh-CN"/>
        </w:rPr>
      </w:pPr>
      <w:r w:rsidRPr="005248B4">
        <w:rPr>
          <w:lang w:eastAsia="zh-CN"/>
        </w:rPr>
        <w:t>KH.8361.16.2022</w:t>
      </w:r>
      <w:r w:rsidRPr="005248B4">
        <w:rPr>
          <w:lang w:eastAsia="zh-CN"/>
        </w:rPr>
        <w:tab/>
        <w:t>Rzeszów,</w:t>
      </w:r>
      <w:r w:rsidR="00F35022" w:rsidRPr="005248B4">
        <w:rPr>
          <w:lang w:eastAsia="zh-CN"/>
        </w:rPr>
        <w:t xml:space="preserve"> 1 czerwca </w:t>
      </w:r>
      <w:r w:rsidRPr="005248B4">
        <w:rPr>
          <w:lang w:eastAsia="zh-CN"/>
        </w:rPr>
        <w:t>2022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r.</w:t>
      </w:r>
    </w:p>
    <w:p w14:paraId="441A3D2C" w14:textId="77777777" w:rsidR="00CD23FC" w:rsidRPr="005248B4" w:rsidRDefault="00CD23FC" w:rsidP="00CD23FC">
      <w:pPr>
        <w:tabs>
          <w:tab w:val="clear" w:pos="1620"/>
        </w:tabs>
        <w:suppressAutoHyphens/>
        <w:ind w:left="0"/>
        <w:jc w:val="both"/>
        <w:rPr>
          <w:b/>
          <w:bCs/>
          <w:spacing w:val="60"/>
          <w:sz w:val="18"/>
          <w:szCs w:val="18"/>
          <w:lang w:eastAsia="zh-CN"/>
        </w:rPr>
      </w:pPr>
    </w:p>
    <w:p w14:paraId="3DA98F5C" w14:textId="77777777" w:rsidR="00CD23FC" w:rsidRPr="005248B4" w:rsidRDefault="00CD23FC" w:rsidP="00CD23FC">
      <w:pPr>
        <w:tabs>
          <w:tab w:val="clear" w:pos="1620"/>
        </w:tabs>
        <w:suppressAutoHyphens/>
        <w:ind w:left="4962"/>
        <w:rPr>
          <w:sz w:val="28"/>
          <w:szCs w:val="28"/>
          <w:lang w:eastAsia="zh-CN"/>
        </w:rPr>
      </w:pPr>
    </w:p>
    <w:p w14:paraId="2CED961D" w14:textId="77777777" w:rsidR="00CD23FC" w:rsidRPr="005248B4" w:rsidRDefault="00CD23FC" w:rsidP="00CD23FC">
      <w:pPr>
        <w:tabs>
          <w:tab w:val="clear" w:pos="1620"/>
        </w:tabs>
        <w:suppressAutoHyphens/>
        <w:ind w:left="2977"/>
        <w:rPr>
          <w:b/>
          <w:bCs/>
          <w:sz w:val="28"/>
          <w:szCs w:val="28"/>
          <w:lang w:eastAsia="zh-CN"/>
        </w:rPr>
      </w:pPr>
    </w:p>
    <w:p w14:paraId="31A49A46" w14:textId="1C2984A0" w:rsidR="00CD23FC" w:rsidRPr="005248B4" w:rsidRDefault="00CD23FC" w:rsidP="00CD23FC">
      <w:pPr>
        <w:tabs>
          <w:tab w:val="clear" w:pos="1620"/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jc w:val="both"/>
        <w:rPr>
          <w:b/>
          <w:bCs/>
          <w:sz w:val="28"/>
          <w:szCs w:val="28"/>
          <w:lang w:eastAsia="zh-CN"/>
        </w:rPr>
      </w:pPr>
      <w:bookmarkStart w:id="0" w:name="_Hlk99443515"/>
      <w:r w:rsidRPr="005248B4">
        <w:rPr>
          <w:b/>
          <w:bCs/>
          <w:sz w:val="28"/>
          <w:szCs w:val="28"/>
          <w:lang w:eastAsia="zh-CN"/>
        </w:rPr>
        <w:t>„SUPERHOBBY</w:t>
      </w:r>
      <w:r w:rsidR="00F35022" w:rsidRPr="005248B4">
        <w:rPr>
          <w:b/>
          <w:bCs/>
          <w:sz w:val="28"/>
          <w:szCs w:val="28"/>
          <w:lang w:eastAsia="zh-CN"/>
        </w:rPr>
        <w:t xml:space="preserve"> </w:t>
      </w:r>
      <w:r w:rsidRPr="005248B4">
        <w:rPr>
          <w:b/>
          <w:bCs/>
          <w:sz w:val="28"/>
          <w:szCs w:val="28"/>
          <w:lang w:eastAsia="zh-CN"/>
        </w:rPr>
        <w:t>MARKET</w:t>
      </w:r>
      <w:r w:rsidR="00F35022" w:rsidRPr="005248B4">
        <w:rPr>
          <w:b/>
          <w:bCs/>
          <w:sz w:val="28"/>
          <w:szCs w:val="28"/>
          <w:lang w:eastAsia="zh-CN"/>
        </w:rPr>
        <w:t xml:space="preserve"> </w:t>
      </w:r>
      <w:r w:rsidRPr="005248B4">
        <w:rPr>
          <w:b/>
          <w:bCs/>
          <w:sz w:val="28"/>
          <w:szCs w:val="28"/>
          <w:lang w:eastAsia="zh-CN"/>
        </w:rPr>
        <w:t>BUDOWLANY”</w:t>
      </w:r>
    </w:p>
    <w:p w14:paraId="12BF2AB3" w14:textId="3CE261EC" w:rsidR="00CD23FC" w:rsidRPr="005248B4" w:rsidRDefault="00CD23FC" w:rsidP="00CD23FC">
      <w:pPr>
        <w:tabs>
          <w:tab w:val="clear" w:pos="1620"/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jc w:val="both"/>
        <w:rPr>
          <w:b/>
          <w:bCs/>
          <w:sz w:val="28"/>
          <w:szCs w:val="28"/>
          <w:lang w:eastAsia="zh-CN"/>
        </w:rPr>
      </w:pPr>
      <w:r w:rsidRPr="005248B4">
        <w:rPr>
          <w:b/>
          <w:bCs/>
          <w:sz w:val="28"/>
          <w:szCs w:val="28"/>
          <w:lang w:eastAsia="zh-CN"/>
        </w:rPr>
        <w:t>Spółka</w:t>
      </w:r>
      <w:r w:rsidR="00F35022" w:rsidRPr="005248B4">
        <w:rPr>
          <w:b/>
          <w:bCs/>
          <w:sz w:val="28"/>
          <w:szCs w:val="28"/>
          <w:lang w:eastAsia="zh-CN"/>
        </w:rPr>
        <w:t xml:space="preserve"> </w:t>
      </w:r>
      <w:r w:rsidRPr="005248B4">
        <w:rPr>
          <w:b/>
          <w:bCs/>
          <w:sz w:val="28"/>
          <w:szCs w:val="28"/>
          <w:lang w:eastAsia="zh-CN"/>
        </w:rPr>
        <w:t>z</w:t>
      </w:r>
      <w:r w:rsidR="00F35022" w:rsidRPr="005248B4">
        <w:rPr>
          <w:b/>
          <w:bCs/>
          <w:sz w:val="28"/>
          <w:szCs w:val="28"/>
          <w:lang w:eastAsia="zh-CN"/>
        </w:rPr>
        <w:t xml:space="preserve"> </w:t>
      </w:r>
      <w:r w:rsidRPr="005248B4">
        <w:rPr>
          <w:b/>
          <w:bCs/>
          <w:sz w:val="28"/>
          <w:szCs w:val="28"/>
          <w:lang w:eastAsia="zh-CN"/>
        </w:rPr>
        <w:t>ograniczoną</w:t>
      </w:r>
      <w:r w:rsidR="00F35022" w:rsidRPr="005248B4">
        <w:rPr>
          <w:b/>
          <w:bCs/>
          <w:sz w:val="28"/>
          <w:szCs w:val="28"/>
          <w:lang w:eastAsia="zh-CN"/>
        </w:rPr>
        <w:t xml:space="preserve"> </w:t>
      </w:r>
      <w:r w:rsidRPr="005248B4">
        <w:rPr>
          <w:b/>
          <w:bCs/>
          <w:sz w:val="28"/>
          <w:szCs w:val="28"/>
          <w:lang w:eastAsia="zh-CN"/>
        </w:rPr>
        <w:t>odpowiedzialnością</w:t>
      </w:r>
    </w:p>
    <w:p w14:paraId="4852B40D" w14:textId="77777777" w:rsidR="00930FCD" w:rsidRPr="005248B4" w:rsidRDefault="00930FCD" w:rsidP="00CD23FC">
      <w:pPr>
        <w:tabs>
          <w:tab w:val="clear" w:pos="1620"/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jc w:val="both"/>
        <w:rPr>
          <w:b/>
          <w:bCs/>
          <w:sz w:val="28"/>
          <w:szCs w:val="26"/>
        </w:rPr>
      </w:pPr>
      <w:r w:rsidRPr="005248B4">
        <w:rPr>
          <w:b/>
          <w:bCs/>
          <w:sz w:val="28"/>
          <w:szCs w:val="26"/>
        </w:rPr>
        <w:t>(dane zanonimizowane)</w:t>
      </w:r>
    </w:p>
    <w:p w14:paraId="0A5F41AA" w14:textId="27D236A2" w:rsidR="00CD23FC" w:rsidRPr="005248B4" w:rsidRDefault="00CD23FC" w:rsidP="00CD23FC">
      <w:pPr>
        <w:tabs>
          <w:tab w:val="clear" w:pos="1620"/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jc w:val="both"/>
        <w:rPr>
          <w:b/>
          <w:bCs/>
          <w:sz w:val="28"/>
          <w:szCs w:val="28"/>
          <w:lang w:eastAsia="zh-CN"/>
        </w:rPr>
      </w:pPr>
      <w:r w:rsidRPr="005248B4">
        <w:rPr>
          <w:b/>
          <w:bCs/>
          <w:sz w:val="28"/>
          <w:szCs w:val="28"/>
          <w:lang w:eastAsia="zh-CN"/>
        </w:rPr>
        <w:t>Warszawa</w:t>
      </w:r>
    </w:p>
    <w:bookmarkEnd w:id="0"/>
    <w:p w14:paraId="29487867" w14:textId="77777777" w:rsidR="00E82ADD" w:rsidRPr="005248B4" w:rsidRDefault="00E82ADD" w:rsidP="00E82ADD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bCs/>
        </w:rPr>
      </w:pPr>
    </w:p>
    <w:p w14:paraId="19F66F8C" w14:textId="77777777" w:rsidR="00E82ADD" w:rsidRPr="005248B4" w:rsidRDefault="00E82ADD" w:rsidP="00E82ADD">
      <w:pPr>
        <w:jc w:val="center"/>
        <w:rPr>
          <w:b/>
          <w:sz w:val="28"/>
          <w:szCs w:val="28"/>
        </w:rPr>
      </w:pPr>
    </w:p>
    <w:p w14:paraId="1E221113" w14:textId="77777777" w:rsidR="00E82ADD" w:rsidRPr="005248B4" w:rsidRDefault="00E82ADD" w:rsidP="00E82ADD">
      <w:pPr>
        <w:ind w:left="0"/>
        <w:jc w:val="center"/>
        <w:rPr>
          <w:b/>
          <w:spacing w:val="20"/>
          <w:sz w:val="28"/>
          <w:szCs w:val="28"/>
        </w:rPr>
      </w:pPr>
      <w:r w:rsidRPr="005248B4">
        <w:rPr>
          <w:b/>
          <w:spacing w:val="20"/>
          <w:sz w:val="28"/>
          <w:szCs w:val="28"/>
        </w:rPr>
        <w:t>DECYZJA</w:t>
      </w:r>
    </w:p>
    <w:p w14:paraId="1BF5B6C2" w14:textId="3EB3BCCB" w:rsidR="00E82ADD" w:rsidRPr="005248B4" w:rsidRDefault="00E82ADD" w:rsidP="00E82ADD">
      <w:pPr>
        <w:ind w:left="0"/>
        <w:jc w:val="center"/>
        <w:rPr>
          <w:b/>
          <w:spacing w:val="20"/>
        </w:rPr>
      </w:pPr>
      <w:r w:rsidRPr="005248B4">
        <w:rPr>
          <w:b/>
          <w:spacing w:val="20"/>
        </w:rPr>
        <w:t>o</w:t>
      </w:r>
      <w:r w:rsidR="00F35022" w:rsidRPr="005248B4">
        <w:rPr>
          <w:b/>
          <w:spacing w:val="20"/>
        </w:rPr>
        <w:t xml:space="preserve"> </w:t>
      </w:r>
      <w:r w:rsidRPr="005248B4">
        <w:rPr>
          <w:b/>
          <w:spacing w:val="20"/>
        </w:rPr>
        <w:t>wymierzeniu</w:t>
      </w:r>
      <w:r w:rsidR="00F35022" w:rsidRPr="005248B4">
        <w:rPr>
          <w:b/>
          <w:spacing w:val="20"/>
        </w:rPr>
        <w:t xml:space="preserve"> </w:t>
      </w:r>
      <w:r w:rsidRPr="005248B4">
        <w:rPr>
          <w:b/>
          <w:spacing w:val="20"/>
        </w:rPr>
        <w:t>kary</w:t>
      </w:r>
      <w:r w:rsidR="00F35022" w:rsidRPr="005248B4">
        <w:rPr>
          <w:b/>
          <w:spacing w:val="20"/>
        </w:rPr>
        <w:t xml:space="preserve"> </w:t>
      </w:r>
      <w:r w:rsidRPr="005248B4">
        <w:rPr>
          <w:b/>
          <w:spacing w:val="20"/>
        </w:rPr>
        <w:t>pieniężnej</w:t>
      </w:r>
      <w:r w:rsidR="00F35022" w:rsidRPr="005248B4">
        <w:rPr>
          <w:b/>
          <w:spacing w:val="20"/>
        </w:rPr>
        <w:t xml:space="preserve"> </w:t>
      </w:r>
    </w:p>
    <w:p w14:paraId="3C70F470" w14:textId="77777777" w:rsidR="00E82ADD" w:rsidRPr="005248B4" w:rsidRDefault="00E82ADD" w:rsidP="00E82ADD">
      <w:pPr>
        <w:tabs>
          <w:tab w:val="left" w:pos="0"/>
        </w:tabs>
        <w:jc w:val="both"/>
        <w:rPr>
          <w:sz w:val="16"/>
          <w:szCs w:val="16"/>
        </w:rPr>
      </w:pPr>
    </w:p>
    <w:p w14:paraId="545E3CDC" w14:textId="0F324209" w:rsidR="00E82ADD" w:rsidRPr="005248B4" w:rsidRDefault="00E82ADD" w:rsidP="00E82ADD">
      <w:pPr>
        <w:tabs>
          <w:tab w:val="left" w:pos="0"/>
        </w:tabs>
        <w:spacing w:line="276" w:lineRule="auto"/>
        <w:ind w:left="0"/>
        <w:jc w:val="both"/>
      </w:pPr>
      <w:r w:rsidRPr="005248B4">
        <w:t>Na</w:t>
      </w:r>
      <w:r w:rsidR="00F35022" w:rsidRPr="005248B4">
        <w:t xml:space="preserve"> </w:t>
      </w:r>
      <w:r w:rsidRPr="005248B4">
        <w:t>podstawie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6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ustawy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dnia</w:t>
      </w:r>
      <w:r w:rsidR="00F35022" w:rsidRPr="005248B4">
        <w:t xml:space="preserve"> </w:t>
      </w:r>
      <w:r w:rsidRPr="005248B4">
        <w:t>9</w:t>
      </w:r>
      <w:r w:rsidR="00F35022" w:rsidRPr="005248B4">
        <w:t xml:space="preserve"> </w:t>
      </w:r>
      <w:r w:rsidRPr="005248B4">
        <w:t>maja</w:t>
      </w:r>
      <w:r w:rsidR="00F35022" w:rsidRPr="005248B4">
        <w:t xml:space="preserve"> </w:t>
      </w:r>
      <w:r w:rsidRPr="005248B4">
        <w:t>2014</w:t>
      </w:r>
      <w:r w:rsidR="00F35022" w:rsidRPr="005248B4">
        <w:t xml:space="preserve"> </w:t>
      </w:r>
      <w:r w:rsidRPr="005248B4">
        <w:t>r.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informowaniu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cenach</w:t>
      </w:r>
      <w:r w:rsidR="00F35022" w:rsidRPr="005248B4">
        <w:t xml:space="preserve"> </w:t>
      </w:r>
      <w:r w:rsidRPr="005248B4">
        <w:t>towarów</w:t>
      </w:r>
      <w:r w:rsidR="00F35022" w:rsidRPr="005248B4">
        <w:t xml:space="preserve"> </w:t>
      </w:r>
      <w:r w:rsidRPr="005248B4">
        <w:br/>
        <w:t>i</w:t>
      </w:r>
      <w:r w:rsidR="00F35022" w:rsidRPr="005248B4">
        <w:t xml:space="preserve"> </w:t>
      </w:r>
      <w:r w:rsidRPr="005248B4">
        <w:t>usług</w:t>
      </w:r>
      <w:r w:rsidR="00F35022" w:rsidRPr="005248B4">
        <w:t xml:space="preserve"> </w:t>
      </w:r>
      <w:r w:rsidRPr="005248B4">
        <w:t>(tekst</w:t>
      </w:r>
      <w:r w:rsidR="00F35022" w:rsidRPr="005248B4">
        <w:t xml:space="preserve"> </w:t>
      </w:r>
      <w:r w:rsidRPr="005248B4">
        <w:t>jednolity:</w:t>
      </w:r>
      <w:r w:rsidR="00F35022" w:rsidRPr="005248B4">
        <w:t xml:space="preserve"> </w:t>
      </w:r>
      <w:r w:rsidRPr="005248B4">
        <w:t>Dz.</w:t>
      </w:r>
      <w:r w:rsidR="00F35022" w:rsidRPr="005248B4">
        <w:t xml:space="preserve"> </w:t>
      </w:r>
      <w:r w:rsidRPr="005248B4">
        <w:t>U.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2019</w:t>
      </w:r>
      <w:r w:rsidR="00F35022" w:rsidRPr="005248B4">
        <w:t xml:space="preserve"> </w:t>
      </w:r>
      <w:r w:rsidRPr="005248B4">
        <w:t>r.,</w:t>
      </w:r>
      <w:r w:rsidR="00F35022" w:rsidRPr="005248B4">
        <w:t xml:space="preserve"> </w:t>
      </w:r>
      <w:r w:rsidRPr="005248B4">
        <w:t>poz.</w:t>
      </w:r>
      <w:r w:rsidR="00F35022" w:rsidRPr="005248B4">
        <w:t xml:space="preserve"> </w:t>
      </w:r>
      <w:r w:rsidRPr="005248B4">
        <w:t>178)</w:t>
      </w:r>
      <w:r w:rsidR="00F35022" w:rsidRPr="005248B4">
        <w:t xml:space="preserve"> </w:t>
      </w:r>
      <w:r w:rsidR="009A33C5" w:rsidRPr="005248B4">
        <w:t xml:space="preserve">– zwana dalej „ustawą” - </w:t>
      </w:r>
      <w:r w:rsidRPr="005248B4">
        <w:t>oraz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104</w:t>
      </w:r>
      <w:r w:rsidR="00F35022" w:rsidRPr="005248B4">
        <w:t xml:space="preserve"> </w:t>
      </w:r>
      <w:r w:rsidRPr="005248B4">
        <w:t>§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ustawy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dnia</w:t>
      </w:r>
      <w:r w:rsidR="00F35022" w:rsidRPr="005248B4">
        <w:t xml:space="preserve"> </w:t>
      </w:r>
      <w:r w:rsidRPr="005248B4">
        <w:t>14</w:t>
      </w:r>
      <w:r w:rsidR="00F35022" w:rsidRPr="005248B4">
        <w:t xml:space="preserve"> </w:t>
      </w:r>
      <w:r w:rsidRPr="005248B4">
        <w:t>czerwca</w:t>
      </w:r>
      <w:r w:rsidR="00F35022" w:rsidRPr="005248B4">
        <w:t xml:space="preserve"> </w:t>
      </w:r>
      <w:r w:rsidRPr="005248B4">
        <w:t>1960</w:t>
      </w:r>
      <w:r w:rsidR="00F35022" w:rsidRPr="005248B4">
        <w:t xml:space="preserve"> </w:t>
      </w:r>
      <w:r w:rsidRPr="005248B4">
        <w:t>r.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Kodeks</w:t>
      </w:r>
      <w:r w:rsidR="00F35022" w:rsidRPr="005248B4">
        <w:t xml:space="preserve"> </w:t>
      </w:r>
      <w:r w:rsidRPr="005248B4">
        <w:t>postępowania</w:t>
      </w:r>
      <w:r w:rsidR="00F35022" w:rsidRPr="005248B4">
        <w:t xml:space="preserve"> </w:t>
      </w:r>
      <w:r w:rsidRPr="005248B4">
        <w:t>administracyjnego</w:t>
      </w:r>
      <w:r w:rsidR="00F35022" w:rsidRPr="005248B4">
        <w:t xml:space="preserve"> </w:t>
      </w:r>
      <w:r w:rsidRPr="005248B4">
        <w:t>(tekst</w:t>
      </w:r>
      <w:r w:rsidR="00F35022" w:rsidRPr="005248B4">
        <w:t xml:space="preserve"> </w:t>
      </w:r>
      <w:r w:rsidRPr="005248B4">
        <w:t>jednolity:</w:t>
      </w:r>
      <w:r w:rsidR="00F35022" w:rsidRPr="005248B4">
        <w:t xml:space="preserve"> </w:t>
      </w:r>
      <w:r w:rsidRPr="005248B4">
        <w:t>Dz.</w:t>
      </w:r>
      <w:r w:rsidR="00F35022" w:rsidRPr="005248B4">
        <w:t xml:space="preserve"> </w:t>
      </w:r>
      <w:r w:rsidRPr="005248B4">
        <w:t>U.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2021</w:t>
      </w:r>
      <w:r w:rsidR="00F35022" w:rsidRPr="005248B4">
        <w:t xml:space="preserve"> </w:t>
      </w:r>
      <w:r w:rsidRPr="005248B4">
        <w:t>r.,</w:t>
      </w:r>
      <w:r w:rsidR="00F35022" w:rsidRPr="005248B4">
        <w:t xml:space="preserve"> </w:t>
      </w:r>
      <w:r w:rsidRPr="005248B4">
        <w:t>poz.</w:t>
      </w:r>
      <w:r w:rsidR="00F35022" w:rsidRPr="005248B4">
        <w:t xml:space="preserve"> </w:t>
      </w:r>
      <w:r w:rsidRPr="005248B4">
        <w:t>735</w:t>
      </w:r>
      <w:r w:rsidR="00F35022" w:rsidRPr="005248B4">
        <w:t xml:space="preserve"> </w:t>
      </w:r>
      <w:r w:rsidRPr="005248B4">
        <w:t>ze</w:t>
      </w:r>
      <w:r w:rsidR="00F35022" w:rsidRPr="005248B4">
        <w:t xml:space="preserve"> </w:t>
      </w:r>
      <w:r w:rsidRPr="005248B4">
        <w:t>zm.)</w:t>
      </w:r>
      <w:r w:rsidRPr="005248B4">
        <w:rPr>
          <w:i/>
          <w:iCs/>
        </w:rPr>
        <w:t>,</w:t>
      </w:r>
      <w:r w:rsidR="00F35022" w:rsidRPr="005248B4">
        <w:t xml:space="preserve"> </w:t>
      </w:r>
      <w:r w:rsidRPr="005248B4">
        <w:t>po</w:t>
      </w:r>
      <w:r w:rsidR="00F35022" w:rsidRPr="005248B4">
        <w:t xml:space="preserve"> </w:t>
      </w:r>
      <w:r w:rsidRPr="005248B4">
        <w:t>przeprowadzeniu</w:t>
      </w:r>
      <w:r w:rsidR="00F35022" w:rsidRPr="005248B4">
        <w:t xml:space="preserve"> </w:t>
      </w:r>
      <w:r w:rsidRPr="005248B4">
        <w:t>postępowania</w:t>
      </w:r>
      <w:r w:rsidR="00F35022" w:rsidRPr="005248B4">
        <w:t xml:space="preserve"> </w:t>
      </w:r>
      <w:r w:rsidRPr="005248B4">
        <w:t>administracyjnego</w:t>
      </w:r>
      <w:r w:rsidR="00F35022" w:rsidRPr="005248B4">
        <w:t xml:space="preserve"> </w:t>
      </w:r>
      <w:r w:rsidRPr="005248B4">
        <w:t>wszczętego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urzędu,</w:t>
      </w:r>
      <w:r w:rsidR="00F35022" w:rsidRPr="005248B4">
        <w:t xml:space="preserve"> </w:t>
      </w:r>
      <w:r w:rsidRPr="005248B4">
        <w:t>Podkarpacki</w:t>
      </w:r>
      <w:r w:rsidR="00F35022" w:rsidRPr="005248B4">
        <w:t xml:space="preserve"> </w:t>
      </w:r>
      <w:r w:rsidRPr="005248B4">
        <w:t>Wojewódzki</w:t>
      </w:r>
      <w:r w:rsidR="00F35022" w:rsidRPr="005248B4">
        <w:t xml:space="preserve"> </w:t>
      </w:r>
      <w:r w:rsidRPr="005248B4">
        <w:t>Inspektor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</w:t>
      </w:r>
      <w:r w:rsidR="00F35022" w:rsidRPr="005248B4">
        <w:t xml:space="preserve"> </w:t>
      </w:r>
      <w:r w:rsidRPr="005248B4">
        <w:t>wymierza</w:t>
      </w:r>
      <w:r w:rsidR="00F35022" w:rsidRPr="005248B4">
        <w:t xml:space="preserve"> </w:t>
      </w:r>
      <w:r w:rsidRPr="005248B4">
        <w:t>przedsiębiorcy</w:t>
      </w:r>
      <w:bookmarkStart w:id="1" w:name="_Hlk104284827"/>
      <w:r w:rsidR="009A33C5" w:rsidRPr="005248B4">
        <w:t xml:space="preserve"> </w:t>
      </w:r>
      <w:r w:rsidR="00F35022" w:rsidRPr="005248B4">
        <w:t xml:space="preserve">- </w:t>
      </w:r>
      <w:r w:rsidR="00CD23FC" w:rsidRPr="005248B4">
        <w:rPr>
          <w:b/>
          <w:bCs/>
        </w:rPr>
        <w:t>„SUPERHOBBY</w:t>
      </w:r>
      <w:r w:rsidR="00F35022" w:rsidRPr="005248B4">
        <w:rPr>
          <w:b/>
          <w:bCs/>
        </w:rPr>
        <w:t xml:space="preserve"> </w:t>
      </w:r>
      <w:r w:rsidR="00CD23FC" w:rsidRPr="005248B4">
        <w:rPr>
          <w:b/>
          <w:bCs/>
        </w:rPr>
        <w:t>MARKET</w:t>
      </w:r>
      <w:r w:rsidR="00F35022" w:rsidRPr="005248B4">
        <w:rPr>
          <w:b/>
          <w:bCs/>
        </w:rPr>
        <w:t xml:space="preserve"> </w:t>
      </w:r>
      <w:r w:rsidR="00CD23FC" w:rsidRPr="005248B4">
        <w:rPr>
          <w:b/>
          <w:bCs/>
        </w:rPr>
        <w:t>BUDOWLANY”</w:t>
      </w:r>
      <w:r w:rsidR="00F35022" w:rsidRPr="005248B4">
        <w:rPr>
          <w:b/>
          <w:bCs/>
        </w:rPr>
        <w:t xml:space="preserve"> </w:t>
      </w:r>
      <w:r w:rsidR="00CD23FC" w:rsidRPr="005248B4">
        <w:rPr>
          <w:b/>
          <w:bCs/>
        </w:rPr>
        <w:t>Spółka</w:t>
      </w:r>
      <w:r w:rsidR="00F35022" w:rsidRPr="005248B4">
        <w:rPr>
          <w:b/>
          <w:bCs/>
        </w:rPr>
        <w:t xml:space="preserve"> </w:t>
      </w:r>
      <w:r w:rsidR="00CD23FC" w:rsidRPr="005248B4">
        <w:rPr>
          <w:b/>
          <w:bCs/>
        </w:rPr>
        <w:t>z</w:t>
      </w:r>
      <w:r w:rsidR="00F35022" w:rsidRPr="005248B4">
        <w:rPr>
          <w:b/>
          <w:bCs/>
        </w:rPr>
        <w:t xml:space="preserve"> </w:t>
      </w:r>
      <w:r w:rsidR="00CD23FC" w:rsidRPr="005248B4">
        <w:rPr>
          <w:b/>
          <w:bCs/>
        </w:rPr>
        <w:t>ograniczoną</w:t>
      </w:r>
      <w:r w:rsidR="00F35022" w:rsidRPr="005248B4">
        <w:rPr>
          <w:b/>
          <w:bCs/>
        </w:rPr>
        <w:t xml:space="preserve"> </w:t>
      </w:r>
      <w:r w:rsidR="00CD23FC" w:rsidRPr="005248B4">
        <w:rPr>
          <w:b/>
          <w:bCs/>
        </w:rPr>
        <w:t>odpowiedzialnością</w:t>
      </w:r>
      <w:r w:rsidR="00F35022" w:rsidRPr="005248B4">
        <w:rPr>
          <w:b/>
          <w:bCs/>
        </w:rPr>
        <w:t xml:space="preserve"> </w:t>
      </w:r>
      <w:r w:rsidR="00930FCD" w:rsidRPr="005248B4">
        <w:rPr>
          <w:b/>
          <w:bCs/>
        </w:rPr>
        <w:t xml:space="preserve">(dane zanonimizowane) </w:t>
      </w:r>
      <w:r w:rsidR="00CD23FC" w:rsidRPr="005248B4">
        <w:rPr>
          <w:b/>
          <w:bCs/>
        </w:rPr>
        <w:t>Warszawa</w:t>
      </w:r>
      <w:r w:rsidR="00F35022" w:rsidRPr="005248B4">
        <w:rPr>
          <w:b/>
          <w:bCs/>
        </w:rPr>
        <w:t xml:space="preserve"> -</w:t>
      </w:r>
      <w:r w:rsidR="00F35022" w:rsidRPr="005248B4">
        <w:rPr>
          <w:bCs/>
        </w:rPr>
        <w:t xml:space="preserve"> </w:t>
      </w:r>
      <w:bookmarkEnd w:id="1"/>
      <w:r w:rsidRPr="005248B4">
        <w:rPr>
          <w:bCs/>
        </w:rPr>
        <w:t>karę</w:t>
      </w:r>
      <w:r w:rsidR="00F35022" w:rsidRPr="005248B4">
        <w:t xml:space="preserve"> </w:t>
      </w:r>
      <w:r w:rsidRPr="005248B4">
        <w:t>pieniężną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wysokości</w:t>
      </w:r>
      <w:r w:rsidR="00F35022" w:rsidRPr="005248B4">
        <w:t xml:space="preserve"> </w:t>
      </w:r>
      <w:r w:rsidR="00E4747D" w:rsidRPr="005248B4">
        <w:rPr>
          <w:b/>
        </w:rPr>
        <w:t>2</w:t>
      </w:r>
      <w:r w:rsidR="00CD23FC" w:rsidRPr="005248B4">
        <w:rPr>
          <w:b/>
        </w:rPr>
        <w:t>000</w:t>
      </w:r>
      <w:r w:rsidR="00F35022" w:rsidRPr="005248B4">
        <w:rPr>
          <w:b/>
          <w:bCs/>
        </w:rPr>
        <w:t xml:space="preserve"> </w:t>
      </w:r>
      <w:r w:rsidRPr="005248B4">
        <w:rPr>
          <w:b/>
          <w:bCs/>
        </w:rPr>
        <w:t>zł</w:t>
      </w:r>
      <w:r w:rsidR="00F35022" w:rsidRPr="005248B4">
        <w:rPr>
          <w:b/>
          <w:bCs/>
        </w:rPr>
        <w:t xml:space="preserve"> </w:t>
      </w:r>
      <w:r w:rsidRPr="005248B4">
        <w:t>(słownie:</w:t>
      </w:r>
      <w:r w:rsidR="00F35022" w:rsidRPr="005248B4">
        <w:rPr>
          <w:b/>
          <w:bCs/>
        </w:rPr>
        <w:t xml:space="preserve"> </w:t>
      </w:r>
      <w:r w:rsidR="00E4747D" w:rsidRPr="005248B4">
        <w:rPr>
          <w:b/>
          <w:bCs/>
        </w:rPr>
        <w:t>dwa</w:t>
      </w:r>
      <w:r w:rsidR="00F35022" w:rsidRPr="005248B4">
        <w:rPr>
          <w:b/>
          <w:bCs/>
        </w:rPr>
        <w:t xml:space="preserve"> </w:t>
      </w:r>
      <w:r w:rsidR="00CD23FC" w:rsidRPr="005248B4">
        <w:rPr>
          <w:b/>
          <w:bCs/>
        </w:rPr>
        <w:t>tysi</w:t>
      </w:r>
      <w:r w:rsidR="00E4747D" w:rsidRPr="005248B4">
        <w:rPr>
          <w:b/>
          <w:bCs/>
        </w:rPr>
        <w:t>ą</w:t>
      </w:r>
      <w:r w:rsidR="00CD23FC" w:rsidRPr="005248B4">
        <w:rPr>
          <w:b/>
          <w:bCs/>
        </w:rPr>
        <w:t>c</w:t>
      </w:r>
      <w:r w:rsidR="00E4747D" w:rsidRPr="005248B4">
        <w:rPr>
          <w:b/>
          <w:bCs/>
        </w:rPr>
        <w:t>e</w:t>
      </w:r>
      <w:r w:rsidR="00F35022" w:rsidRPr="005248B4">
        <w:rPr>
          <w:b/>
          <w:bCs/>
        </w:rPr>
        <w:t xml:space="preserve"> </w:t>
      </w:r>
      <w:r w:rsidRPr="005248B4">
        <w:rPr>
          <w:b/>
          <w:bCs/>
        </w:rPr>
        <w:t>złotych</w:t>
      </w:r>
      <w:r w:rsidRPr="005248B4">
        <w:t>)</w:t>
      </w:r>
      <w:r w:rsidR="00F35022" w:rsidRPr="005248B4">
        <w:rPr>
          <w:b/>
          <w:bCs/>
        </w:rPr>
        <w:t xml:space="preserve"> </w:t>
      </w:r>
      <w:r w:rsidRPr="005248B4">
        <w:t>za</w:t>
      </w:r>
      <w:r w:rsidR="00F35022" w:rsidRPr="005248B4">
        <w:t xml:space="preserve"> </w:t>
      </w:r>
      <w:r w:rsidRPr="005248B4">
        <w:t>niewykonanie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dniu</w:t>
      </w:r>
      <w:r w:rsidR="00F35022" w:rsidRPr="005248B4">
        <w:t xml:space="preserve"> </w:t>
      </w:r>
      <w:r w:rsidR="00CD23FC" w:rsidRPr="005248B4">
        <w:t>21</w:t>
      </w:r>
      <w:r w:rsidR="00F35022" w:rsidRPr="005248B4">
        <w:t xml:space="preserve"> </w:t>
      </w:r>
      <w:r w:rsidR="00CD23FC" w:rsidRPr="005248B4">
        <w:t>marca</w:t>
      </w:r>
      <w:r w:rsidR="00F35022" w:rsidRPr="005248B4">
        <w:t xml:space="preserve"> </w:t>
      </w:r>
      <w:r w:rsidRPr="005248B4">
        <w:t>2022</w:t>
      </w:r>
      <w:r w:rsidR="00F35022" w:rsidRPr="005248B4">
        <w:t xml:space="preserve"> </w:t>
      </w:r>
      <w:r w:rsidRPr="005248B4">
        <w:t>r.</w:t>
      </w:r>
      <w:r w:rsidR="009A33C5" w:rsidRPr="005248B4">
        <w:br/>
      </w:r>
      <w:r w:rsidRPr="005248B4">
        <w:t>w</w:t>
      </w:r>
      <w:r w:rsidR="00F35022" w:rsidRPr="005248B4">
        <w:t xml:space="preserve"> </w:t>
      </w:r>
      <w:r w:rsidRPr="005248B4">
        <w:t>należącym</w:t>
      </w:r>
      <w:r w:rsidR="009A33C5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ww.</w:t>
      </w:r>
      <w:r w:rsidR="00F35022" w:rsidRPr="005248B4">
        <w:t xml:space="preserve"> </w:t>
      </w:r>
      <w:r w:rsidRPr="005248B4">
        <w:t>przedsiębiorcy</w:t>
      </w:r>
      <w:r w:rsidR="00F35022" w:rsidRPr="005248B4">
        <w:t xml:space="preserve"> </w:t>
      </w:r>
      <w:r w:rsidRPr="005248B4">
        <w:t>sklepie</w:t>
      </w:r>
      <w:r w:rsidR="00F35022" w:rsidRPr="005248B4">
        <w:t xml:space="preserve"> </w:t>
      </w:r>
      <w:r w:rsidR="00930FCD" w:rsidRPr="005248B4">
        <w:rPr>
          <w:b/>
          <w:bCs/>
        </w:rPr>
        <w:t>(dane zanonimizowane)</w:t>
      </w:r>
      <w:r w:rsidR="00F35022" w:rsidRPr="005248B4">
        <w:t xml:space="preserve"> </w:t>
      </w:r>
      <w:r w:rsidR="00CD23FC" w:rsidRPr="005248B4">
        <w:t>ul.</w:t>
      </w:r>
      <w:r w:rsidR="00F35022" w:rsidRPr="005248B4">
        <w:t xml:space="preserve"> </w:t>
      </w:r>
      <w:r w:rsidR="00930FCD" w:rsidRPr="005248B4">
        <w:rPr>
          <w:b/>
          <w:bCs/>
        </w:rPr>
        <w:t>(dane zanonimizowane)</w:t>
      </w:r>
      <w:r w:rsidR="00F35022" w:rsidRPr="005248B4">
        <w:t xml:space="preserve"> </w:t>
      </w:r>
      <w:r w:rsidR="00CD23FC" w:rsidRPr="005248B4">
        <w:t>Rzeszów</w:t>
      </w:r>
      <w:r w:rsidRPr="005248B4">
        <w:t>,</w:t>
      </w:r>
      <w:r w:rsidR="00F35022" w:rsidRPr="005248B4">
        <w:t xml:space="preserve"> </w:t>
      </w:r>
      <w:r w:rsidRPr="005248B4">
        <w:t>wynikającego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4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ustawy,</w:t>
      </w:r>
      <w:r w:rsidR="00F35022" w:rsidRPr="005248B4">
        <w:t xml:space="preserve"> </w:t>
      </w:r>
      <w:r w:rsidRPr="005248B4">
        <w:t>obowiązku</w:t>
      </w:r>
      <w:r w:rsidR="00F35022" w:rsidRPr="005248B4">
        <w:t xml:space="preserve"> </w:t>
      </w:r>
      <w:r w:rsidRPr="005248B4">
        <w:t>uwidocznienia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konsumenta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miejscu</w:t>
      </w:r>
      <w:r w:rsidR="00F35022" w:rsidRPr="005248B4">
        <w:t xml:space="preserve"> </w:t>
      </w:r>
      <w:r w:rsidRPr="005248B4">
        <w:t>sprzedaży</w:t>
      </w:r>
      <w:r w:rsidR="00F35022" w:rsidRPr="005248B4">
        <w:t xml:space="preserve"> </w:t>
      </w:r>
      <w:r w:rsidRPr="005248B4">
        <w:t>detalicznej</w:t>
      </w:r>
      <w:r w:rsidR="00F35022" w:rsidRPr="005248B4">
        <w:t xml:space="preserve"> </w:t>
      </w:r>
      <w:r w:rsidRPr="005248B4">
        <w:t>informacji</w:t>
      </w:r>
      <w:r w:rsidR="00F35022" w:rsidRPr="005248B4">
        <w:t xml:space="preserve"> </w:t>
      </w:r>
      <w:r w:rsidRPr="005248B4">
        <w:t>dotyczącej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jednostkowych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sposób</w:t>
      </w:r>
      <w:r w:rsidR="00F35022" w:rsidRPr="005248B4">
        <w:t xml:space="preserve"> </w:t>
      </w:r>
      <w:r w:rsidRPr="005248B4">
        <w:t>jednoznaczny,</w:t>
      </w:r>
      <w:r w:rsidR="00F35022" w:rsidRPr="005248B4">
        <w:t xml:space="preserve"> </w:t>
      </w:r>
      <w:r w:rsidRPr="005248B4">
        <w:t>niebudzący</w:t>
      </w:r>
      <w:r w:rsidR="00F35022" w:rsidRPr="005248B4">
        <w:t xml:space="preserve"> </w:t>
      </w:r>
      <w:r w:rsidRPr="005248B4">
        <w:t>wątpliwości</w:t>
      </w:r>
      <w:r w:rsidR="00F35022" w:rsidRPr="005248B4">
        <w:t xml:space="preserve"> </w:t>
      </w:r>
      <w:r w:rsidRPr="005248B4">
        <w:t>oraz</w:t>
      </w:r>
      <w:r w:rsidR="00F35022" w:rsidRPr="005248B4">
        <w:t xml:space="preserve"> </w:t>
      </w:r>
      <w:r w:rsidRPr="005248B4">
        <w:t>umożliwiający</w:t>
      </w:r>
      <w:r w:rsidR="00F35022" w:rsidRPr="005248B4">
        <w:t xml:space="preserve"> </w:t>
      </w:r>
      <w:r w:rsidRPr="005248B4">
        <w:t>ich</w:t>
      </w:r>
      <w:r w:rsidR="00F35022" w:rsidRPr="005248B4">
        <w:t xml:space="preserve"> </w:t>
      </w:r>
      <w:r w:rsidRPr="005248B4">
        <w:t>porównanie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="00641FCC" w:rsidRPr="005248B4">
        <w:t>22</w:t>
      </w:r>
      <w:r w:rsidR="00F35022" w:rsidRPr="005248B4">
        <w:t xml:space="preserve"> </w:t>
      </w:r>
      <w:r w:rsidRPr="005248B4">
        <w:t>towarów</w:t>
      </w:r>
      <w:r w:rsidR="00F35022" w:rsidRPr="005248B4">
        <w:t xml:space="preserve"> </w:t>
      </w:r>
      <w:r w:rsidRPr="005248B4">
        <w:t>będących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ofercie</w:t>
      </w:r>
      <w:r w:rsidR="00F35022" w:rsidRPr="005248B4">
        <w:t xml:space="preserve"> </w:t>
      </w:r>
      <w:r w:rsidRPr="005248B4">
        <w:t>handlowej</w:t>
      </w:r>
      <w:r w:rsidR="00F35022" w:rsidRPr="005248B4">
        <w:t xml:space="preserve"> </w:t>
      </w:r>
      <w:r w:rsidRPr="005248B4">
        <w:t>sklepu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uwagi</w:t>
      </w:r>
      <w:r w:rsidR="00F35022" w:rsidRPr="005248B4">
        <w:t xml:space="preserve"> </w:t>
      </w:r>
      <w:r w:rsidRPr="005248B4">
        <w:t>na:</w:t>
      </w:r>
      <w:r w:rsidR="00F35022" w:rsidRPr="005248B4">
        <w:t xml:space="preserve"> </w:t>
      </w:r>
    </w:p>
    <w:p w14:paraId="3E51AB66" w14:textId="1CD240CF" w:rsidR="00E82ADD" w:rsidRPr="005248B4" w:rsidRDefault="00E82ADD" w:rsidP="00E82ADD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bookmarkStart w:id="2" w:name="_Hlk104287213"/>
      <w:r w:rsidRPr="005248B4">
        <w:t>brak</w:t>
      </w:r>
      <w:r w:rsidR="00F35022" w:rsidRPr="005248B4">
        <w:t xml:space="preserve"> </w:t>
      </w:r>
      <w:r w:rsidRPr="005248B4">
        <w:t>uwidocznienia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jednostkowej</w:t>
      </w:r>
      <w:r w:rsidR="00F35022" w:rsidRPr="005248B4">
        <w:t xml:space="preserve"> </w:t>
      </w:r>
      <w:r w:rsidR="00641FCC" w:rsidRPr="005248B4">
        <w:t>5</w:t>
      </w:r>
      <w:r w:rsidR="00F35022" w:rsidRPr="005248B4">
        <w:t xml:space="preserve"> </w:t>
      </w:r>
      <w:r w:rsidRPr="005248B4">
        <w:t>towarów,</w:t>
      </w:r>
    </w:p>
    <w:p w14:paraId="5E293BF9" w14:textId="30D80A92" w:rsidR="00E82ADD" w:rsidRPr="005248B4" w:rsidRDefault="00E82ADD" w:rsidP="00E82ADD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5248B4">
        <w:t>brak</w:t>
      </w:r>
      <w:r w:rsidR="00F35022" w:rsidRPr="005248B4">
        <w:t xml:space="preserve"> </w:t>
      </w:r>
      <w:r w:rsidR="00641FCC" w:rsidRPr="005248B4">
        <w:t>uwidocznienia</w:t>
      </w:r>
      <w:r w:rsidR="00F35022" w:rsidRPr="005248B4">
        <w:t xml:space="preserve"> </w:t>
      </w:r>
      <w:r w:rsidR="00641FCC" w:rsidRPr="005248B4">
        <w:t>ceny</w:t>
      </w:r>
      <w:r w:rsidR="00F35022" w:rsidRPr="005248B4">
        <w:t xml:space="preserve"> </w:t>
      </w:r>
      <w:r w:rsidR="00641FCC" w:rsidRPr="005248B4">
        <w:t>dla</w:t>
      </w:r>
      <w:r w:rsidR="00F35022" w:rsidRPr="005248B4">
        <w:t xml:space="preserve"> </w:t>
      </w:r>
      <w:r w:rsidR="00641FCC" w:rsidRPr="005248B4">
        <w:t>9</w:t>
      </w:r>
      <w:r w:rsidR="00F35022" w:rsidRPr="005248B4">
        <w:t xml:space="preserve"> </w:t>
      </w:r>
      <w:r w:rsidR="00641FCC" w:rsidRPr="005248B4">
        <w:t>towarów,</w:t>
      </w:r>
    </w:p>
    <w:p w14:paraId="4752B9BF" w14:textId="0558A40D" w:rsidR="00641FCC" w:rsidRPr="005248B4" w:rsidRDefault="00641FCC" w:rsidP="00E82ADD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5248B4">
        <w:t>brak</w:t>
      </w:r>
      <w:r w:rsidR="00F35022" w:rsidRPr="005248B4">
        <w:t xml:space="preserve"> </w:t>
      </w:r>
      <w:r w:rsidRPr="005248B4">
        <w:t>uwidocznienia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jednostkowej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towarów,</w:t>
      </w:r>
    </w:p>
    <w:p w14:paraId="6EEEAA14" w14:textId="7AC74375" w:rsidR="00E82ADD" w:rsidRPr="005248B4" w:rsidRDefault="00641FCC" w:rsidP="00E82ADD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5248B4">
        <w:t>nieprawidłowo</w:t>
      </w:r>
      <w:r w:rsidR="00F35022" w:rsidRPr="005248B4">
        <w:t xml:space="preserve"> </w:t>
      </w:r>
      <w:r w:rsidRPr="005248B4">
        <w:t>wyliczona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jednostkowa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5</w:t>
      </w:r>
      <w:r w:rsidR="00F35022" w:rsidRPr="005248B4">
        <w:t xml:space="preserve"> </w:t>
      </w:r>
      <w:r w:rsidRPr="005248B4">
        <w:t>towarów</w:t>
      </w:r>
      <w:r w:rsidR="00E82ADD" w:rsidRPr="005248B4">
        <w:t>.</w:t>
      </w:r>
    </w:p>
    <w:p w14:paraId="54FFAD50" w14:textId="77777777" w:rsidR="00E82ADD" w:rsidRPr="005248B4" w:rsidRDefault="00E82ADD" w:rsidP="00E82ADD">
      <w:pPr>
        <w:spacing w:before="120" w:line="276" w:lineRule="auto"/>
        <w:ind w:left="0"/>
        <w:rPr>
          <w:b/>
        </w:rPr>
      </w:pPr>
    </w:p>
    <w:bookmarkEnd w:id="2"/>
    <w:p w14:paraId="6FA8AD34" w14:textId="77777777" w:rsidR="00E82ADD" w:rsidRPr="005248B4" w:rsidRDefault="00E82ADD" w:rsidP="00E82ADD">
      <w:pPr>
        <w:spacing w:before="120" w:line="276" w:lineRule="auto"/>
        <w:ind w:left="0"/>
        <w:jc w:val="center"/>
        <w:rPr>
          <w:b/>
        </w:rPr>
      </w:pPr>
      <w:r w:rsidRPr="005248B4">
        <w:rPr>
          <w:b/>
        </w:rPr>
        <w:t>UZASADNIENIE</w:t>
      </w:r>
    </w:p>
    <w:p w14:paraId="3509873F" w14:textId="6B2C8AEB" w:rsidR="00E82ADD" w:rsidRPr="005248B4" w:rsidRDefault="00E82ADD" w:rsidP="00735338">
      <w:pPr>
        <w:spacing w:after="120" w:line="276" w:lineRule="auto"/>
        <w:ind w:left="0"/>
        <w:jc w:val="both"/>
      </w:pPr>
      <w:r w:rsidRPr="005248B4">
        <w:t>Na</w:t>
      </w:r>
      <w:r w:rsidR="00F35022" w:rsidRPr="005248B4">
        <w:t xml:space="preserve"> </w:t>
      </w:r>
      <w:r w:rsidRPr="005248B4">
        <w:t>podstawie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pkt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6</w:t>
      </w:r>
      <w:r w:rsidR="00F35022" w:rsidRPr="005248B4">
        <w:t xml:space="preserve"> </w:t>
      </w:r>
      <w:r w:rsidRPr="005248B4">
        <w:t>ustawy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dnia</w:t>
      </w:r>
      <w:r w:rsidR="00F35022" w:rsidRPr="005248B4">
        <w:t xml:space="preserve"> </w:t>
      </w:r>
      <w:r w:rsidRPr="005248B4">
        <w:t>15</w:t>
      </w:r>
      <w:r w:rsidR="00F35022" w:rsidRPr="005248B4">
        <w:t xml:space="preserve"> </w:t>
      </w:r>
      <w:r w:rsidRPr="005248B4">
        <w:t>grudnia</w:t>
      </w:r>
      <w:r w:rsidR="00F35022" w:rsidRPr="005248B4">
        <w:t xml:space="preserve"> </w:t>
      </w:r>
      <w:r w:rsidRPr="005248B4">
        <w:t>2000</w:t>
      </w:r>
      <w:r w:rsidR="00F35022" w:rsidRPr="005248B4">
        <w:t xml:space="preserve"> </w:t>
      </w:r>
      <w:r w:rsidRPr="005248B4">
        <w:t>r.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</w:t>
      </w:r>
      <w:r w:rsidR="00F35022" w:rsidRPr="005248B4">
        <w:t xml:space="preserve"> </w:t>
      </w:r>
      <w:r w:rsidRPr="005248B4">
        <w:br/>
        <w:t>(tekst</w:t>
      </w:r>
      <w:r w:rsidR="00F35022" w:rsidRPr="005248B4">
        <w:t xml:space="preserve"> </w:t>
      </w:r>
      <w:r w:rsidRPr="005248B4">
        <w:t>jednolity:</w:t>
      </w:r>
      <w:r w:rsidR="00F35022" w:rsidRPr="005248B4">
        <w:t xml:space="preserve"> </w:t>
      </w:r>
      <w:r w:rsidRPr="005248B4">
        <w:t>Dz.</w:t>
      </w:r>
      <w:r w:rsidR="00F35022" w:rsidRPr="005248B4">
        <w:t xml:space="preserve"> </w:t>
      </w:r>
      <w:r w:rsidRPr="005248B4">
        <w:t>U.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2020</w:t>
      </w:r>
      <w:r w:rsidR="00F35022" w:rsidRPr="005248B4">
        <w:t xml:space="preserve"> </w:t>
      </w:r>
      <w:r w:rsidRPr="005248B4">
        <w:t>r.,</w:t>
      </w:r>
      <w:r w:rsidR="00F35022" w:rsidRPr="005248B4">
        <w:t xml:space="preserve"> </w:t>
      </w:r>
      <w:r w:rsidRPr="005248B4">
        <w:t>poz.</w:t>
      </w:r>
      <w:r w:rsidR="00F35022" w:rsidRPr="005248B4">
        <w:t xml:space="preserve"> </w:t>
      </w:r>
      <w:r w:rsidRPr="005248B4">
        <w:t>1706)</w:t>
      </w:r>
      <w:r w:rsidR="00F35022" w:rsidRPr="005248B4">
        <w:t xml:space="preserve"> </w:t>
      </w:r>
      <w:r w:rsidRPr="005248B4">
        <w:t>inspektorzy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Wojewódzkiego</w:t>
      </w:r>
      <w:r w:rsidR="00F35022" w:rsidRPr="005248B4">
        <w:t xml:space="preserve"> </w:t>
      </w:r>
      <w:r w:rsidRPr="005248B4">
        <w:t>Inspektoratu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Rzeszowie,</w:t>
      </w:r>
      <w:r w:rsidR="00F35022" w:rsidRPr="005248B4">
        <w:t xml:space="preserve"> </w:t>
      </w:r>
      <w:r w:rsidRPr="005248B4">
        <w:t>przeprowadzili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dniach</w:t>
      </w:r>
      <w:r w:rsidR="00F35022" w:rsidRPr="005248B4">
        <w:t xml:space="preserve"> </w:t>
      </w:r>
      <w:r w:rsidR="00C86BA3" w:rsidRPr="005248B4">
        <w:t>21,</w:t>
      </w:r>
      <w:r w:rsidR="00F35022" w:rsidRPr="005248B4">
        <w:t xml:space="preserve"> </w:t>
      </w:r>
      <w:r w:rsidR="00C86BA3" w:rsidRPr="005248B4">
        <w:t>25</w:t>
      </w:r>
      <w:r w:rsidR="00F35022" w:rsidRPr="005248B4">
        <w:t xml:space="preserve"> </w:t>
      </w:r>
      <w:r w:rsidRPr="005248B4">
        <w:t>marca</w:t>
      </w:r>
      <w:r w:rsidR="00F35022" w:rsidRPr="005248B4">
        <w:t xml:space="preserve"> </w:t>
      </w:r>
      <w:r w:rsidRPr="005248B4">
        <w:t>2022</w:t>
      </w:r>
      <w:r w:rsidR="00F35022" w:rsidRPr="005248B4">
        <w:t xml:space="preserve"> </w:t>
      </w:r>
      <w:r w:rsidRPr="005248B4">
        <w:t>r.</w:t>
      </w:r>
      <w:r w:rsidR="00F35022" w:rsidRPr="005248B4">
        <w:t xml:space="preserve"> </w:t>
      </w:r>
      <w:r w:rsidRPr="005248B4">
        <w:t>kontrolę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sklepie</w:t>
      </w:r>
      <w:r w:rsidR="00F35022" w:rsidRPr="005248B4">
        <w:t xml:space="preserve"> </w:t>
      </w:r>
      <w:r w:rsidR="00930FCD" w:rsidRPr="005248B4">
        <w:rPr>
          <w:b/>
          <w:bCs/>
        </w:rPr>
        <w:t xml:space="preserve">(dane zanonimizowane) </w:t>
      </w:r>
      <w:r w:rsidR="00C86BA3" w:rsidRPr="005248B4">
        <w:t>ul.</w:t>
      </w:r>
      <w:r w:rsidR="00F35022" w:rsidRPr="005248B4">
        <w:t xml:space="preserve"> </w:t>
      </w:r>
      <w:r w:rsidR="00930FCD" w:rsidRPr="005248B4">
        <w:rPr>
          <w:b/>
          <w:bCs/>
        </w:rPr>
        <w:t xml:space="preserve">(dane zanonimizowane) </w:t>
      </w:r>
      <w:r w:rsidR="00C86BA3" w:rsidRPr="005248B4">
        <w:t>Rzeszów</w:t>
      </w:r>
      <w:r w:rsidR="00F35022" w:rsidRPr="005248B4">
        <w:t xml:space="preserve"> </w:t>
      </w:r>
      <w:r w:rsidR="00C86BA3" w:rsidRPr="005248B4">
        <w:t>należącym</w:t>
      </w:r>
      <w:r w:rsidR="00F35022" w:rsidRPr="005248B4">
        <w:t xml:space="preserve"> </w:t>
      </w:r>
      <w:r w:rsidR="00C86BA3" w:rsidRPr="005248B4">
        <w:t>do</w:t>
      </w:r>
      <w:r w:rsidR="00F35022" w:rsidRPr="005248B4">
        <w:t xml:space="preserve"> </w:t>
      </w:r>
      <w:r w:rsidR="00C86BA3" w:rsidRPr="005248B4">
        <w:t>„SUPERHOBBY</w:t>
      </w:r>
      <w:r w:rsidR="00F35022" w:rsidRPr="005248B4">
        <w:t xml:space="preserve"> </w:t>
      </w:r>
      <w:r w:rsidR="00C86BA3" w:rsidRPr="005248B4">
        <w:t>MARKET</w:t>
      </w:r>
      <w:r w:rsidR="00F35022" w:rsidRPr="005248B4">
        <w:t xml:space="preserve"> </w:t>
      </w:r>
      <w:r w:rsidR="00C86BA3" w:rsidRPr="005248B4">
        <w:t>BUDOWLANY”</w:t>
      </w:r>
      <w:r w:rsidR="00F35022" w:rsidRPr="005248B4">
        <w:t xml:space="preserve"> </w:t>
      </w:r>
      <w:r w:rsidR="00C86BA3" w:rsidRPr="005248B4">
        <w:t>Spółka</w:t>
      </w:r>
      <w:r w:rsidR="00F35022" w:rsidRPr="005248B4">
        <w:t xml:space="preserve"> </w:t>
      </w:r>
      <w:r w:rsidR="00C86BA3" w:rsidRPr="005248B4">
        <w:t>z</w:t>
      </w:r>
      <w:r w:rsidR="00F35022" w:rsidRPr="005248B4">
        <w:t xml:space="preserve"> </w:t>
      </w:r>
      <w:r w:rsidR="00C86BA3" w:rsidRPr="005248B4">
        <w:t>ograniczoną</w:t>
      </w:r>
      <w:r w:rsidR="00F35022" w:rsidRPr="005248B4">
        <w:t xml:space="preserve"> </w:t>
      </w:r>
      <w:r w:rsidR="00C86BA3" w:rsidRPr="005248B4">
        <w:t>odpowiedzialnością</w:t>
      </w:r>
      <w:r w:rsidR="00F35022" w:rsidRPr="005248B4">
        <w:t xml:space="preserve"> </w:t>
      </w:r>
      <w:r w:rsidR="00C86BA3" w:rsidRPr="005248B4">
        <w:t>Al.</w:t>
      </w:r>
      <w:r w:rsidR="00F35022" w:rsidRPr="005248B4">
        <w:t xml:space="preserve"> </w:t>
      </w:r>
      <w:r w:rsidR="00930FCD" w:rsidRPr="005248B4">
        <w:rPr>
          <w:b/>
          <w:bCs/>
        </w:rPr>
        <w:t xml:space="preserve">(dane zanonimizowane) </w:t>
      </w:r>
      <w:r w:rsidR="00C86BA3" w:rsidRPr="005248B4">
        <w:t>Warszawa</w:t>
      </w:r>
      <w:r w:rsidR="00F35022" w:rsidRPr="005248B4">
        <w:rPr>
          <w:bCs/>
        </w:rPr>
        <w:t xml:space="preserve"> </w:t>
      </w:r>
      <w:r w:rsidRPr="005248B4">
        <w:t>–</w:t>
      </w:r>
      <w:r w:rsidR="00F35022" w:rsidRPr="005248B4">
        <w:t xml:space="preserve"> </w:t>
      </w:r>
      <w:r w:rsidRPr="005248B4">
        <w:t>zwanej</w:t>
      </w:r>
      <w:r w:rsidR="00F35022" w:rsidRPr="005248B4">
        <w:t xml:space="preserve"> </w:t>
      </w:r>
      <w:r w:rsidRPr="005248B4">
        <w:t>dalej</w:t>
      </w:r>
      <w:r w:rsidR="00F35022" w:rsidRPr="005248B4">
        <w:t xml:space="preserve"> </w:t>
      </w:r>
      <w:r w:rsidRPr="005248B4">
        <w:t>także</w:t>
      </w:r>
      <w:r w:rsidR="00F35022" w:rsidRPr="005248B4">
        <w:t xml:space="preserve"> </w:t>
      </w:r>
      <w:r w:rsidRPr="005248B4">
        <w:t>„przedsiębiorcą”,</w:t>
      </w:r>
      <w:r w:rsidR="00F35022" w:rsidRPr="005248B4">
        <w:t xml:space="preserve"> </w:t>
      </w:r>
      <w:r w:rsidRPr="005248B4">
        <w:t>„kontrolowanym”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„stroną”.</w:t>
      </w:r>
    </w:p>
    <w:p w14:paraId="49965055" w14:textId="0D064D41" w:rsidR="00E82ADD" w:rsidRPr="005248B4" w:rsidRDefault="00E82ADD" w:rsidP="00735338">
      <w:pPr>
        <w:tabs>
          <w:tab w:val="left" w:pos="708"/>
        </w:tabs>
        <w:spacing w:after="120" w:line="276" w:lineRule="auto"/>
        <w:ind w:left="0"/>
        <w:jc w:val="both"/>
      </w:pPr>
      <w:r w:rsidRPr="005248B4">
        <w:rPr>
          <w:lang w:eastAsia="zh-CN"/>
        </w:rPr>
        <w:lastRenderedPageBreak/>
        <w:t>Kontrolę,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zgodnie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dyspozycją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art.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48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ust.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1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ustawy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6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marca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2018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r.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Prawo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przedsiębiorców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(tekst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jednolity: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Dz.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2021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r.,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poz.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162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zm.),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poprzedzono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skierowaniem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przedsiębiorcy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„Zawiadomienia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zamiarze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wszczęcia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kontroli”</w:t>
      </w:r>
      <w:r w:rsidR="00F35022" w:rsidRPr="005248B4">
        <w:rPr>
          <w:lang w:eastAsia="zh-CN"/>
        </w:rPr>
        <w:t xml:space="preserve"> </w:t>
      </w:r>
      <w:r w:rsidRPr="005248B4">
        <w:t>sygn.</w:t>
      </w:r>
      <w:r w:rsidR="00F35022" w:rsidRPr="005248B4">
        <w:t xml:space="preserve"> </w:t>
      </w:r>
      <w:r w:rsidRPr="005248B4">
        <w:t>KH.8360.</w:t>
      </w:r>
      <w:r w:rsidR="00C86BA3" w:rsidRPr="005248B4">
        <w:t>16</w:t>
      </w:r>
      <w:r w:rsidRPr="005248B4">
        <w:t>.2022</w:t>
      </w:r>
      <w:r w:rsidR="00735338" w:rsidRPr="005248B4">
        <w:br/>
      </w:r>
      <w:r w:rsidRPr="005248B4">
        <w:t>z</w:t>
      </w:r>
      <w:r w:rsidR="00F35022" w:rsidRPr="005248B4">
        <w:t xml:space="preserve"> </w:t>
      </w:r>
      <w:r w:rsidRPr="005248B4">
        <w:t>dnia</w:t>
      </w:r>
      <w:r w:rsidR="00F35022" w:rsidRPr="005248B4">
        <w:t xml:space="preserve"> </w:t>
      </w:r>
      <w:r w:rsidR="00C86BA3" w:rsidRPr="005248B4">
        <w:t>18</w:t>
      </w:r>
      <w:r w:rsidR="00F35022" w:rsidRPr="005248B4">
        <w:t xml:space="preserve"> </w:t>
      </w:r>
      <w:r w:rsidRPr="005248B4">
        <w:t>lutego</w:t>
      </w:r>
      <w:r w:rsidR="00F35022" w:rsidRPr="005248B4">
        <w:t xml:space="preserve"> </w:t>
      </w:r>
      <w:r w:rsidRPr="005248B4">
        <w:t>2022</w:t>
      </w:r>
      <w:r w:rsidR="00F35022" w:rsidRPr="005248B4">
        <w:t xml:space="preserve"> </w:t>
      </w:r>
      <w:r w:rsidRPr="005248B4">
        <w:t>r.,</w:t>
      </w:r>
      <w:r w:rsidR="00F35022" w:rsidRPr="005248B4">
        <w:t xml:space="preserve"> </w:t>
      </w:r>
      <w:r w:rsidRPr="005248B4">
        <w:t>które</w:t>
      </w:r>
      <w:r w:rsidR="00F35022" w:rsidRPr="005248B4">
        <w:t xml:space="preserve"> </w:t>
      </w:r>
      <w:r w:rsidRPr="005248B4">
        <w:t>zostało</w:t>
      </w:r>
      <w:r w:rsidR="00F35022" w:rsidRPr="005248B4">
        <w:t xml:space="preserve"> </w:t>
      </w:r>
      <w:r w:rsidRPr="005248B4">
        <w:t>mu</w:t>
      </w:r>
      <w:r w:rsidR="00F35022" w:rsidRPr="005248B4">
        <w:t xml:space="preserve"> </w:t>
      </w:r>
      <w:r w:rsidRPr="005248B4">
        <w:t>doręczone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dniu</w:t>
      </w:r>
      <w:r w:rsidR="00F35022" w:rsidRPr="005248B4">
        <w:t xml:space="preserve"> </w:t>
      </w:r>
      <w:r w:rsidR="00C86BA3" w:rsidRPr="005248B4">
        <w:t>22</w:t>
      </w:r>
      <w:r w:rsidR="00F35022" w:rsidRPr="005248B4">
        <w:t xml:space="preserve"> </w:t>
      </w:r>
      <w:r w:rsidRPr="005248B4">
        <w:t>lutego</w:t>
      </w:r>
      <w:r w:rsidR="00F35022" w:rsidRPr="005248B4">
        <w:t xml:space="preserve"> </w:t>
      </w:r>
      <w:r w:rsidRPr="005248B4">
        <w:t>2022</w:t>
      </w:r>
      <w:r w:rsidR="00F35022" w:rsidRPr="005248B4">
        <w:t xml:space="preserve"> </w:t>
      </w:r>
      <w:r w:rsidRPr="005248B4">
        <w:t>r.</w:t>
      </w:r>
    </w:p>
    <w:p w14:paraId="26949B8E" w14:textId="1DBE9E07" w:rsidR="00E82ADD" w:rsidRPr="005248B4" w:rsidRDefault="00E82ADD" w:rsidP="00735338">
      <w:pPr>
        <w:spacing w:after="120" w:line="276" w:lineRule="auto"/>
        <w:ind w:left="0"/>
        <w:jc w:val="both"/>
      </w:pPr>
      <w:r w:rsidRPr="005248B4">
        <w:t>W</w:t>
      </w:r>
      <w:r w:rsidR="00F35022" w:rsidRPr="005248B4">
        <w:t xml:space="preserve"> </w:t>
      </w:r>
      <w:r w:rsidRPr="005248B4">
        <w:t>trakcie</w:t>
      </w:r>
      <w:r w:rsidR="00F35022" w:rsidRPr="005248B4">
        <w:t xml:space="preserve"> </w:t>
      </w:r>
      <w:r w:rsidRPr="005248B4">
        <w:t>kontroli</w:t>
      </w:r>
      <w:r w:rsidR="00F35022" w:rsidRPr="005248B4">
        <w:t xml:space="preserve"> </w:t>
      </w:r>
      <w:r w:rsidRPr="005248B4">
        <w:t>sprawdzano</w:t>
      </w:r>
      <w:r w:rsidR="00F35022" w:rsidRPr="005248B4">
        <w:t xml:space="preserve"> </w:t>
      </w:r>
      <w:r w:rsidRPr="005248B4">
        <w:t>przestrzeganie</w:t>
      </w:r>
      <w:r w:rsidR="00F35022" w:rsidRPr="005248B4">
        <w:t xml:space="preserve"> </w:t>
      </w:r>
      <w:r w:rsidRPr="005248B4">
        <w:t>przez</w:t>
      </w:r>
      <w:r w:rsidR="00F35022" w:rsidRPr="005248B4">
        <w:t xml:space="preserve"> </w:t>
      </w:r>
      <w:r w:rsidRPr="005248B4">
        <w:t>przedsiębiorcę</w:t>
      </w:r>
      <w:r w:rsidR="00F35022" w:rsidRPr="005248B4">
        <w:t xml:space="preserve"> </w:t>
      </w:r>
      <w:r w:rsidRPr="005248B4">
        <w:t>obowiązku</w:t>
      </w:r>
      <w:r w:rsidR="00F35022" w:rsidRPr="005248B4">
        <w:t xml:space="preserve"> </w:t>
      </w:r>
      <w:r w:rsidRPr="005248B4">
        <w:t>informowania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cenach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cenach</w:t>
      </w:r>
      <w:r w:rsidR="00F35022" w:rsidRPr="005248B4">
        <w:t xml:space="preserve"> </w:t>
      </w:r>
      <w:r w:rsidRPr="005248B4">
        <w:t>jednostkowych</w:t>
      </w:r>
      <w:r w:rsidR="00F35022" w:rsidRPr="005248B4">
        <w:t xml:space="preserve"> </w:t>
      </w:r>
      <w:r w:rsidRPr="005248B4">
        <w:t>oferowanych</w:t>
      </w:r>
      <w:r w:rsidR="00F35022" w:rsidRPr="005248B4">
        <w:t xml:space="preserve"> </w:t>
      </w:r>
      <w:r w:rsidRPr="005248B4">
        <w:t>towarów.</w:t>
      </w:r>
    </w:p>
    <w:p w14:paraId="2BEDA9A3" w14:textId="45CE7C72" w:rsidR="00E82ADD" w:rsidRPr="005248B4" w:rsidRDefault="00E82ADD" w:rsidP="00735338">
      <w:pPr>
        <w:tabs>
          <w:tab w:val="left" w:pos="708"/>
        </w:tabs>
        <w:spacing w:after="120" w:line="276" w:lineRule="auto"/>
        <w:ind w:left="0"/>
        <w:jc w:val="both"/>
      </w:pPr>
      <w:r w:rsidRPr="005248B4">
        <w:t>W</w:t>
      </w:r>
      <w:r w:rsidR="00F35022" w:rsidRPr="005248B4">
        <w:t xml:space="preserve"> </w:t>
      </w:r>
      <w:r w:rsidRPr="005248B4">
        <w:t>dniu</w:t>
      </w:r>
      <w:r w:rsidR="00F35022" w:rsidRPr="005248B4">
        <w:t xml:space="preserve"> </w:t>
      </w:r>
      <w:r w:rsidR="00C86BA3" w:rsidRPr="005248B4">
        <w:t>21</w:t>
      </w:r>
      <w:r w:rsidR="00F35022" w:rsidRPr="005248B4">
        <w:t xml:space="preserve"> </w:t>
      </w:r>
      <w:r w:rsidRPr="005248B4">
        <w:t>marca</w:t>
      </w:r>
      <w:r w:rsidR="00F35022" w:rsidRPr="005248B4">
        <w:t xml:space="preserve"> </w:t>
      </w:r>
      <w:r w:rsidRPr="005248B4">
        <w:t>2022</w:t>
      </w:r>
      <w:r w:rsidR="00F35022" w:rsidRPr="005248B4">
        <w:t xml:space="preserve"> </w:t>
      </w:r>
      <w:r w:rsidRPr="005248B4">
        <w:t>r.</w:t>
      </w:r>
      <w:r w:rsidR="00F35022" w:rsidRPr="005248B4">
        <w:t xml:space="preserve"> </w:t>
      </w:r>
      <w:r w:rsidRPr="005248B4">
        <w:t>inspektorzy</w:t>
      </w:r>
      <w:r w:rsidR="00F35022" w:rsidRPr="005248B4">
        <w:t xml:space="preserve"> </w:t>
      </w:r>
      <w:r w:rsidRPr="005248B4">
        <w:t>sprawdzili</w:t>
      </w:r>
      <w:r w:rsidR="00F35022" w:rsidRPr="005248B4">
        <w:t xml:space="preserve"> </w:t>
      </w:r>
      <w:r w:rsidRPr="005248B4">
        <w:t>prawidłowość</w:t>
      </w:r>
      <w:r w:rsidR="00F35022" w:rsidRPr="005248B4">
        <w:t xml:space="preserve"> </w:t>
      </w:r>
      <w:r w:rsidRPr="005248B4">
        <w:t>uwidaczniania</w:t>
      </w:r>
      <w:r w:rsidR="00F35022" w:rsidRPr="005248B4">
        <w:t xml:space="preserve"> </w:t>
      </w:r>
      <w:r w:rsidRPr="005248B4">
        <w:t>informacji</w:t>
      </w:r>
      <w:r w:rsidR="00F35022" w:rsidRPr="005248B4">
        <w:t xml:space="preserve"> </w:t>
      </w:r>
      <w:r w:rsidRPr="005248B4">
        <w:br/>
        <w:t>w</w:t>
      </w:r>
      <w:r w:rsidR="00F35022" w:rsidRPr="005248B4">
        <w:t xml:space="preserve"> </w:t>
      </w:r>
      <w:r w:rsidRPr="005248B4">
        <w:t>powyższym</w:t>
      </w:r>
      <w:r w:rsidR="00F35022" w:rsidRPr="005248B4">
        <w:t xml:space="preserve"> </w:t>
      </w:r>
      <w:r w:rsidRPr="005248B4">
        <w:t>zakresie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="00C86BA3" w:rsidRPr="005248B4">
        <w:t>116</w:t>
      </w:r>
      <w:r w:rsidR="00F35022" w:rsidRPr="005248B4">
        <w:t xml:space="preserve"> </w:t>
      </w:r>
      <w:r w:rsidRPr="005248B4">
        <w:t>przypadkowo</w:t>
      </w:r>
      <w:r w:rsidR="00F35022" w:rsidRPr="005248B4">
        <w:t xml:space="preserve"> </w:t>
      </w:r>
      <w:r w:rsidRPr="005248B4">
        <w:t>wybranych</w:t>
      </w:r>
      <w:r w:rsidR="00F35022" w:rsidRPr="005248B4">
        <w:t xml:space="preserve"> </w:t>
      </w:r>
      <w:r w:rsidRPr="005248B4">
        <w:t>towarów,</w:t>
      </w:r>
      <w:r w:rsidR="00F35022" w:rsidRPr="005248B4">
        <w:t xml:space="preserve"> </w:t>
      </w:r>
      <w:r w:rsidRPr="005248B4">
        <w:t>stwierdzając</w:t>
      </w:r>
      <w:r w:rsidR="00F35022" w:rsidRPr="005248B4">
        <w:t xml:space="preserve"> </w:t>
      </w:r>
      <w:r w:rsidRPr="005248B4">
        <w:br/>
        <w:t>nieprawidłowości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="00C86BA3" w:rsidRPr="005248B4">
        <w:t>2</w:t>
      </w:r>
      <w:r w:rsidR="00735338" w:rsidRPr="005248B4">
        <w:t>2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nich,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tym:</w:t>
      </w:r>
    </w:p>
    <w:p w14:paraId="4362A52D" w14:textId="39E270DA" w:rsidR="00C86BA3" w:rsidRPr="005248B4" w:rsidRDefault="00C86BA3" w:rsidP="00C86BA3">
      <w:pPr>
        <w:numPr>
          <w:ilvl w:val="0"/>
          <w:numId w:val="28"/>
        </w:numPr>
        <w:suppressAutoHyphens/>
        <w:ind w:left="567" w:hanging="283"/>
        <w:jc w:val="both"/>
        <w:rPr>
          <w:b/>
          <w:bCs/>
        </w:rPr>
      </w:pPr>
      <w:r w:rsidRPr="005248B4">
        <w:rPr>
          <w:b/>
          <w:bCs/>
        </w:rPr>
        <w:t>brak</w:t>
      </w:r>
      <w:r w:rsidR="00F35022" w:rsidRPr="005248B4">
        <w:rPr>
          <w:b/>
          <w:bCs/>
        </w:rPr>
        <w:t xml:space="preserve"> </w:t>
      </w:r>
      <w:r w:rsidRPr="005248B4">
        <w:rPr>
          <w:b/>
          <w:bCs/>
        </w:rPr>
        <w:t>uwidocznienia</w:t>
      </w:r>
      <w:r w:rsidR="00F35022" w:rsidRPr="005248B4">
        <w:rPr>
          <w:b/>
          <w:bCs/>
        </w:rPr>
        <w:t xml:space="preserve"> </w:t>
      </w:r>
      <w:r w:rsidRPr="005248B4">
        <w:rPr>
          <w:b/>
          <w:bCs/>
        </w:rPr>
        <w:t>ceny</w:t>
      </w:r>
      <w:r w:rsidR="00F35022" w:rsidRPr="005248B4">
        <w:rPr>
          <w:b/>
          <w:bCs/>
        </w:rPr>
        <w:t xml:space="preserve"> </w:t>
      </w:r>
      <w:r w:rsidRPr="005248B4">
        <w:rPr>
          <w:b/>
          <w:bCs/>
        </w:rPr>
        <w:t>i</w:t>
      </w:r>
      <w:r w:rsidR="00F35022" w:rsidRPr="005248B4">
        <w:rPr>
          <w:b/>
          <w:bCs/>
        </w:rPr>
        <w:t xml:space="preserve"> </w:t>
      </w:r>
      <w:r w:rsidRPr="005248B4">
        <w:rPr>
          <w:b/>
          <w:bCs/>
        </w:rPr>
        <w:t>ceny</w:t>
      </w:r>
      <w:r w:rsidR="00F35022" w:rsidRPr="005248B4">
        <w:rPr>
          <w:b/>
          <w:bCs/>
        </w:rPr>
        <w:t xml:space="preserve"> </w:t>
      </w:r>
      <w:r w:rsidRPr="005248B4">
        <w:rPr>
          <w:b/>
          <w:bCs/>
        </w:rPr>
        <w:t>jednostkowej:</w:t>
      </w:r>
    </w:p>
    <w:p w14:paraId="3A678584" w14:textId="130CD0B3" w:rsidR="00C86BA3" w:rsidRPr="005248B4" w:rsidRDefault="00C86BA3" w:rsidP="00C86BA3">
      <w:pPr>
        <w:numPr>
          <w:ilvl w:val="0"/>
          <w:numId w:val="32"/>
        </w:numPr>
        <w:suppressAutoHyphens/>
        <w:spacing w:line="259" w:lineRule="auto"/>
        <w:ind w:left="426" w:hanging="284"/>
        <w:contextualSpacing/>
        <w:jc w:val="both"/>
      </w:pPr>
      <w:r w:rsidRPr="005248B4">
        <w:rPr>
          <w:i/>
          <w:iCs/>
        </w:rPr>
        <w:t>Pałeczki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nawozowe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do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roślin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kwitnących,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masa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netto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32g,</w:t>
      </w:r>
      <w:r w:rsidR="00F35022" w:rsidRPr="005248B4">
        <w:rPr>
          <w:i/>
          <w:iCs/>
        </w:rPr>
        <w:t xml:space="preserve"> </w:t>
      </w:r>
      <w:proofErr w:type="spellStart"/>
      <w:r w:rsidRPr="005248B4">
        <w:rPr>
          <w:i/>
          <w:iCs/>
        </w:rPr>
        <w:t>Agrecol</w:t>
      </w:r>
      <w:proofErr w:type="spellEnd"/>
      <w:r w:rsidR="00F35022" w:rsidRPr="005248B4">
        <w:rPr>
          <w:i/>
          <w:iCs/>
        </w:rPr>
        <w:t xml:space="preserve"> </w:t>
      </w:r>
      <w:r w:rsidRPr="005248B4">
        <w:t>–</w:t>
      </w:r>
      <w:r w:rsidR="00F35022" w:rsidRPr="005248B4">
        <w:t xml:space="preserve"> </w:t>
      </w:r>
      <w:r w:rsidRPr="005248B4">
        <w:t>niezgodność</w:t>
      </w:r>
      <w:r w:rsidR="00F35022" w:rsidRPr="005248B4">
        <w:t xml:space="preserve"> </w:t>
      </w:r>
      <w:r w:rsidRPr="005248B4">
        <w:br/>
        <w:t>ceny</w:t>
      </w:r>
      <w:r w:rsidR="00F35022" w:rsidRPr="005248B4">
        <w:t xml:space="preserve"> </w:t>
      </w:r>
      <w:r w:rsidRPr="005248B4">
        <w:t>kasa/półka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wg</w:t>
      </w:r>
      <w:r w:rsidR="00F35022" w:rsidRPr="005248B4">
        <w:t xml:space="preserve"> </w:t>
      </w:r>
      <w:r w:rsidRPr="005248B4">
        <w:t>uwidocznionej</w:t>
      </w:r>
      <w:r w:rsidR="00F35022" w:rsidRPr="005248B4">
        <w:t xml:space="preserve"> </w:t>
      </w:r>
      <w:r w:rsidRPr="005248B4">
        <w:t>wywieszki</w:t>
      </w:r>
      <w:r w:rsidR="00F35022" w:rsidRPr="005248B4">
        <w:t xml:space="preserve"> </w:t>
      </w:r>
      <w:r w:rsidRPr="005248B4">
        <w:t>7,99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obowiązująca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dzień</w:t>
      </w:r>
      <w:r w:rsidR="00F35022" w:rsidRPr="005248B4">
        <w:t xml:space="preserve"> </w:t>
      </w:r>
      <w:r w:rsidRPr="005248B4">
        <w:t>kontroli</w:t>
      </w:r>
      <w:r w:rsidR="00F35022" w:rsidRPr="005248B4">
        <w:t xml:space="preserve"> </w:t>
      </w:r>
      <w:r w:rsidRPr="005248B4">
        <w:t>7,39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niższa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0,60</w:t>
      </w:r>
      <w:r w:rsidR="00F35022" w:rsidRPr="005248B4">
        <w:t xml:space="preserve"> </w:t>
      </w:r>
      <w:r w:rsidRPr="005248B4">
        <w:t>zł,</w:t>
      </w:r>
    </w:p>
    <w:p w14:paraId="3079F9E9" w14:textId="24294D11" w:rsidR="00C86BA3" w:rsidRPr="005248B4" w:rsidRDefault="00C86BA3" w:rsidP="00C86BA3">
      <w:pPr>
        <w:numPr>
          <w:ilvl w:val="0"/>
          <w:numId w:val="32"/>
        </w:numPr>
        <w:suppressAutoHyphens/>
        <w:spacing w:line="259" w:lineRule="auto"/>
        <w:ind w:left="426" w:hanging="284"/>
        <w:contextualSpacing/>
        <w:jc w:val="both"/>
        <w:rPr>
          <w:rFonts w:eastAsia="Calibri"/>
          <w:lang w:eastAsia="en-US"/>
        </w:rPr>
      </w:pPr>
      <w:r w:rsidRPr="005248B4">
        <w:rPr>
          <w:i/>
          <w:iCs/>
        </w:rPr>
        <w:t>Receptura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Babci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Leokadii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do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peklowania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Mieszanka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ziół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i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przypraw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Brown,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masa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netto: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35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g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przy</w:t>
      </w:r>
      <w:r w:rsidR="00F35022" w:rsidRPr="005248B4">
        <w:t xml:space="preserve"> </w:t>
      </w:r>
      <w:r w:rsidRPr="005248B4">
        <w:t>produkcie</w:t>
      </w:r>
      <w:r w:rsidR="00F35022" w:rsidRPr="005248B4">
        <w:t xml:space="preserve"> </w:t>
      </w:r>
      <w:r w:rsidRPr="005248B4">
        <w:t>umieszczona</w:t>
      </w:r>
      <w:r w:rsidR="00F35022" w:rsidRPr="005248B4">
        <w:t xml:space="preserve"> </w:t>
      </w:r>
      <w:r w:rsidRPr="005248B4">
        <w:t>była</w:t>
      </w:r>
      <w:r w:rsidR="00F35022" w:rsidRPr="005248B4">
        <w:t xml:space="preserve"> </w:t>
      </w:r>
      <w:r w:rsidRPr="005248B4">
        <w:t>wywieszka</w:t>
      </w:r>
      <w:r w:rsidR="00F35022" w:rsidRPr="005248B4">
        <w:t xml:space="preserve"> </w:t>
      </w:r>
      <w:r w:rsidRPr="005248B4">
        <w:t>dotycząca</w:t>
      </w:r>
      <w:r w:rsidR="00F35022" w:rsidRPr="005248B4">
        <w:t xml:space="preserve"> </w:t>
      </w:r>
      <w:r w:rsidRPr="005248B4">
        <w:t>innego</w:t>
      </w:r>
      <w:r w:rsidR="00F35022" w:rsidRPr="005248B4">
        <w:t xml:space="preserve"> </w:t>
      </w:r>
      <w:r w:rsidRPr="005248B4">
        <w:t>produktu</w:t>
      </w:r>
      <w:r w:rsidR="00F35022" w:rsidRPr="005248B4">
        <w:t xml:space="preserve"> </w:t>
      </w:r>
      <w:r w:rsidRPr="005248B4">
        <w:br/>
        <w:t>tj.</w:t>
      </w:r>
      <w:r w:rsidR="00F35022" w:rsidRPr="005248B4">
        <w:t xml:space="preserve"> </w:t>
      </w:r>
      <w:r w:rsidRPr="005248B4">
        <w:t>„Mieszanka</w:t>
      </w:r>
      <w:r w:rsidR="00F35022" w:rsidRPr="005248B4">
        <w:t xml:space="preserve"> </w:t>
      </w:r>
      <w:r w:rsidRPr="005248B4">
        <w:t>ziół</w:t>
      </w:r>
      <w:r w:rsidR="00F35022" w:rsidRPr="005248B4">
        <w:t xml:space="preserve"> </w:t>
      </w:r>
      <w:r w:rsidRPr="005248B4">
        <w:t>Receptura</w:t>
      </w:r>
      <w:r w:rsidR="00F35022" w:rsidRPr="005248B4">
        <w:t xml:space="preserve"> </w:t>
      </w:r>
      <w:r w:rsidRPr="005248B4">
        <w:t>Babci</w:t>
      </w:r>
      <w:r w:rsidR="00F35022" w:rsidRPr="005248B4">
        <w:t xml:space="preserve"> </w:t>
      </w:r>
      <w:r w:rsidRPr="005248B4">
        <w:t>Leokadii</w:t>
      </w:r>
      <w:r w:rsidR="00F35022" w:rsidRPr="005248B4">
        <w:t xml:space="preserve"> </w:t>
      </w:r>
      <w:r w:rsidRPr="005248B4">
        <w:t>32</w:t>
      </w:r>
      <w:r w:rsidR="00F35022" w:rsidRPr="005248B4">
        <w:t xml:space="preserve"> </w:t>
      </w:r>
      <w:r w:rsidRPr="005248B4">
        <w:t>g”,</w:t>
      </w:r>
      <w:r w:rsidR="00F35022" w:rsidRPr="005248B4">
        <w:rPr>
          <w:rFonts w:eastAsia="Calibri"/>
          <w:sz w:val="20"/>
          <w:lang w:eastAsia="en-US"/>
        </w:rPr>
        <w:t xml:space="preserve"> </w:t>
      </w:r>
      <w:r w:rsidRPr="005248B4">
        <w:rPr>
          <w:rFonts w:eastAsia="Calibri"/>
          <w:lang w:eastAsia="en-US"/>
        </w:rPr>
        <w:t>posiadającego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niższą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o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3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g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masę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netto,</w:t>
      </w:r>
    </w:p>
    <w:p w14:paraId="52753B22" w14:textId="66299CD9" w:rsidR="00C86BA3" w:rsidRPr="005248B4" w:rsidRDefault="00C86BA3" w:rsidP="00C86BA3">
      <w:pPr>
        <w:numPr>
          <w:ilvl w:val="0"/>
          <w:numId w:val="32"/>
        </w:numPr>
        <w:suppressAutoHyphens/>
        <w:spacing w:line="259" w:lineRule="auto"/>
        <w:ind w:left="426" w:hanging="284"/>
        <w:contextualSpacing/>
        <w:jc w:val="both"/>
      </w:pPr>
      <w:r w:rsidRPr="005248B4">
        <w:rPr>
          <w:i/>
          <w:iCs/>
        </w:rPr>
        <w:t>Sekret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dziadka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Feliksa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do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peklowania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Mieszanka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ziół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i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przypraw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Brown,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br/>
        <w:t>masa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netto: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35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g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przy</w:t>
      </w:r>
      <w:r w:rsidR="00F35022" w:rsidRPr="005248B4">
        <w:t xml:space="preserve"> </w:t>
      </w:r>
      <w:r w:rsidRPr="005248B4">
        <w:t>produkcie</w:t>
      </w:r>
      <w:r w:rsidR="00F35022" w:rsidRPr="005248B4">
        <w:t xml:space="preserve"> </w:t>
      </w:r>
      <w:r w:rsidRPr="005248B4">
        <w:t>umieszczona</w:t>
      </w:r>
      <w:r w:rsidR="00F35022" w:rsidRPr="005248B4">
        <w:t xml:space="preserve"> </w:t>
      </w:r>
      <w:r w:rsidRPr="005248B4">
        <w:t>była</w:t>
      </w:r>
      <w:r w:rsidR="00F35022" w:rsidRPr="005248B4">
        <w:t xml:space="preserve"> </w:t>
      </w:r>
      <w:r w:rsidRPr="005248B4">
        <w:t>wywieszka</w:t>
      </w:r>
      <w:r w:rsidR="00F35022" w:rsidRPr="005248B4">
        <w:t xml:space="preserve"> </w:t>
      </w:r>
      <w:r w:rsidRPr="005248B4">
        <w:t>dotycząca</w:t>
      </w:r>
      <w:r w:rsidR="00F35022" w:rsidRPr="005248B4">
        <w:t xml:space="preserve"> </w:t>
      </w:r>
      <w:r w:rsidRPr="005248B4">
        <w:t>innego</w:t>
      </w:r>
      <w:r w:rsidR="00F35022" w:rsidRPr="005248B4">
        <w:t xml:space="preserve"> </w:t>
      </w:r>
      <w:r w:rsidRPr="005248B4">
        <w:t>produktu</w:t>
      </w:r>
      <w:r w:rsidR="00F35022" w:rsidRPr="005248B4">
        <w:t xml:space="preserve"> </w:t>
      </w:r>
      <w:r w:rsidRPr="005248B4">
        <w:t>tj.</w:t>
      </w:r>
      <w:r w:rsidR="00F35022" w:rsidRPr="005248B4">
        <w:t xml:space="preserve"> </w:t>
      </w:r>
      <w:r w:rsidRPr="005248B4">
        <w:t>„Mieszanka</w:t>
      </w:r>
      <w:r w:rsidR="00F35022" w:rsidRPr="005248B4">
        <w:t xml:space="preserve"> </w:t>
      </w:r>
      <w:r w:rsidRPr="005248B4">
        <w:t>ziół</w:t>
      </w:r>
      <w:r w:rsidR="00F35022" w:rsidRPr="005248B4">
        <w:t xml:space="preserve"> </w:t>
      </w:r>
      <w:r w:rsidRPr="005248B4">
        <w:t>Sekret</w:t>
      </w:r>
      <w:r w:rsidR="00F35022" w:rsidRPr="005248B4">
        <w:t xml:space="preserve"> </w:t>
      </w:r>
      <w:r w:rsidRPr="005248B4">
        <w:t>Dziadka</w:t>
      </w:r>
      <w:r w:rsidR="00F35022" w:rsidRPr="005248B4">
        <w:t xml:space="preserve"> </w:t>
      </w:r>
      <w:r w:rsidRPr="005248B4">
        <w:t>Feliksa</w:t>
      </w:r>
      <w:r w:rsidR="00F35022" w:rsidRPr="005248B4">
        <w:t xml:space="preserve"> </w:t>
      </w:r>
      <w:r w:rsidRPr="005248B4">
        <w:t>38</w:t>
      </w:r>
      <w:r w:rsidR="00F35022" w:rsidRPr="005248B4">
        <w:t xml:space="preserve"> </w:t>
      </w:r>
      <w:r w:rsidRPr="005248B4">
        <w:t>g”,</w:t>
      </w:r>
      <w:r w:rsidR="00F35022" w:rsidRPr="005248B4">
        <w:t xml:space="preserve"> </w:t>
      </w:r>
      <w:r w:rsidRPr="005248B4">
        <w:t>posiadającego</w:t>
      </w:r>
      <w:r w:rsidR="00F35022" w:rsidRPr="005248B4">
        <w:t xml:space="preserve"> </w:t>
      </w:r>
      <w:r w:rsidRPr="005248B4">
        <w:t>wyższą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g</w:t>
      </w:r>
      <w:r w:rsidR="00F35022" w:rsidRPr="005248B4">
        <w:t xml:space="preserve"> </w:t>
      </w:r>
      <w:r w:rsidRPr="005248B4">
        <w:t>masę</w:t>
      </w:r>
      <w:r w:rsidR="00F35022" w:rsidRPr="005248B4">
        <w:t xml:space="preserve"> </w:t>
      </w:r>
      <w:r w:rsidRPr="005248B4">
        <w:t>netto,</w:t>
      </w:r>
    </w:p>
    <w:p w14:paraId="766A58DF" w14:textId="45792F63" w:rsidR="00C86BA3" w:rsidRPr="005248B4" w:rsidRDefault="00C86BA3" w:rsidP="00C86BA3">
      <w:pPr>
        <w:numPr>
          <w:ilvl w:val="0"/>
          <w:numId w:val="32"/>
        </w:numPr>
        <w:suppressAutoHyphens/>
        <w:spacing w:line="259" w:lineRule="auto"/>
        <w:ind w:left="426" w:hanging="284"/>
        <w:contextualSpacing/>
        <w:jc w:val="both"/>
        <w:rPr>
          <w:rFonts w:eastAsia="Calibri"/>
          <w:lang w:eastAsia="en-US"/>
        </w:rPr>
      </w:pPr>
      <w:r w:rsidRPr="005248B4">
        <w:rPr>
          <w:i/>
          <w:iCs/>
        </w:rPr>
        <w:t>Taśma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pakowa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brąz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48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mm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x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40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</w:t>
      </w:r>
      <w:r w:rsidR="00F35022" w:rsidRPr="005248B4">
        <w:t xml:space="preserve"> </w:t>
      </w:r>
      <w:r w:rsidRPr="005248B4">
        <w:t>-</w:t>
      </w:r>
      <w:r w:rsidR="00F35022" w:rsidRPr="005248B4">
        <w:t xml:space="preserve"> </w:t>
      </w:r>
      <w:r w:rsidRPr="005248B4">
        <w:t>przy</w:t>
      </w:r>
      <w:r w:rsidR="00F35022" w:rsidRPr="005248B4">
        <w:t xml:space="preserve"> </w:t>
      </w:r>
      <w:r w:rsidRPr="005248B4">
        <w:t>produkcie</w:t>
      </w:r>
      <w:r w:rsidR="00F35022" w:rsidRPr="005248B4">
        <w:t xml:space="preserve"> </w:t>
      </w:r>
      <w:r w:rsidRPr="005248B4">
        <w:t>umieszczona</w:t>
      </w:r>
      <w:r w:rsidR="00F35022" w:rsidRPr="005248B4">
        <w:t xml:space="preserve"> </w:t>
      </w:r>
      <w:r w:rsidRPr="005248B4">
        <w:t>była</w:t>
      </w:r>
      <w:r w:rsidR="00F35022" w:rsidRPr="005248B4">
        <w:t xml:space="preserve"> </w:t>
      </w:r>
      <w:r w:rsidRPr="005248B4">
        <w:t>wywieszka</w:t>
      </w:r>
      <w:r w:rsidR="00F35022" w:rsidRPr="005248B4">
        <w:t xml:space="preserve"> </w:t>
      </w:r>
      <w:r w:rsidRPr="005248B4">
        <w:t>dotycząca</w:t>
      </w:r>
      <w:r w:rsidR="00F35022" w:rsidRPr="005248B4">
        <w:t xml:space="preserve"> </w:t>
      </w:r>
      <w:r w:rsidRPr="005248B4">
        <w:t>innego</w:t>
      </w:r>
      <w:r w:rsidR="00F35022" w:rsidRPr="005248B4">
        <w:t xml:space="preserve"> </w:t>
      </w:r>
      <w:r w:rsidRPr="005248B4">
        <w:t>produktu</w:t>
      </w:r>
      <w:r w:rsidR="00F35022" w:rsidRPr="005248B4">
        <w:t xml:space="preserve"> </w:t>
      </w:r>
      <w:r w:rsidRPr="005248B4">
        <w:t>tj.</w:t>
      </w:r>
      <w:r w:rsidR="00F35022" w:rsidRPr="005248B4">
        <w:t xml:space="preserve"> </w:t>
      </w:r>
      <w:r w:rsidRPr="005248B4">
        <w:t>„Taśma</w:t>
      </w:r>
      <w:r w:rsidR="00F35022" w:rsidRPr="005248B4">
        <w:t xml:space="preserve"> </w:t>
      </w:r>
      <w:r w:rsidRPr="005248B4">
        <w:t>pakowa</w:t>
      </w:r>
      <w:r w:rsidR="00F35022" w:rsidRPr="005248B4">
        <w:t xml:space="preserve"> </w:t>
      </w:r>
      <w:r w:rsidRPr="005248B4">
        <w:t>brąz</w:t>
      </w:r>
      <w:r w:rsidR="00F35022" w:rsidRPr="005248B4">
        <w:t xml:space="preserve"> </w:t>
      </w:r>
      <w:r w:rsidRPr="005248B4">
        <w:t>45mm</w:t>
      </w:r>
      <w:r w:rsidR="00F35022" w:rsidRPr="005248B4">
        <w:t xml:space="preserve"> </w:t>
      </w:r>
      <w:r w:rsidRPr="005248B4">
        <w:t>x</w:t>
      </w:r>
      <w:r w:rsidR="00F35022" w:rsidRPr="005248B4">
        <w:t xml:space="preserve"> </w:t>
      </w:r>
      <w:r w:rsidRPr="005248B4">
        <w:t>40m”,</w:t>
      </w:r>
      <w:r w:rsidR="00F35022" w:rsidRPr="005248B4">
        <w:t xml:space="preserve"> </w:t>
      </w:r>
      <w:r w:rsidRPr="005248B4">
        <w:rPr>
          <w:rFonts w:eastAsia="Calibri"/>
          <w:lang w:eastAsia="en-US"/>
        </w:rPr>
        <w:t>posiadającego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mniejszą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o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3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mm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szerokość,</w:t>
      </w:r>
    </w:p>
    <w:p w14:paraId="68E054D3" w14:textId="5F137DB3" w:rsidR="00C86BA3" w:rsidRPr="005248B4" w:rsidRDefault="00C86BA3" w:rsidP="00C86BA3">
      <w:pPr>
        <w:numPr>
          <w:ilvl w:val="0"/>
          <w:numId w:val="32"/>
        </w:numPr>
        <w:suppressAutoHyphens/>
        <w:spacing w:line="259" w:lineRule="auto"/>
        <w:ind w:left="426" w:hanging="284"/>
        <w:jc w:val="both"/>
      </w:pPr>
      <w:r w:rsidRPr="005248B4">
        <w:rPr>
          <w:i/>
          <w:iCs/>
        </w:rPr>
        <w:t>Taśma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uniwersalna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srebrna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Lux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50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mm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x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10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przy</w:t>
      </w:r>
      <w:r w:rsidR="00F35022" w:rsidRPr="005248B4">
        <w:t xml:space="preserve"> </w:t>
      </w:r>
      <w:r w:rsidRPr="005248B4">
        <w:t>produkcie</w:t>
      </w:r>
      <w:r w:rsidR="00F35022" w:rsidRPr="005248B4">
        <w:t xml:space="preserve"> </w:t>
      </w:r>
      <w:r w:rsidRPr="005248B4">
        <w:t>umieszczona</w:t>
      </w:r>
      <w:r w:rsidR="00F35022" w:rsidRPr="005248B4">
        <w:t xml:space="preserve"> </w:t>
      </w:r>
      <w:r w:rsidRPr="005248B4">
        <w:t>była</w:t>
      </w:r>
      <w:r w:rsidR="00F35022" w:rsidRPr="005248B4">
        <w:t xml:space="preserve"> </w:t>
      </w:r>
      <w:r w:rsidRPr="005248B4">
        <w:t>wywieszka</w:t>
      </w:r>
      <w:r w:rsidR="00F35022" w:rsidRPr="005248B4">
        <w:t xml:space="preserve"> </w:t>
      </w:r>
      <w:r w:rsidRPr="005248B4">
        <w:t>dotycząca</w:t>
      </w:r>
      <w:r w:rsidR="00F35022" w:rsidRPr="005248B4">
        <w:t xml:space="preserve"> </w:t>
      </w:r>
      <w:r w:rsidRPr="005248B4">
        <w:t>innego</w:t>
      </w:r>
      <w:r w:rsidR="00F35022" w:rsidRPr="005248B4">
        <w:t xml:space="preserve"> </w:t>
      </w:r>
      <w:r w:rsidRPr="005248B4">
        <w:t>produktu</w:t>
      </w:r>
      <w:r w:rsidR="00F35022" w:rsidRPr="005248B4">
        <w:t xml:space="preserve"> </w:t>
      </w:r>
      <w:r w:rsidRPr="005248B4">
        <w:t>tj.</w:t>
      </w:r>
      <w:r w:rsidR="00F35022" w:rsidRPr="005248B4">
        <w:t xml:space="preserve"> </w:t>
      </w:r>
      <w:r w:rsidRPr="005248B4">
        <w:t>„Taśma</w:t>
      </w:r>
      <w:r w:rsidR="00F35022" w:rsidRPr="005248B4">
        <w:t xml:space="preserve"> </w:t>
      </w:r>
      <w:r w:rsidRPr="005248B4">
        <w:t>uniwersalna</w:t>
      </w:r>
      <w:r w:rsidR="00F35022" w:rsidRPr="005248B4">
        <w:t xml:space="preserve"> </w:t>
      </w:r>
      <w:r w:rsidRPr="005248B4">
        <w:t>srebrna</w:t>
      </w:r>
      <w:r w:rsidR="00F35022" w:rsidRPr="005248B4">
        <w:t xml:space="preserve"> </w:t>
      </w:r>
      <w:r w:rsidRPr="005248B4">
        <w:t>10mx48mm”,</w:t>
      </w:r>
      <w:r w:rsidR="00F35022" w:rsidRPr="005248B4">
        <w:t xml:space="preserve"> </w:t>
      </w:r>
      <w:r w:rsidRPr="005248B4">
        <w:t>posiadającego</w:t>
      </w:r>
      <w:r w:rsidR="00F35022" w:rsidRPr="005248B4">
        <w:t xml:space="preserve"> </w:t>
      </w:r>
      <w:r w:rsidRPr="005248B4">
        <w:t>mniejszą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2</w:t>
      </w:r>
      <w:r w:rsidR="00F35022" w:rsidRPr="005248B4">
        <w:t xml:space="preserve"> </w:t>
      </w:r>
      <w:r w:rsidRPr="005248B4">
        <w:t>mm</w:t>
      </w:r>
      <w:r w:rsidR="00F35022" w:rsidRPr="005248B4">
        <w:t xml:space="preserve"> </w:t>
      </w:r>
      <w:r w:rsidRPr="005248B4">
        <w:t>szerokość;</w:t>
      </w:r>
    </w:p>
    <w:p w14:paraId="01231F90" w14:textId="46FF25DC" w:rsidR="00C86BA3" w:rsidRPr="005248B4" w:rsidRDefault="000B710C" w:rsidP="00C86BA3">
      <w:pPr>
        <w:tabs>
          <w:tab w:val="clear" w:pos="1620"/>
        </w:tabs>
        <w:spacing w:after="120"/>
        <w:ind w:left="142"/>
        <w:jc w:val="both"/>
      </w:pPr>
      <w:r w:rsidRPr="005248B4">
        <w:t xml:space="preserve">(powyższe zostało zakwalifikowane jako </w:t>
      </w:r>
      <w:r w:rsidR="00C86BA3" w:rsidRPr="005248B4">
        <w:t>brak</w:t>
      </w:r>
      <w:r w:rsidR="00F35022" w:rsidRPr="005248B4">
        <w:t xml:space="preserve"> </w:t>
      </w:r>
      <w:r w:rsidR="00C86BA3" w:rsidRPr="005248B4">
        <w:t>uwidocznienia</w:t>
      </w:r>
      <w:r w:rsidR="00F35022" w:rsidRPr="005248B4">
        <w:t xml:space="preserve"> </w:t>
      </w:r>
      <w:r w:rsidR="00C86BA3" w:rsidRPr="005248B4">
        <w:t>ceny</w:t>
      </w:r>
      <w:r w:rsidR="00F35022" w:rsidRPr="005248B4">
        <w:t xml:space="preserve"> </w:t>
      </w:r>
      <w:r w:rsidR="00C86BA3" w:rsidRPr="005248B4">
        <w:t>i</w:t>
      </w:r>
      <w:r w:rsidR="00F35022" w:rsidRPr="005248B4">
        <w:t xml:space="preserve"> </w:t>
      </w:r>
      <w:r w:rsidR="00C86BA3" w:rsidRPr="005248B4">
        <w:t>ceny</w:t>
      </w:r>
      <w:r w:rsidR="00F35022" w:rsidRPr="005248B4">
        <w:t xml:space="preserve"> </w:t>
      </w:r>
      <w:r w:rsidR="00C86BA3" w:rsidRPr="005248B4">
        <w:t>jednostkowej</w:t>
      </w:r>
      <w:r w:rsidRPr="005248B4">
        <w:t>),</w:t>
      </w:r>
      <w:r w:rsidR="00735338" w:rsidRPr="005248B4">
        <w:t xml:space="preserve"> co</w:t>
      </w:r>
      <w:r w:rsidR="00F35022" w:rsidRPr="005248B4">
        <w:t xml:space="preserve"> </w:t>
      </w:r>
      <w:r w:rsidR="00C86BA3" w:rsidRPr="005248B4">
        <w:t>narusza</w:t>
      </w:r>
      <w:r w:rsidR="00F35022" w:rsidRPr="005248B4">
        <w:t xml:space="preserve"> </w:t>
      </w:r>
      <w:r w:rsidR="00C86BA3" w:rsidRPr="005248B4">
        <w:t>art.</w:t>
      </w:r>
      <w:r w:rsidR="00F35022" w:rsidRPr="005248B4">
        <w:t xml:space="preserve"> </w:t>
      </w:r>
      <w:r w:rsidR="00C86BA3" w:rsidRPr="005248B4">
        <w:t>4</w:t>
      </w:r>
      <w:r w:rsidR="00F35022" w:rsidRPr="005248B4">
        <w:t xml:space="preserve"> </w:t>
      </w:r>
      <w:r w:rsidR="00C86BA3" w:rsidRPr="005248B4">
        <w:t>ust.</w:t>
      </w:r>
      <w:r w:rsidR="00F35022" w:rsidRPr="005248B4">
        <w:t xml:space="preserve"> </w:t>
      </w:r>
      <w:r w:rsidR="00C86BA3" w:rsidRPr="005248B4">
        <w:t>1</w:t>
      </w:r>
      <w:r w:rsidR="00F35022" w:rsidRPr="005248B4">
        <w:t xml:space="preserve"> </w:t>
      </w:r>
      <w:r w:rsidR="00C86BA3" w:rsidRPr="005248B4">
        <w:t>ustawy</w:t>
      </w:r>
      <w:r w:rsidR="00F35022" w:rsidRPr="005248B4">
        <w:t xml:space="preserve"> </w:t>
      </w:r>
      <w:r w:rsidR="00C86BA3" w:rsidRPr="005248B4">
        <w:t>oraz</w:t>
      </w:r>
      <w:r w:rsidR="00F35022" w:rsidRPr="005248B4">
        <w:t xml:space="preserve"> </w:t>
      </w:r>
      <w:r w:rsidR="00C86BA3" w:rsidRPr="005248B4">
        <w:t>§</w:t>
      </w:r>
      <w:r w:rsidR="00F35022" w:rsidRPr="005248B4">
        <w:t xml:space="preserve"> </w:t>
      </w:r>
      <w:r w:rsidR="00C86BA3" w:rsidRPr="005248B4">
        <w:t>3</w:t>
      </w:r>
      <w:r w:rsidR="00F35022" w:rsidRPr="005248B4">
        <w:t xml:space="preserve"> </w:t>
      </w:r>
      <w:r w:rsidR="00C86BA3" w:rsidRPr="005248B4">
        <w:t>rozporządzenia</w:t>
      </w:r>
      <w:r w:rsidR="00F35022" w:rsidRPr="005248B4">
        <w:t xml:space="preserve"> </w:t>
      </w:r>
      <w:r w:rsidR="00C86BA3" w:rsidRPr="005248B4">
        <w:t>Ministra</w:t>
      </w:r>
      <w:r w:rsidR="00F35022" w:rsidRPr="005248B4">
        <w:t xml:space="preserve"> </w:t>
      </w:r>
      <w:r w:rsidR="00C86BA3" w:rsidRPr="005248B4">
        <w:t>Rozwoju</w:t>
      </w:r>
      <w:r w:rsidR="00F35022" w:rsidRPr="005248B4">
        <w:t xml:space="preserve"> </w:t>
      </w:r>
      <w:r w:rsidR="00C86BA3" w:rsidRPr="005248B4">
        <w:t>z</w:t>
      </w:r>
      <w:r w:rsidR="00F35022" w:rsidRPr="005248B4">
        <w:t xml:space="preserve"> </w:t>
      </w:r>
      <w:r w:rsidR="00C86BA3" w:rsidRPr="005248B4">
        <w:t>dnia</w:t>
      </w:r>
      <w:r w:rsidR="00F35022" w:rsidRPr="005248B4">
        <w:t xml:space="preserve"> </w:t>
      </w:r>
      <w:r w:rsidR="00C86BA3" w:rsidRPr="005248B4">
        <w:t>9</w:t>
      </w:r>
      <w:r w:rsidR="00F35022" w:rsidRPr="005248B4">
        <w:t xml:space="preserve"> </w:t>
      </w:r>
      <w:r w:rsidR="00C86BA3" w:rsidRPr="005248B4">
        <w:t>grudnia</w:t>
      </w:r>
      <w:r w:rsidR="00F35022" w:rsidRPr="005248B4">
        <w:t xml:space="preserve"> </w:t>
      </w:r>
      <w:r w:rsidR="00C86BA3" w:rsidRPr="005248B4">
        <w:t>2015</w:t>
      </w:r>
      <w:r w:rsidR="00F35022" w:rsidRPr="005248B4">
        <w:t xml:space="preserve"> </w:t>
      </w:r>
      <w:r w:rsidR="00C86BA3" w:rsidRPr="005248B4">
        <w:t>r.</w:t>
      </w:r>
      <w:r w:rsidR="00F35022" w:rsidRPr="005248B4">
        <w:t xml:space="preserve"> </w:t>
      </w:r>
      <w:r w:rsidR="00C86BA3" w:rsidRPr="005248B4">
        <w:t>w</w:t>
      </w:r>
      <w:r w:rsidR="00F35022" w:rsidRPr="005248B4">
        <w:t xml:space="preserve"> </w:t>
      </w:r>
      <w:r w:rsidR="00C86BA3" w:rsidRPr="005248B4">
        <w:t>sprawie</w:t>
      </w:r>
      <w:r w:rsidR="00F35022" w:rsidRPr="005248B4">
        <w:t xml:space="preserve"> </w:t>
      </w:r>
      <w:r w:rsidR="00C86BA3" w:rsidRPr="005248B4">
        <w:t>uwidaczniania</w:t>
      </w:r>
      <w:r w:rsidR="00F35022" w:rsidRPr="005248B4">
        <w:t xml:space="preserve"> </w:t>
      </w:r>
      <w:r w:rsidR="00C86BA3" w:rsidRPr="005248B4">
        <w:t>cen</w:t>
      </w:r>
      <w:r w:rsidR="00F35022" w:rsidRPr="005248B4">
        <w:t xml:space="preserve"> </w:t>
      </w:r>
      <w:r w:rsidR="00C86BA3" w:rsidRPr="005248B4">
        <w:t>towarów</w:t>
      </w:r>
      <w:r w:rsidR="00F35022" w:rsidRPr="005248B4">
        <w:t xml:space="preserve"> </w:t>
      </w:r>
      <w:r w:rsidR="00C86BA3" w:rsidRPr="005248B4">
        <w:t>i</w:t>
      </w:r>
      <w:r w:rsidR="00F35022" w:rsidRPr="005248B4">
        <w:t xml:space="preserve"> </w:t>
      </w:r>
      <w:r w:rsidR="00C86BA3" w:rsidRPr="005248B4">
        <w:t>usług</w:t>
      </w:r>
      <w:r w:rsidR="00F35022" w:rsidRPr="005248B4">
        <w:t xml:space="preserve"> </w:t>
      </w:r>
      <w:r w:rsidR="00C86BA3" w:rsidRPr="005248B4">
        <w:t>(Dz.</w:t>
      </w:r>
      <w:r w:rsidR="00F35022" w:rsidRPr="005248B4">
        <w:t xml:space="preserve"> </w:t>
      </w:r>
      <w:r w:rsidR="00C86BA3" w:rsidRPr="005248B4">
        <w:t>U.</w:t>
      </w:r>
      <w:r w:rsidR="00F35022" w:rsidRPr="005248B4">
        <w:t xml:space="preserve"> </w:t>
      </w:r>
      <w:r w:rsidR="00C86BA3" w:rsidRPr="005248B4">
        <w:t>z</w:t>
      </w:r>
      <w:r w:rsidR="00F35022" w:rsidRPr="005248B4">
        <w:t xml:space="preserve"> </w:t>
      </w:r>
      <w:r w:rsidR="00C86BA3" w:rsidRPr="005248B4">
        <w:t>2015</w:t>
      </w:r>
      <w:r w:rsidR="00F35022" w:rsidRPr="005248B4">
        <w:t xml:space="preserve"> </w:t>
      </w:r>
      <w:r w:rsidR="00C86BA3" w:rsidRPr="005248B4">
        <w:t>r.,</w:t>
      </w:r>
      <w:r w:rsidR="00F35022" w:rsidRPr="005248B4">
        <w:t xml:space="preserve"> </w:t>
      </w:r>
      <w:r w:rsidR="00C86BA3" w:rsidRPr="005248B4">
        <w:t>poz.</w:t>
      </w:r>
      <w:r w:rsidR="00F35022" w:rsidRPr="005248B4">
        <w:t xml:space="preserve"> </w:t>
      </w:r>
      <w:r w:rsidR="00C86BA3" w:rsidRPr="005248B4">
        <w:t>2121)</w:t>
      </w:r>
      <w:r w:rsidR="00735338" w:rsidRPr="005248B4">
        <w:t xml:space="preserve"> -</w:t>
      </w:r>
      <w:r w:rsidR="00F35022" w:rsidRPr="005248B4">
        <w:t xml:space="preserve"> </w:t>
      </w:r>
      <w:r w:rsidR="00C86BA3" w:rsidRPr="005248B4">
        <w:t>zwanego</w:t>
      </w:r>
      <w:r w:rsidR="00F35022" w:rsidRPr="005248B4">
        <w:t xml:space="preserve"> </w:t>
      </w:r>
      <w:r w:rsidR="00C86BA3" w:rsidRPr="005248B4">
        <w:t>dalej</w:t>
      </w:r>
      <w:r w:rsidR="00F35022" w:rsidRPr="005248B4">
        <w:t xml:space="preserve"> </w:t>
      </w:r>
      <w:r w:rsidR="00C86BA3" w:rsidRPr="005248B4">
        <w:t>„rozporządzeniem”;</w:t>
      </w:r>
    </w:p>
    <w:p w14:paraId="7F7166A2" w14:textId="58E68145" w:rsidR="00C86BA3" w:rsidRPr="005248B4" w:rsidRDefault="00C86BA3" w:rsidP="00C86BA3">
      <w:pPr>
        <w:numPr>
          <w:ilvl w:val="0"/>
          <w:numId w:val="28"/>
        </w:numPr>
        <w:suppressAutoHyphens/>
        <w:ind w:left="567" w:hanging="283"/>
        <w:jc w:val="both"/>
        <w:rPr>
          <w:b/>
          <w:bCs/>
        </w:rPr>
      </w:pPr>
      <w:r w:rsidRPr="005248B4">
        <w:rPr>
          <w:b/>
          <w:bCs/>
        </w:rPr>
        <w:t>brak</w:t>
      </w:r>
      <w:r w:rsidR="00F35022" w:rsidRPr="005248B4">
        <w:rPr>
          <w:b/>
          <w:bCs/>
        </w:rPr>
        <w:t xml:space="preserve"> </w:t>
      </w:r>
      <w:r w:rsidRPr="005248B4">
        <w:rPr>
          <w:b/>
          <w:bCs/>
        </w:rPr>
        <w:t>uwidocznienia</w:t>
      </w:r>
      <w:r w:rsidR="00F35022" w:rsidRPr="005248B4">
        <w:rPr>
          <w:b/>
          <w:bCs/>
        </w:rPr>
        <w:t xml:space="preserve"> </w:t>
      </w:r>
      <w:r w:rsidRPr="005248B4">
        <w:rPr>
          <w:b/>
          <w:bCs/>
        </w:rPr>
        <w:t>ceny:</w:t>
      </w:r>
    </w:p>
    <w:p w14:paraId="3C7B446C" w14:textId="742E4219" w:rsidR="00C86BA3" w:rsidRPr="005248B4" w:rsidRDefault="00C86BA3" w:rsidP="00C86BA3">
      <w:pPr>
        <w:numPr>
          <w:ilvl w:val="0"/>
          <w:numId w:val="29"/>
        </w:numPr>
        <w:suppressAutoHyphens/>
        <w:spacing w:line="259" w:lineRule="auto"/>
        <w:ind w:left="567" w:hanging="283"/>
        <w:contextualSpacing/>
        <w:jc w:val="both"/>
        <w:rPr>
          <w:i/>
          <w:iCs/>
        </w:rPr>
      </w:pPr>
      <w:proofErr w:type="spellStart"/>
      <w:r w:rsidRPr="005248B4">
        <w:rPr>
          <w:i/>
          <w:iCs/>
        </w:rPr>
        <w:t>Hydrobox</w:t>
      </w:r>
      <w:proofErr w:type="spellEnd"/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Magazyn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wody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12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cm,</w:t>
      </w:r>
    </w:p>
    <w:p w14:paraId="5FFCA88B" w14:textId="0226009F" w:rsidR="00C86BA3" w:rsidRPr="005248B4" w:rsidRDefault="00C86BA3" w:rsidP="00C86BA3">
      <w:pPr>
        <w:numPr>
          <w:ilvl w:val="0"/>
          <w:numId w:val="29"/>
        </w:numPr>
        <w:suppressAutoHyphens/>
        <w:spacing w:line="259" w:lineRule="auto"/>
        <w:ind w:left="567" w:hanging="283"/>
        <w:contextualSpacing/>
        <w:jc w:val="both"/>
        <w:rPr>
          <w:i/>
          <w:iCs/>
        </w:rPr>
      </w:pPr>
      <w:proofErr w:type="spellStart"/>
      <w:r w:rsidRPr="005248B4">
        <w:rPr>
          <w:i/>
          <w:iCs/>
        </w:rPr>
        <w:t>Hydrobox</w:t>
      </w:r>
      <w:proofErr w:type="spellEnd"/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Magazyn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wody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40x10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cm,</w:t>
      </w:r>
    </w:p>
    <w:p w14:paraId="7ADAB702" w14:textId="2D811C38" w:rsidR="00C86BA3" w:rsidRPr="005248B4" w:rsidRDefault="00C86BA3" w:rsidP="00C86BA3">
      <w:pPr>
        <w:numPr>
          <w:ilvl w:val="0"/>
          <w:numId w:val="29"/>
        </w:numPr>
        <w:suppressAutoHyphens/>
        <w:spacing w:line="259" w:lineRule="auto"/>
        <w:ind w:left="567" w:hanging="283"/>
        <w:contextualSpacing/>
        <w:jc w:val="both"/>
        <w:rPr>
          <w:i/>
          <w:iCs/>
        </w:rPr>
      </w:pPr>
      <w:r w:rsidRPr="005248B4">
        <w:rPr>
          <w:i/>
          <w:iCs/>
        </w:rPr>
        <w:t>Rękawice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do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prac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na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balkonie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i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tarasie</w:t>
      </w:r>
      <w:r w:rsidR="00F35022" w:rsidRPr="005248B4">
        <w:rPr>
          <w:i/>
          <w:iCs/>
        </w:rPr>
        <w:t xml:space="preserve"> </w:t>
      </w:r>
      <w:proofErr w:type="spellStart"/>
      <w:r w:rsidRPr="005248B4">
        <w:rPr>
          <w:i/>
          <w:iCs/>
        </w:rPr>
        <w:t>Deltaplus</w:t>
      </w:r>
      <w:proofErr w:type="spellEnd"/>
      <w:r w:rsidRPr="005248B4">
        <w:rPr>
          <w:i/>
          <w:iCs/>
        </w:rPr>
        <w:t>,</w:t>
      </w:r>
    </w:p>
    <w:p w14:paraId="33ABB1C0" w14:textId="65A33CFB" w:rsidR="00C86BA3" w:rsidRPr="005248B4" w:rsidRDefault="00C86BA3" w:rsidP="00C86BA3">
      <w:pPr>
        <w:numPr>
          <w:ilvl w:val="0"/>
          <w:numId w:val="29"/>
        </w:numPr>
        <w:suppressAutoHyphens/>
        <w:spacing w:line="259" w:lineRule="auto"/>
        <w:ind w:left="567" w:hanging="283"/>
        <w:contextualSpacing/>
        <w:jc w:val="both"/>
      </w:pPr>
      <w:r w:rsidRPr="005248B4">
        <w:rPr>
          <w:i/>
          <w:iCs/>
        </w:rPr>
        <w:t>Osłonka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okrągła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metal</w:t>
      </w:r>
      <w:r w:rsidR="00F35022" w:rsidRPr="005248B4">
        <w:rPr>
          <w:i/>
          <w:iCs/>
        </w:rPr>
        <w:t xml:space="preserve"> </w:t>
      </w:r>
      <w:proofErr w:type="spellStart"/>
      <w:r w:rsidRPr="005248B4">
        <w:rPr>
          <w:i/>
          <w:iCs/>
        </w:rPr>
        <w:t>ocynk</w:t>
      </w:r>
      <w:proofErr w:type="spellEnd"/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11,5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cm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A.H.G.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niezgodność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kasa/półka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br/>
        <w:t>wg</w:t>
      </w:r>
      <w:r w:rsidR="00F35022" w:rsidRPr="005248B4">
        <w:t xml:space="preserve"> </w:t>
      </w:r>
      <w:r w:rsidRPr="005248B4">
        <w:t>umieszczonej</w:t>
      </w:r>
      <w:r w:rsidR="00F35022" w:rsidRPr="005248B4">
        <w:t xml:space="preserve"> </w:t>
      </w:r>
      <w:r w:rsidRPr="005248B4">
        <w:t>wywieszki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miejscu</w:t>
      </w:r>
      <w:r w:rsidR="00F35022" w:rsidRPr="005248B4">
        <w:t xml:space="preserve"> </w:t>
      </w:r>
      <w:r w:rsidRPr="005248B4">
        <w:t>sprzedaży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5,99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obowiązująca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dzień</w:t>
      </w:r>
      <w:r w:rsidR="00F35022" w:rsidRPr="005248B4">
        <w:t xml:space="preserve"> </w:t>
      </w:r>
      <w:r w:rsidRPr="005248B4">
        <w:t>kontroli</w:t>
      </w:r>
      <w:r w:rsidR="00F35022" w:rsidRPr="005248B4">
        <w:t xml:space="preserve"> </w:t>
      </w:r>
      <w:r w:rsidRPr="005248B4">
        <w:t>wg</w:t>
      </w:r>
      <w:r w:rsidR="00F35022" w:rsidRPr="005248B4">
        <w:t xml:space="preserve"> </w:t>
      </w:r>
      <w:r w:rsidRPr="005248B4">
        <w:t>wydruku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kasy</w:t>
      </w:r>
      <w:r w:rsidR="00F35022" w:rsidRPr="005248B4">
        <w:t xml:space="preserve"> </w:t>
      </w:r>
      <w:r w:rsidRPr="005248B4">
        <w:t>6,99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wyższa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zł,</w:t>
      </w:r>
    </w:p>
    <w:p w14:paraId="5CCEED7D" w14:textId="5DCBF96F" w:rsidR="00C86BA3" w:rsidRPr="005248B4" w:rsidRDefault="00C86BA3" w:rsidP="00C86BA3">
      <w:pPr>
        <w:numPr>
          <w:ilvl w:val="0"/>
          <w:numId w:val="29"/>
        </w:numPr>
        <w:suppressAutoHyphens/>
        <w:spacing w:line="259" w:lineRule="auto"/>
        <w:ind w:left="567" w:hanging="283"/>
        <w:contextualSpacing/>
        <w:jc w:val="both"/>
      </w:pPr>
      <w:r w:rsidRPr="005248B4">
        <w:rPr>
          <w:i/>
          <w:iCs/>
        </w:rPr>
        <w:t>Osłonka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z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uchwytami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metal</w:t>
      </w:r>
      <w:r w:rsidR="00F35022" w:rsidRPr="005248B4">
        <w:rPr>
          <w:i/>
          <w:iCs/>
        </w:rPr>
        <w:t xml:space="preserve"> </w:t>
      </w:r>
      <w:proofErr w:type="spellStart"/>
      <w:r w:rsidRPr="005248B4">
        <w:rPr>
          <w:i/>
          <w:iCs/>
        </w:rPr>
        <w:t>ocynk</w:t>
      </w:r>
      <w:proofErr w:type="spellEnd"/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19,5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cm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A.H.G.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niezgodność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kasa/półka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br/>
        <w:t>wg</w:t>
      </w:r>
      <w:r w:rsidR="00F35022" w:rsidRPr="005248B4">
        <w:t xml:space="preserve"> </w:t>
      </w:r>
      <w:r w:rsidRPr="005248B4">
        <w:t>umieszczonej</w:t>
      </w:r>
      <w:r w:rsidR="00F35022" w:rsidRPr="005248B4">
        <w:t xml:space="preserve"> </w:t>
      </w:r>
      <w:r w:rsidRPr="005248B4">
        <w:t>wywieszki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miejscu</w:t>
      </w:r>
      <w:r w:rsidR="00F35022" w:rsidRPr="005248B4">
        <w:t xml:space="preserve"> </w:t>
      </w:r>
      <w:r w:rsidRPr="005248B4">
        <w:t>sprzedaży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15,99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obowiązująca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dzień</w:t>
      </w:r>
      <w:r w:rsidR="00F35022" w:rsidRPr="005248B4">
        <w:t xml:space="preserve"> </w:t>
      </w:r>
      <w:r w:rsidRPr="005248B4">
        <w:t>kontroli</w:t>
      </w:r>
      <w:r w:rsidR="00F35022" w:rsidRPr="005248B4">
        <w:t xml:space="preserve"> </w:t>
      </w:r>
      <w:r w:rsidRPr="005248B4">
        <w:t>wg</w:t>
      </w:r>
      <w:r w:rsidR="00F35022" w:rsidRPr="005248B4">
        <w:t xml:space="preserve"> </w:t>
      </w:r>
      <w:r w:rsidRPr="005248B4">
        <w:t>wydruku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kasy</w:t>
      </w:r>
      <w:r w:rsidR="00F35022" w:rsidRPr="005248B4">
        <w:t xml:space="preserve"> </w:t>
      </w:r>
      <w:r w:rsidRPr="005248B4">
        <w:t>16,99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wyższa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zł,</w:t>
      </w:r>
    </w:p>
    <w:p w14:paraId="0979ACFB" w14:textId="7C863658" w:rsidR="00C86BA3" w:rsidRPr="005248B4" w:rsidRDefault="00C86BA3" w:rsidP="00C86BA3">
      <w:pPr>
        <w:numPr>
          <w:ilvl w:val="0"/>
          <w:numId w:val="29"/>
        </w:numPr>
        <w:suppressAutoHyphens/>
        <w:spacing w:line="259" w:lineRule="auto"/>
        <w:ind w:left="567" w:hanging="283"/>
        <w:contextualSpacing/>
        <w:jc w:val="both"/>
      </w:pPr>
      <w:r w:rsidRPr="005248B4">
        <w:rPr>
          <w:i/>
          <w:iCs/>
        </w:rPr>
        <w:t>Osłonka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owalna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metal</w:t>
      </w:r>
      <w:r w:rsidR="00F35022" w:rsidRPr="005248B4">
        <w:rPr>
          <w:i/>
          <w:iCs/>
        </w:rPr>
        <w:t xml:space="preserve"> </w:t>
      </w:r>
      <w:proofErr w:type="spellStart"/>
      <w:r w:rsidRPr="005248B4">
        <w:rPr>
          <w:i/>
          <w:iCs/>
        </w:rPr>
        <w:t>ocynk</w:t>
      </w:r>
      <w:proofErr w:type="spellEnd"/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22x12,5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A.H.G.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niezgodność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kasa/półka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br/>
        <w:t>wg</w:t>
      </w:r>
      <w:r w:rsidR="00F35022" w:rsidRPr="005248B4">
        <w:t xml:space="preserve"> </w:t>
      </w:r>
      <w:r w:rsidRPr="005248B4">
        <w:t>umieszczonej</w:t>
      </w:r>
      <w:r w:rsidR="00F35022" w:rsidRPr="005248B4">
        <w:t xml:space="preserve"> </w:t>
      </w:r>
      <w:r w:rsidRPr="005248B4">
        <w:t>wywieszki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miejscu</w:t>
      </w:r>
      <w:r w:rsidR="00F35022" w:rsidRPr="005248B4">
        <w:t xml:space="preserve"> </w:t>
      </w:r>
      <w:r w:rsidRPr="005248B4">
        <w:t>sprzedaży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19,99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obowiązująca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dzień</w:t>
      </w:r>
      <w:r w:rsidR="00F35022" w:rsidRPr="005248B4">
        <w:t xml:space="preserve"> </w:t>
      </w:r>
      <w:r w:rsidRPr="005248B4">
        <w:t>kontroli</w:t>
      </w:r>
      <w:r w:rsidR="00F35022" w:rsidRPr="005248B4">
        <w:t xml:space="preserve"> </w:t>
      </w:r>
      <w:r w:rsidRPr="005248B4">
        <w:t>wg</w:t>
      </w:r>
      <w:r w:rsidR="00F35022" w:rsidRPr="005248B4">
        <w:t xml:space="preserve"> </w:t>
      </w:r>
      <w:r w:rsidRPr="005248B4">
        <w:t>wydruku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kasy</w:t>
      </w:r>
      <w:r w:rsidR="00F35022" w:rsidRPr="005248B4">
        <w:t xml:space="preserve"> </w:t>
      </w:r>
      <w:r w:rsidRPr="005248B4">
        <w:t>20,99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wyższa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zł,</w:t>
      </w:r>
    </w:p>
    <w:p w14:paraId="1BEDC11F" w14:textId="4658C322" w:rsidR="00C86BA3" w:rsidRPr="005248B4" w:rsidRDefault="00C86BA3" w:rsidP="00C86BA3">
      <w:pPr>
        <w:numPr>
          <w:ilvl w:val="0"/>
          <w:numId w:val="29"/>
        </w:numPr>
        <w:suppressAutoHyphens/>
        <w:spacing w:line="259" w:lineRule="auto"/>
        <w:ind w:left="567" w:hanging="283"/>
        <w:contextualSpacing/>
        <w:jc w:val="both"/>
      </w:pPr>
      <w:r w:rsidRPr="005248B4">
        <w:rPr>
          <w:i/>
          <w:iCs/>
        </w:rPr>
        <w:t>Osłonka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okrągła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metal</w:t>
      </w:r>
      <w:r w:rsidR="00F35022" w:rsidRPr="005248B4">
        <w:rPr>
          <w:i/>
          <w:iCs/>
        </w:rPr>
        <w:t xml:space="preserve"> </w:t>
      </w:r>
      <w:proofErr w:type="spellStart"/>
      <w:r w:rsidRPr="005248B4">
        <w:rPr>
          <w:i/>
          <w:iCs/>
        </w:rPr>
        <w:t>ocynk</w:t>
      </w:r>
      <w:proofErr w:type="spellEnd"/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14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cm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A.H.G.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niezgodność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kasa/półka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br/>
        <w:t>wg</w:t>
      </w:r>
      <w:r w:rsidR="00F35022" w:rsidRPr="005248B4">
        <w:t xml:space="preserve"> </w:t>
      </w:r>
      <w:r w:rsidRPr="005248B4">
        <w:t>umieszczonej</w:t>
      </w:r>
      <w:r w:rsidR="00F35022" w:rsidRPr="005248B4">
        <w:t xml:space="preserve"> </w:t>
      </w:r>
      <w:r w:rsidRPr="005248B4">
        <w:t>wywieszki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miejscu</w:t>
      </w:r>
      <w:r w:rsidR="00F35022" w:rsidRPr="005248B4">
        <w:t xml:space="preserve"> </w:t>
      </w:r>
      <w:r w:rsidRPr="005248B4">
        <w:t>sprzedaży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9,99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obowiązująca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dzień</w:t>
      </w:r>
      <w:r w:rsidR="00F35022" w:rsidRPr="005248B4">
        <w:t xml:space="preserve"> </w:t>
      </w:r>
      <w:r w:rsidRPr="005248B4">
        <w:t>kontroli</w:t>
      </w:r>
      <w:r w:rsidR="00F35022" w:rsidRPr="005248B4">
        <w:t xml:space="preserve"> </w:t>
      </w:r>
      <w:r w:rsidRPr="005248B4">
        <w:t>wg</w:t>
      </w:r>
      <w:r w:rsidR="00F35022" w:rsidRPr="005248B4">
        <w:t xml:space="preserve"> </w:t>
      </w:r>
      <w:r w:rsidRPr="005248B4">
        <w:t>wydruku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kasy</w:t>
      </w:r>
      <w:r w:rsidR="00F35022" w:rsidRPr="005248B4">
        <w:t xml:space="preserve"> </w:t>
      </w:r>
      <w:r w:rsidRPr="005248B4">
        <w:t>10,99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wyższa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zł,</w:t>
      </w:r>
    </w:p>
    <w:p w14:paraId="0B1694FC" w14:textId="25C034EA" w:rsidR="00C86BA3" w:rsidRPr="005248B4" w:rsidRDefault="00C86BA3" w:rsidP="00C86BA3">
      <w:pPr>
        <w:numPr>
          <w:ilvl w:val="0"/>
          <w:numId w:val="29"/>
        </w:numPr>
        <w:suppressAutoHyphens/>
        <w:spacing w:line="259" w:lineRule="auto"/>
        <w:ind w:left="567" w:hanging="283"/>
        <w:contextualSpacing/>
        <w:jc w:val="both"/>
      </w:pPr>
      <w:r w:rsidRPr="005248B4">
        <w:rPr>
          <w:i/>
          <w:iCs/>
        </w:rPr>
        <w:lastRenderedPageBreak/>
        <w:t>Rękawice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dziecięce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fioletowe</w:t>
      </w:r>
      <w:r w:rsidR="00F35022" w:rsidRPr="005248B4">
        <w:rPr>
          <w:i/>
          <w:iCs/>
        </w:rPr>
        <w:t xml:space="preserve"> </w:t>
      </w:r>
      <w:proofErr w:type="spellStart"/>
      <w:r w:rsidRPr="005248B4">
        <w:rPr>
          <w:i/>
          <w:iCs/>
        </w:rPr>
        <w:t>Deltaplus</w:t>
      </w:r>
      <w:proofErr w:type="spellEnd"/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wg</w:t>
      </w:r>
      <w:r w:rsidR="00F35022" w:rsidRPr="005248B4">
        <w:t xml:space="preserve"> </w:t>
      </w:r>
      <w:r w:rsidRPr="005248B4">
        <w:t>umieszczonej</w:t>
      </w:r>
      <w:r w:rsidR="00F35022" w:rsidRPr="005248B4">
        <w:t xml:space="preserve"> </w:t>
      </w:r>
      <w:r w:rsidRPr="005248B4">
        <w:t>wywieszki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miejscu</w:t>
      </w:r>
      <w:r w:rsidR="00F35022" w:rsidRPr="005248B4">
        <w:t xml:space="preserve"> </w:t>
      </w:r>
      <w:r w:rsidRPr="005248B4">
        <w:t>sprzedaży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9,99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obowiązująca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dzień</w:t>
      </w:r>
      <w:r w:rsidR="00F35022" w:rsidRPr="005248B4">
        <w:t xml:space="preserve"> </w:t>
      </w:r>
      <w:r w:rsidRPr="005248B4">
        <w:t>kontroli</w:t>
      </w:r>
      <w:r w:rsidR="00F35022" w:rsidRPr="005248B4">
        <w:t xml:space="preserve"> </w:t>
      </w:r>
      <w:r w:rsidRPr="005248B4">
        <w:t>wg</w:t>
      </w:r>
      <w:r w:rsidR="00F35022" w:rsidRPr="005248B4">
        <w:t xml:space="preserve"> </w:t>
      </w:r>
      <w:r w:rsidRPr="005248B4">
        <w:t>wydruku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kasy</w:t>
      </w:r>
      <w:r w:rsidR="00F35022" w:rsidRPr="005248B4">
        <w:t xml:space="preserve"> </w:t>
      </w:r>
      <w:r w:rsidRPr="005248B4">
        <w:t>11,99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wyższa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2</w:t>
      </w:r>
      <w:r w:rsidR="00F35022" w:rsidRPr="005248B4">
        <w:t xml:space="preserve"> </w:t>
      </w:r>
      <w:r w:rsidRPr="005248B4">
        <w:t>zł,</w:t>
      </w:r>
    </w:p>
    <w:p w14:paraId="7C5E4F66" w14:textId="3F9DBAA6" w:rsidR="00C86BA3" w:rsidRPr="005248B4" w:rsidRDefault="00C86BA3" w:rsidP="00C86BA3">
      <w:pPr>
        <w:numPr>
          <w:ilvl w:val="0"/>
          <w:numId w:val="29"/>
        </w:numPr>
        <w:suppressAutoHyphens/>
        <w:spacing w:line="259" w:lineRule="auto"/>
        <w:ind w:left="567" w:hanging="283"/>
        <w:jc w:val="both"/>
      </w:pPr>
      <w:r w:rsidRPr="005248B4">
        <w:rPr>
          <w:i/>
          <w:iCs/>
        </w:rPr>
        <w:t>Rękawice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nylonowe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różowe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wg</w:t>
      </w:r>
      <w:r w:rsidR="00F35022" w:rsidRPr="005248B4">
        <w:t xml:space="preserve"> </w:t>
      </w:r>
      <w:r w:rsidRPr="005248B4">
        <w:t>umieszczonej</w:t>
      </w:r>
      <w:r w:rsidR="00F35022" w:rsidRPr="005248B4">
        <w:t xml:space="preserve"> </w:t>
      </w:r>
      <w:r w:rsidRPr="005248B4">
        <w:t>wywieszki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miejscu</w:t>
      </w:r>
      <w:r w:rsidR="00F35022" w:rsidRPr="005248B4">
        <w:t xml:space="preserve"> </w:t>
      </w:r>
      <w:r w:rsidRPr="005248B4">
        <w:t>sprzedaży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7,99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obowiązująca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dzień</w:t>
      </w:r>
      <w:r w:rsidR="00F35022" w:rsidRPr="005248B4">
        <w:t xml:space="preserve"> </w:t>
      </w:r>
      <w:r w:rsidRPr="005248B4">
        <w:t>kontroli</w:t>
      </w:r>
      <w:r w:rsidR="00F35022" w:rsidRPr="005248B4">
        <w:t xml:space="preserve"> </w:t>
      </w:r>
      <w:r w:rsidRPr="005248B4">
        <w:t>wg</w:t>
      </w:r>
      <w:r w:rsidR="00F35022" w:rsidRPr="005248B4">
        <w:t xml:space="preserve"> </w:t>
      </w:r>
      <w:r w:rsidRPr="005248B4">
        <w:t>wydruku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kasy</w:t>
      </w:r>
      <w:r w:rsidR="00F35022" w:rsidRPr="005248B4">
        <w:t xml:space="preserve"> </w:t>
      </w:r>
      <w:r w:rsidRPr="005248B4">
        <w:t>8,49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wyższa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0,50</w:t>
      </w:r>
      <w:r w:rsidR="00F35022" w:rsidRPr="005248B4">
        <w:t xml:space="preserve"> </w:t>
      </w:r>
      <w:r w:rsidRPr="005248B4">
        <w:t>zł,</w:t>
      </w:r>
    </w:p>
    <w:p w14:paraId="210E50B7" w14:textId="27A7E242" w:rsidR="00E4747D" w:rsidRPr="005248B4" w:rsidRDefault="00E4747D" w:rsidP="00E4747D">
      <w:pPr>
        <w:tabs>
          <w:tab w:val="clear" w:pos="1620"/>
        </w:tabs>
        <w:suppressAutoHyphens/>
        <w:spacing w:line="259" w:lineRule="auto"/>
        <w:ind w:left="567"/>
        <w:jc w:val="both"/>
      </w:pPr>
      <w:r w:rsidRPr="005248B4">
        <w:t>(powyższe zostało zakwalifikowane jako brak uwidocznienia ceny)</w:t>
      </w:r>
    </w:p>
    <w:p w14:paraId="491903AD" w14:textId="25336D90" w:rsidR="00C86BA3" w:rsidRPr="005248B4" w:rsidRDefault="00C86BA3" w:rsidP="00C86BA3">
      <w:pPr>
        <w:tabs>
          <w:tab w:val="clear" w:pos="1620"/>
        </w:tabs>
        <w:ind w:left="284"/>
        <w:jc w:val="both"/>
      </w:pPr>
      <w:r w:rsidRPr="005248B4">
        <w:t>co</w:t>
      </w:r>
      <w:r w:rsidR="00F35022" w:rsidRPr="005248B4">
        <w:t xml:space="preserve"> </w:t>
      </w:r>
      <w:r w:rsidRPr="005248B4">
        <w:t>narusza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4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ustawy</w:t>
      </w:r>
      <w:r w:rsidR="00F35022" w:rsidRPr="005248B4">
        <w:t xml:space="preserve"> </w:t>
      </w:r>
      <w:r w:rsidRPr="005248B4">
        <w:t>oraz</w:t>
      </w:r>
      <w:r w:rsidR="00F35022" w:rsidRPr="005248B4">
        <w:t xml:space="preserve"> </w:t>
      </w:r>
      <w:r w:rsidRPr="005248B4">
        <w:t>§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rozporządzenia.</w:t>
      </w:r>
      <w:r w:rsidR="00F35022" w:rsidRPr="005248B4">
        <w:t xml:space="preserve"> </w:t>
      </w:r>
      <w:r w:rsidRPr="005248B4">
        <w:t>Przy</w:t>
      </w:r>
      <w:r w:rsidR="00F35022" w:rsidRPr="005248B4">
        <w:t xml:space="preserve"> </w:t>
      </w:r>
      <w:r w:rsidRPr="005248B4">
        <w:t>produktach</w:t>
      </w:r>
      <w:r w:rsidR="00F35022" w:rsidRPr="005248B4">
        <w:t xml:space="preserve"> </w:t>
      </w:r>
      <w:r w:rsidRPr="005248B4">
        <w:t>poz.</w:t>
      </w:r>
      <w:r w:rsidR="00F35022" w:rsidRPr="005248B4">
        <w:t xml:space="preserve"> </w:t>
      </w:r>
      <w:r w:rsidR="00735338" w:rsidRPr="005248B4">
        <w:t xml:space="preserve">II. </w:t>
      </w:r>
      <w:r w:rsidRPr="005248B4">
        <w:t>1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brak</w:t>
      </w:r>
      <w:r w:rsidR="00F35022" w:rsidRPr="005248B4">
        <w:t xml:space="preserve"> </w:t>
      </w:r>
      <w:r w:rsidRPr="005248B4">
        <w:t>było</w:t>
      </w:r>
      <w:r w:rsidR="00F35022" w:rsidRPr="005248B4">
        <w:t xml:space="preserve"> </w:t>
      </w:r>
      <w:r w:rsidRPr="005248B4">
        <w:t>uwidocznienia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wywieszce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jakikolwiek</w:t>
      </w:r>
      <w:r w:rsidR="00F35022" w:rsidRPr="005248B4">
        <w:t xml:space="preserve"> </w:t>
      </w:r>
      <w:r w:rsidRPr="005248B4">
        <w:t>inny</w:t>
      </w:r>
      <w:r w:rsidR="00F35022" w:rsidRPr="005248B4">
        <w:t xml:space="preserve"> </w:t>
      </w:r>
      <w:r w:rsidRPr="005248B4">
        <w:t>sposób;</w:t>
      </w:r>
    </w:p>
    <w:p w14:paraId="5FAED4FE" w14:textId="633CAD4E" w:rsidR="00C86BA3" w:rsidRPr="005248B4" w:rsidRDefault="00C86BA3" w:rsidP="00C86BA3">
      <w:pPr>
        <w:numPr>
          <w:ilvl w:val="0"/>
          <w:numId w:val="28"/>
        </w:numPr>
        <w:suppressAutoHyphens/>
        <w:spacing w:before="120" w:line="259" w:lineRule="auto"/>
        <w:ind w:left="568" w:hanging="284"/>
        <w:jc w:val="both"/>
        <w:rPr>
          <w:rFonts w:eastAsia="Calibri"/>
          <w:b/>
          <w:bCs/>
          <w:lang w:eastAsia="en-US"/>
        </w:rPr>
      </w:pPr>
      <w:r w:rsidRPr="005248B4">
        <w:rPr>
          <w:rFonts w:eastAsia="Calibri"/>
          <w:b/>
          <w:bCs/>
          <w:lang w:eastAsia="en-US"/>
        </w:rPr>
        <w:t>brak</w:t>
      </w:r>
      <w:r w:rsidR="00F35022" w:rsidRPr="005248B4">
        <w:rPr>
          <w:rFonts w:eastAsia="Calibri"/>
          <w:b/>
          <w:bCs/>
          <w:lang w:eastAsia="en-US"/>
        </w:rPr>
        <w:t xml:space="preserve"> </w:t>
      </w:r>
      <w:r w:rsidRPr="005248B4">
        <w:rPr>
          <w:rFonts w:eastAsia="Calibri"/>
          <w:b/>
          <w:bCs/>
          <w:lang w:eastAsia="en-US"/>
        </w:rPr>
        <w:t>uwidocznienia</w:t>
      </w:r>
      <w:r w:rsidR="00F35022" w:rsidRPr="005248B4">
        <w:rPr>
          <w:rFonts w:eastAsia="Calibri"/>
          <w:b/>
          <w:bCs/>
          <w:lang w:eastAsia="en-US"/>
        </w:rPr>
        <w:t xml:space="preserve"> </w:t>
      </w:r>
      <w:r w:rsidRPr="005248B4">
        <w:rPr>
          <w:rFonts w:eastAsia="Calibri"/>
          <w:b/>
          <w:bCs/>
          <w:lang w:eastAsia="en-US"/>
        </w:rPr>
        <w:t>ceny</w:t>
      </w:r>
      <w:r w:rsidR="00F35022" w:rsidRPr="005248B4">
        <w:rPr>
          <w:rFonts w:eastAsia="Calibri"/>
          <w:b/>
          <w:bCs/>
          <w:lang w:eastAsia="en-US"/>
        </w:rPr>
        <w:t xml:space="preserve"> </w:t>
      </w:r>
      <w:r w:rsidRPr="005248B4">
        <w:rPr>
          <w:rFonts w:eastAsia="Calibri"/>
          <w:b/>
          <w:bCs/>
          <w:lang w:eastAsia="en-US"/>
        </w:rPr>
        <w:t>jednostkowej</w:t>
      </w:r>
      <w:r w:rsidR="00F35022" w:rsidRPr="005248B4">
        <w:rPr>
          <w:rFonts w:eastAsia="Calibri"/>
          <w:b/>
          <w:bCs/>
          <w:lang w:eastAsia="en-US"/>
        </w:rPr>
        <w:t xml:space="preserve"> </w:t>
      </w:r>
      <w:r w:rsidRPr="005248B4">
        <w:rPr>
          <w:rFonts w:eastAsia="Calibri"/>
          <w:b/>
          <w:bCs/>
          <w:lang w:eastAsia="en-US"/>
        </w:rPr>
        <w:t>dla:</w:t>
      </w:r>
    </w:p>
    <w:p w14:paraId="512E099C" w14:textId="3DC3DDA4" w:rsidR="00C86BA3" w:rsidRPr="005248B4" w:rsidRDefault="00C86BA3" w:rsidP="00C86BA3">
      <w:pPr>
        <w:numPr>
          <w:ilvl w:val="0"/>
          <w:numId w:val="30"/>
        </w:numPr>
        <w:suppressAutoHyphens/>
        <w:spacing w:after="160" w:line="259" w:lineRule="auto"/>
        <w:ind w:left="567" w:hanging="283"/>
        <w:contextualSpacing/>
        <w:jc w:val="both"/>
        <w:rPr>
          <w:rFonts w:eastAsia="Calibri"/>
          <w:i/>
          <w:iCs/>
          <w:lang w:eastAsia="en-US"/>
        </w:rPr>
      </w:pPr>
      <w:r w:rsidRPr="005248B4">
        <w:rPr>
          <w:rFonts w:eastAsia="Calibri"/>
          <w:i/>
          <w:iCs/>
          <w:lang w:eastAsia="en-US"/>
        </w:rPr>
        <w:t>Kapsułki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nawozowe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do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roślin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kwitnących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w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domu,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na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balkonie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i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w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ogrodzie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proofErr w:type="spellStart"/>
      <w:r w:rsidRPr="005248B4">
        <w:rPr>
          <w:rFonts w:eastAsia="Calibri"/>
          <w:i/>
          <w:iCs/>
          <w:lang w:eastAsia="en-US"/>
        </w:rPr>
        <w:t>Agrecol</w:t>
      </w:r>
      <w:proofErr w:type="spellEnd"/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br/>
        <w:t>18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kapsułek,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masa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netto: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70g,</w:t>
      </w:r>
    </w:p>
    <w:p w14:paraId="6E3390BE" w14:textId="170AEF3D" w:rsidR="00C86BA3" w:rsidRPr="005248B4" w:rsidRDefault="00C86BA3" w:rsidP="00C86BA3">
      <w:pPr>
        <w:numPr>
          <w:ilvl w:val="0"/>
          <w:numId w:val="30"/>
        </w:numPr>
        <w:suppressAutoHyphens/>
        <w:spacing w:after="160" w:line="259" w:lineRule="auto"/>
        <w:ind w:left="567" w:hanging="283"/>
        <w:contextualSpacing/>
        <w:jc w:val="both"/>
        <w:rPr>
          <w:rFonts w:eastAsia="Calibri"/>
          <w:i/>
          <w:iCs/>
          <w:lang w:eastAsia="en-US"/>
        </w:rPr>
      </w:pPr>
      <w:r w:rsidRPr="005248B4">
        <w:rPr>
          <w:rFonts w:eastAsia="Calibri"/>
          <w:i/>
          <w:iCs/>
          <w:lang w:eastAsia="en-US"/>
        </w:rPr>
        <w:t>Kapsułki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nawozowe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do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róż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proofErr w:type="spellStart"/>
      <w:r w:rsidRPr="005248B4">
        <w:rPr>
          <w:rFonts w:eastAsia="Calibri"/>
          <w:i/>
          <w:iCs/>
          <w:lang w:eastAsia="en-US"/>
        </w:rPr>
        <w:t>Agrecol</w:t>
      </w:r>
      <w:proofErr w:type="spellEnd"/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14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kapsułek,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masa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netto: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210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g,</w:t>
      </w:r>
    </w:p>
    <w:p w14:paraId="4B44B884" w14:textId="3A9D5729" w:rsidR="00C86BA3" w:rsidRPr="005248B4" w:rsidRDefault="00C86BA3" w:rsidP="00C86BA3">
      <w:pPr>
        <w:numPr>
          <w:ilvl w:val="0"/>
          <w:numId w:val="30"/>
        </w:numPr>
        <w:suppressAutoHyphens/>
        <w:spacing w:line="259" w:lineRule="auto"/>
        <w:ind w:left="567" w:hanging="283"/>
        <w:jc w:val="both"/>
        <w:rPr>
          <w:rFonts w:eastAsia="Calibri"/>
          <w:i/>
          <w:iCs/>
          <w:lang w:eastAsia="en-US"/>
        </w:rPr>
      </w:pPr>
      <w:r w:rsidRPr="005248B4">
        <w:rPr>
          <w:rFonts w:eastAsia="Calibri"/>
          <w:i/>
          <w:iCs/>
          <w:lang w:eastAsia="en-US"/>
        </w:rPr>
        <w:t>Haczyk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samoprzylepny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proofErr w:type="spellStart"/>
      <w:r w:rsidRPr="005248B4">
        <w:rPr>
          <w:rFonts w:eastAsia="Calibri"/>
          <w:i/>
          <w:iCs/>
          <w:lang w:eastAsia="en-US"/>
        </w:rPr>
        <w:t>Tesa</w:t>
      </w:r>
      <w:proofErr w:type="spellEnd"/>
      <w:r w:rsidR="00F35022" w:rsidRPr="005248B4">
        <w:rPr>
          <w:rFonts w:eastAsia="Calibri"/>
          <w:i/>
          <w:iCs/>
          <w:lang w:eastAsia="en-US"/>
        </w:rPr>
        <w:t xml:space="preserve"> </w:t>
      </w:r>
      <w:proofErr w:type="spellStart"/>
      <w:r w:rsidRPr="005248B4">
        <w:rPr>
          <w:rFonts w:eastAsia="Calibri"/>
          <w:i/>
          <w:iCs/>
          <w:lang w:eastAsia="en-US"/>
        </w:rPr>
        <w:t>Powerstrips</w:t>
      </w:r>
      <w:proofErr w:type="spellEnd"/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z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siłą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udźwigu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do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2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kg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2</w:t>
      </w:r>
      <w:r w:rsidR="00F35022" w:rsidRPr="005248B4">
        <w:rPr>
          <w:rFonts w:eastAsia="Calibri"/>
          <w:i/>
          <w:iCs/>
          <w:lang w:eastAsia="en-US"/>
        </w:rPr>
        <w:t xml:space="preserve"> </w:t>
      </w:r>
      <w:r w:rsidRPr="005248B4">
        <w:rPr>
          <w:rFonts w:eastAsia="Calibri"/>
          <w:i/>
          <w:iCs/>
          <w:lang w:eastAsia="en-US"/>
        </w:rPr>
        <w:t>szt.,</w:t>
      </w:r>
    </w:p>
    <w:p w14:paraId="26678495" w14:textId="06ED84BF" w:rsidR="00C86BA3" w:rsidRPr="005248B4" w:rsidRDefault="00C86BA3" w:rsidP="00C86BA3">
      <w:pPr>
        <w:tabs>
          <w:tab w:val="clear" w:pos="1620"/>
        </w:tabs>
        <w:spacing w:after="120" w:line="259" w:lineRule="auto"/>
        <w:ind w:left="284"/>
        <w:jc w:val="both"/>
        <w:rPr>
          <w:rFonts w:eastAsia="Calibri"/>
          <w:lang w:eastAsia="en-US"/>
        </w:rPr>
      </w:pPr>
      <w:r w:rsidRPr="005248B4">
        <w:rPr>
          <w:rFonts w:eastAsia="Calibri"/>
          <w:lang w:eastAsia="en-US"/>
        </w:rPr>
        <w:t>co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narusza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art.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4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ust.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1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ustawy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oraz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§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3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ust.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2</w:t>
      </w:r>
      <w:r w:rsidR="00F35022" w:rsidRPr="005248B4">
        <w:rPr>
          <w:rFonts w:eastAsia="Calibri"/>
          <w:lang w:eastAsia="en-US"/>
        </w:rPr>
        <w:t xml:space="preserve"> </w:t>
      </w:r>
      <w:r w:rsidRPr="005248B4">
        <w:rPr>
          <w:rFonts w:eastAsia="Calibri"/>
          <w:lang w:eastAsia="en-US"/>
        </w:rPr>
        <w:t>rozporządzenia;</w:t>
      </w:r>
    </w:p>
    <w:p w14:paraId="6C561FCB" w14:textId="6AD6CC2D" w:rsidR="00C86BA3" w:rsidRPr="005248B4" w:rsidRDefault="00F35022" w:rsidP="00C86BA3">
      <w:pPr>
        <w:numPr>
          <w:ilvl w:val="0"/>
          <w:numId w:val="28"/>
        </w:numPr>
        <w:suppressAutoHyphens/>
        <w:ind w:left="567" w:hanging="283"/>
        <w:jc w:val="both"/>
        <w:rPr>
          <w:b/>
          <w:bCs/>
        </w:rPr>
      </w:pPr>
      <w:r w:rsidRPr="005248B4">
        <w:rPr>
          <w:b/>
          <w:bCs/>
        </w:rPr>
        <w:t xml:space="preserve"> </w:t>
      </w:r>
      <w:r w:rsidR="00C86BA3" w:rsidRPr="005248B4">
        <w:rPr>
          <w:b/>
          <w:bCs/>
        </w:rPr>
        <w:t>nieprawidłowo</w:t>
      </w:r>
      <w:r w:rsidRPr="005248B4">
        <w:rPr>
          <w:b/>
          <w:bCs/>
        </w:rPr>
        <w:t xml:space="preserve"> </w:t>
      </w:r>
      <w:r w:rsidR="00C86BA3" w:rsidRPr="005248B4">
        <w:rPr>
          <w:b/>
          <w:bCs/>
        </w:rPr>
        <w:t>wyliczona</w:t>
      </w:r>
      <w:r w:rsidRPr="005248B4">
        <w:rPr>
          <w:b/>
          <w:bCs/>
        </w:rPr>
        <w:t xml:space="preserve"> </w:t>
      </w:r>
      <w:r w:rsidR="00C86BA3" w:rsidRPr="005248B4">
        <w:rPr>
          <w:b/>
          <w:bCs/>
        </w:rPr>
        <w:t>cena</w:t>
      </w:r>
      <w:r w:rsidRPr="005248B4">
        <w:rPr>
          <w:b/>
          <w:bCs/>
        </w:rPr>
        <w:t xml:space="preserve"> </w:t>
      </w:r>
      <w:r w:rsidR="00C86BA3" w:rsidRPr="005248B4">
        <w:rPr>
          <w:b/>
          <w:bCs/>
        </w:rPr>
        <w:t>jednostkowa:</w:t>
      </w:r>
    </w:p>
    <w:p w14:paraId="3F0E9C84" w14:textId="298708E7" w:rsidR="00C86BA3" w:rsidRPr="005248B4" w:rsidRDefault="00C86BA3" w:rsidP="00C86BA3">
      <w:pPr>
        <w:numPr>
          <w:ilvl w:val="0"/>
          <w:numId w:val="31"/>
        </w:numPr>
        <w:suppressAutoHyphens/>
        <w:spacing w:after="160" w:line="259" w:lineRule="auto"/>
        <w:ind w:left="567" w:hanging="283"/>
        <w:contextualSpacing/>
        <w:jc w:val="both"/>
      </w:pPr>
      <w:r w:rsidRPr="005248B4">
        <w:rPr>
          <w:i/>
          <w:iCs/>
        </w:rPr>
        <w:t>Tabletki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biologiczne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do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szamb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i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przydomowych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oczyszczalni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ścieków</w:t>
      </w:r>
      <w:r w:rsidR="00F35022" w:rsidRPr="005248B4">
        <w:rPr>
          <w:i/>
          <w:iCs/>
        </w:rPr>
        <w:t xml:space="preserve"> </w:t>
      </w:r>
      <w:proofErr w:type="spellStart"/>
      <w:r w:rsidRPr="005248B4">
        <w:rPr>
          <w:i/>
          <w:iCs/>
        </w:rPr>
        <w:t>Biofos</w:t>
      </w:r>
      <w:proofErr w:type="spellEnd"/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16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szt.</w:t>
      </w:r>
      <w:r w:rsidR="00F35022" w:rsidRPr="005248B4">
        <w:t xml:space="preserve"> </w:t>
      </w:r>
      <w:r w:rsidRPr="005248B4">
        <w:br/>
        <w:t>–</w:t>
      </w:r>
      <w:r w:rsidR="00F35022" w:rsidRPr="005248B4">
        <w:t xml:space="preserve"> </w:t>
      </w:r>
      <w:r w:rsidRPr="005248B4">
        <w:t>uwidoczniona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jednostkowa</w:t>
      </w:r>
      <w:r w:rsidR="00F35022" w:rsidRPr="005248B4">
        <w:t xml:space="preserve"> </w:t>
      </w:r>
      <w:r w:rsidRPr="005248B4">
        <w:t>39,99</w:t>
      </w:r>
      <w:r w:rsidR="00F35022" w:rsidRPr="005248B4">
        <w:t xml:space="preserve"> </w:t>
      </w:r>
      <w:r w:rsidRPr="005248B4">
        <w:t>zł/szt.,</w:t>
      </w:r>
      <w:r w:rsidR="00F35022" w:rsidRPr="005248B4">
        <w:t xml:space="preserve"> </w:t>
      </w:r>
      <w:r w:rsidRPr="005248B4">
        <w:t>winno</w:t>
      </w:r>
      <w:r w:rsidR="00F35022" w:rsidRPr="005248B4">
        <w:t xml:space="preserve"> </w:t>
      </w:r>
      <w:r w:rsidRPr="005248B4">
        <w:t>być</w:t>
      </w:r>
      <w:r w:rsidR="00F35022" w:rsidRPr="005248B4">
        <w:t xml:space="preserve"> </w:t>
      </w:r>
      <w:r w:rsidRPr="005248B4">
        <w:t>2,50</w:t>
      </w:r>
      <w:r w:rsidR="00F35022" w:rsidRPr="005248B4">
        <w:t xml:space="preserve"> </w:t>
      </w:r>
      <w:r w:rsidRPr="005248B4">
        <w:t>zł/szt.,</w:t>
      </w:r>
    </w:p>
    <w:p w14:paraId="2E9751D7" w14:textId="56146672" w:rsidR="00C86BA3" w:rsidRPr="005248B4" w:rsidRDefault="00C86BA3" w:rsidP="00C86BA3">
      <w:pPr>
        <w:numPr>
          <w:ilvl w:val="0"/>
          <w:numId w:val="31"/>
        </w:numPr>
        <w:suppressAutoHyphens/>
        <w:spacing w:after="160" w:line="259" w:lineRule="auto"/>
        <w:ind w:left="567" w:hanging="283"/>
        <w:contextualSpacing/>
        <w:jc w:val="both"/>
      </w:pPr>
      <w:r w:rsidRPr="005248B4">
        <w:rPr>
          <w:i/>
          <w:iCs/>
        </w:rPr>
        <w:t>Haczyki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samoprzylepne</w:t>
      </w:r>
      <w:r w:rsidR="00F35022" w:rsidRPr="005248B4">
        <w:rPr>
          <w:i/>
          <w:iCs/>
        </w:rPr>
        <w:t xml:space="preserve"> </w:t>
      </w:r>
      <w:proofErr w:type="spellStart"/>
      <w:r w:rsidRPr="005248B4">
        <w:rPr>
          <w:i/>
          <w:iCs/>
        </w:rPr>
        <w:t>Tesa</w:t>
      </w:r>
      <w:proofErr w:type="spellEnd"/>
      <w:r w:rsidR="00F35022" w:rsidRPr="005248B4">
        <w:rPr>
          <w:i/>
          <w:iCs/>
        </w:rPr>
        <w:t xml:space="preserve"> </w:t>
      </w:r>
      <w:proofErr w:type="spellStart"/>
      <w:r w:rsidRPr="005248B4">
        <w:rPr>
          <w:i/>
          <w:iCs/>
        </w:rPr>
        <w:t>Powerstrips</w:t>
      </w:r>
      <w:proofErr w:type="spellEnd"/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2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szt.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uwidoczniona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jednostkowa</w:t>
      </w:r>
      <w:r w:rsidR="00F35022" w:rsidRPr="005248B4">
        <w:t xml:space="preserve"> </w:t>
      </w:r>
      <w:r w:rsidRPr="005248B4">
        <w:t>14,99</w:t>
      </w:r>
      <w:r w:rsidR="00F35022" w:rsidRPr="005248B4">
        <w:t xml:space="preserve"> </w:t>
      </w:r>
      <w:r w:rsidRPr="005248B4">
        <w:t>zł/szt.,</w:t>
      </w:r>
      <w:r w:rsidR="00F35022" w:rsidRPr="005248B4">
        <w:t xml:space="preserve"> </w:t>
      </w:r>
      <w:r w:rsidRPr="005248B4">
        <w:t>winno</w:t>
      </w:r>
      <w:r w:rsidR="00F35022" w:rsidRPr="005248B4">
        <w:t xml:space="preserve"> </w:t>
      </w:r>
      <w:r w:rsidRPr="005248B4">
        <w:t>być</w:t>
      </w:r>
      <w:r w:rsidR="00F35022" w:rsidRPr="005248B4">
        <w:t xml:space="preserve"> </w:t>
      </w:r>
      <w:r w:rsidRPr="005248B4">
        <w:t>7,50</w:t>
      </w:r>
      <w:r w:rsidR="00F35022" w:rsidRPr="005248B4">
        <w:t xml:space="preserve"> </w:t>
      </w:r>
      <w:r w:rsidRPr="005248B4">
        <w:t>zł/szt.,</w:t>
      </w:r>
    </w:p>
    <w:p w14:paraId="7E2B6F6E" w14:textId="7BDD128B" w:rsidR="00C86BA3" w:rsidRPr="005248B4" w:rsidRDefault="00C86BA3" w:rsidP="00C86BA3">
      <w:pPr>
        <w:numPr>
          <w:ilvl w:val="0"/>
          <w:numId w:val="31"/>
        </w:numPr>
        <w:suppressAutoHyphens/>
        <w:spacing w:after="160" w:line="259" w:lineRule="auto"/>
        <w:ind w:left="567" w:hanging="283"/>
        <w:contextualSpacing/>
        <w:jc w:val="both"/>
      </w:pPr>
      <w:r w:rsidRPr="005248B4">
        <w:rPr>
          <w:i/>
          <w:iCs/>
        </w:rPr>
        <w:t>Haczyki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samoprzylepne</w:t>
      </w:r>
      <w:r w:rsidR="00F35022" w:rsidRPr="005248B4">
        <w:rPr>
          <w:i/>
          <w:iCs/>
        </w:rPr>
        <w:t xml:space="preserve"> </w:t>
      </w:r>
      <w:proofErr w:type="spellStart"/>
      <w:r w:rsidRPr="005248B4">
        <w:rPr>
          <w:i/>
          <w:iCs/>
        </w:rPr>
        <w:t>Tesa</w:t>
      </w:r>
      <w:proofErr w:type="spellEnd"/>
      <w:r w:rsidR="00F35022" w:rsidRPr="005248B4">
        <w:rPr>
          <w:i/>
          <w:iCs/>
        </w:rPr>
        <w:t xml:space="preserve"> </w:t>
      </w:r>
      <w:proofErr w:type="spellStart"/>
      <w:r w:rsidRPr="005248B4">
        <w:rPr>
          <w:i/>
          <w:iCs/>
        </w:rPr>
        <w:t>Powerstrips</w:t>
      </w:r>
      <w:proofErr w:type="spellEnd"/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3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szt.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uwidoczniona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jednostkowa</w:t>
      </w:r>
      <w:r w:rsidR="00F35022" w:rsidRPr="005248B4">
        <w:t xml:space="preserve"> </w:t>
      </w:r>
      <w:r w:rsidRPr="005248B4">
        <w:br/>
        <w:t>12,99</w:t>
      </w:r>
      <w:r w:rsidR="00F35022" w:rsidRPr="005248B4">
        <w:t xml:space="preserve"> </w:t>
      </w:r>
      <w:r w:rsidRPr="005248B4">
        <w:t>zł/szt.,</w:t>
      </w:r>
      <w:r w:rsidR="00F35022" w:rsidRPr="005248B4">
        <w:t xml:space="preserve"> </w:t>
      </w:r>
      <w:r w:rsidRPr="005248B4">
        <w:t>winno</w:t>
      </w:r>
      <w:r w:rsidR="00F35022" w:rsidRPr="005248B4">
        <w:t xml:space="preserve"> </w:t>
      </w:r>
      <w:r w:rsidRPr="005248B4">
        <w:t>być</w:t>
      </w:r>
      <w:r w:rsidR="00F35022" w:rsidRPr="005248B4">
        <w:t xml:space="preserve"> </w:t>
      </w:r>
      <w:r w:rsidRPr="005248B4">
        <w:t>4,33</w:t>
      </w:r>
      <w:r w:rsidR="00F35022" w:rsidRPr="005248B4">
        <w:t xml:space="preserve"> </w:t>
      </w:r>
      <w:r w:rsidRPr="005248B4">
        <w:t>zł/szt.,</w:t>
      </w:r>
    </w:p>
    <w:p w14:paraId="635ED65B" w14:textId="619D7892" w:rsidR="00C86BA3" w:rsidRPr="005248B4" w:rsidRDefault="00C86BA3" w:rsidP="00C86BA3">
      <w:pPr>
        <w:numPr>
          <w:ilvl w:val="0"/>
          <w:numId w:val="31"/>
        </w:numPr>
        <w:suppressAutoHyphens/>
        <w:spacing w:after="160" w:line="259" w:lineRule="auto"/>
        <w:ind w:left="567" w:hanging="283"/>
        <w:contextualSpacing/>
        <w:jc w:val="both"/>
      </w:pPr>
      <w:r w:rsidRPr="005248B4">
        <w:rPr>
          <w:i/>
          <w:iCs/>
        </w:rPr>
        <w:t>Taśma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montażowa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do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płytek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1,5m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x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19mm</w:t>
      </w:r>
      <w:r w:rsidR="00F35022" w:rsidRPr="005248B4">
        <w:rPr>
          <w:i/>
          <w:iCs/>
        </w:rPr>
        <w:t xml:space="preserve"> </w:t>
      </w:r>
      <w:proofErr w:type="spellStart"/>
      <w:r w:rsidRPr="005248B4">
        <w:rPr>
          <w:i/>
          <w:iCs/>
        </w:rPr>
        <w:t>Tesa</w:t>
      </w:r>
      <w:proofErr w:type="spellEnd"/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uwidoczniona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jednostkowa</w:t>
      </w:r>
      <w:r w:rsidR="00F35022" w:rsidRPr="005248B4">
        <w:t xml:space="preserve"> </w:t>
      </w:r>
      <w:r w:rsidRPr="005248B4">
        <w:br/>
        <w:t>28,99</w:t>
      </w:r>
      <w:r w:rsidR="00F35022" w:rsidRPr="005248B4">
        <w:t xml:space="preserve"> </w:t>
      </w:r>
      <w:r w:rsidRPr="005248B4">
        <w:t>zł/szt.,</w:t>
      </w:r>
      <w:r w:rsidR="00F35022" w:rsidRPr="005248B4">
        <w:t xml:space="preserve"> </w:t>
      </w:r>
      <w:r w:rsidRPr="005248B4">
        <w:t>winno</w:t>
      </w:r>
      <w:r w:rsidR="00F35022" w:rsidRPr="005248B4">
        <w:t xml:space="preserve"> </w:t>
      </w:r>
      <w:r w:rsidRPr="005248B4">
        <w:t>być</w:t>
      </w:r>
      <w:r w:rsidR="00F35022" w:rsidRPr="005248B4">
        <w:t xml:space="preserve"> </w:t>
      </w:r>
      <w:r w:rsidRPr="005248B4">
        <w:t>19,33</w:t>
      </w:r>
      <w:r w:rsidR="00F35022" w:rsidRPr="005248B4">
        <w:t xml:space="preserve"> </w:t>
      </w:r>
      <w:r w:rsidRPr="005248B4">
        <w:t>zł/metr,</w:t>
      </w:r>
    </w:p>
    <w:p w14:paraId="48524397" w14:textId="424529D0" w:rsidR="00C86BA3" w:rsidRPr="005248B4" w:rsidRDefault="00C86BA3" w:rsidP="00C86BA3">
      <w:pPr>
        <w:numPr>
          <w:ilvl w:val="0"/>
          <w:numId w:val="31"/>
        </w:numPr>
        <w:suppressAutoHyphens/>
        <w:spacing w:line="259" w:lineRule="auto"/>
        <w:ind w:left="567" w:hanging="283"/>
        <w:contextualSpacing/>
        <w:jc w:val="both"/>
      </w:pPr>
      <w:r w:rsidRPr="005248B4">
        <w:rPr>
          <w:i/>
          <w:iCs/>
        </w:rPr>
        <w:t>Worki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supermocne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35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l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Anna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Zaradna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15</w:t>
      </w:r>
      <w:r w:rsidR="00F35022" w:rsidRPr="005248B4">
        <w:rPr>
          <w:i/>
          <w:iCs/>
        </w:rPr>
        <w:t xml:space="preserve"> </w:t>
      </w:r>
      <w:r w:rsidRPr="005248B4">
        <w:rPr>
          <w:i/>
          <w:iCs/>
        </w:rPr>
        <w:t>szt.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uwidoczniona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jednostkowa</w:t>
      </w:r>
      <w:r w:rsidR="00F35022" w:rsidRPr="005248B4">
        <w:t xml:space="preserve"> </w:t>
      </w:r>
      <w:r w:rsidRPr="005248B4">
        <w:br/>
        <w:t>2,65</w:t>
      </w:r>
      <w:r w:rsidR="00F35022" w:rsidRPr="005248B4">
        <w:t xml:space="preserve"> </w:t>
      </w:r>
      <w:r w:rsidRPr="005248B4">
        <w:t>zł/szt.,</w:t>
      </w:r>
      <w:r w:rsidR="00F35022" w:rsidRPr="005248B4">
        <w:t xml:space="preserve"> </w:t>
      </w:r>
      <w:r w:rsidRPr="005248B4">
        <w:t>winno</w:t>
      </w:r>
      <w:r w:rsidR="00F35022" w:rsidRPr="005248B4">
        <w:t xml:space="preserve"> </w:t>
      </w:r>
      <w:r w:rsidRPr="005248B4">
        <w:t>być</w:t>
      </w:r>
      <w:r w:rsidR="00F35022" w:rsidRPr="005248B4">
        <w:t xml:space="preserve"> </w:t>
      </w:r>
      <w:r w:rsidRPr="005248B4">
        <w:t>0,18</w:t>
      </w:r>
      <w:r w:rsidR="00F35022" w:rsidRPr="005248B4">
        <w:t xml:space="preserve"> </w:t>
      </w:r>
      <w:r w:rsidRPr="005248B4">
        <w:t>zł/szt.,</w:t>
      </w:r>
    </w:p>
    <w:p w14:paraId="16F7CC3A" w14:textId="56DB277C" w:rsidR="00C86BA3" w:rsidRPr="005248B4" w:rsidRDefault="00C86BA3" w:rsidP="00C86BA3">
      <w:pPr>
        <w:tabs>
          <w:tab w:val="clear" w:pos="1620"/>
        </w:tabs>
        <w:spacing w:line="259" w:lineRule="auto"/>
        <w:ind w:left="284"/>
        <w:contextualSpacing/>
        <w:jc w:val="both"/>
      </w:pPr>
      <w:r w:rsidRPr="005248B4">
        <w:t>co</w:t>
      </w:r>
      <w:r w:rsidR="00F35022" w:rsidRPr="005248B4">
        <w:t xml:space="preserve"> </w:t>
      </w:r>
      <w:r w:rsidRPr="005248B4">
        <w:t>narusza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4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ustawy</w:t>
      </w:r>
      <w:r w:rsidR="00F35022" w:rsidRPr="005248B4">
        <w:t xml:space="preserve"> </w:t>
      </w:r>
      <w:r w:rsidRPr="005248B4">
        <w:t>oraz</w:t>
      </w:r>
      <w:r w:rsidR="00F35022" w:rsidRPr="005248B4">
        <w:t xml:space="preserve"> </w:t>
      </w:r>
      <w:r w:rsidRPr="005248B4">
        <w:t>§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2</w:t>
      </w:r>
      <w:r w:rsidR="00F35022" w:rsidRPr="005248B4">
        <w:t xml:space="preserve"> </w:t>
      </w:r>
      <w:r w:rsidRPr="005248B4">
        <w:t>rozporządzenia.</w:t>
      </w:r>
      <w:r w:rsidR="00F35022" w:rsidRPr="005248B4">
        <w:t xml:space="preserve"> </w:t>
      </w:r>
    </w:p>
    <w:p w14:paraId="7E41CF88" w14:textId="77777777" w:rsidR="00E82ADD" w:rsidRPr="005248B4" w:rsidRDefault="00E82ADD" w:rsidP="00E82ADD">
      <w:pPr>
        <w:ind w:left="708"/>
        <w:jc w:val="both"/>
        <w:rPr>
          <w:rFonts w:eastAsia="Calibri"/>
          <w:sz w:val="16"/>
          <w:szCs w:val="16"/>
        </w:rPr>
      </w:pPr>
    </w:p>
    <w:p w14:paraId="3DC382ED" w14:textId="3F15A8B3" w:rsidR="00E82ADD" w:rsidRPr="005248B4" w:rsidRDefault="00E82ADD" w:rsidP="00E82ADD">
      <w:pPr>
        <w:spacing w:after="120" w:line="276" w:lineRule="auto"/>
        <w:ind w:left="0"/>
        <w:jc w:val="both"/>
      </w:pPr>
      <w:r w:rsidRPr="005248B4">
        <w:t>Ustalenia</w:t>
      </w:r>
      <w:r w:rsidR="00F35022" w:rsidRPr="005248B4">
        <w:t xml:space="preserve"> </w:t>
      </w:r>
      <w:r w:rsidRPr="005248B4">
        <w:t>kontroli</w:t>
      </w:r>
      <w:r w:rsidR="00F35022" w:rsidRPr="005248B4">
        <w:t xml:space="preserve"> </w:t>
      </w:r>
      <w:r w:rsidRPr="005248B4">
        <w:t>udokumentowano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protokole</w:t>
      </w:r>
      <w:r w:rsidR="00F35022" w:rsidRPr="005248B4">
        <w:t xml:space="preserve"> </w:t>
      </w:r>
      <w:r w:rsidRPr="005248B4">
        <w:t>kontroli</w:t>
      </w:r>
      <w:r w:rsidR="00F35022" w:rsidRPr="005248B4">
        <w:t xml:space="preserve"> </w:t>
      </w:r>
      <w:r w:rsidRPr="005248B4">
        <w:t>KH.8361.</w:t>
      </w:r>
      <w:r w:rsidR="00C86BA3" w:rsidRPr="005248B4">
        <w:t>16</w:t>
      </w:r>
      <w:r w:rsidRPr="005248B4">
        <w:t>.2022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dnia</w:t>
      </w:r>
      <w:r w:rsidR="00F35022" w:rsidRPr="005248B4">
        <w:t xml:space="preserve"> </w:t>
      </w:r>
      <w:r w:rsidR="008B7B85" w:rsidRPr="005248B4">
        <w:t>21</w:t>
      </w:r>
      <w:r w:rsidR="00F35022" w:rsidRPr="005248B4">
        <w:t xml:space="preserve"> </w:t>
      </w:r>
      <w:r w:rsidRPr="005248B4">
        <w:t>marca</w:t>
      </w:r>
      <w:r w:rsidR="00F35022" w:rsidRPr="005248B4">
        <w:t xml:space="preserve"> </w:t>
      </w:r>
      <w:r w:rsidRPr="005248B4">
        <w:t>2022</w:t>
      </w:r>
      <w:r w:rsidR="00F35022" w:rsidRPr="005248B4">
        <w:t xml:space="preserve"> </w:t>
      </w:r>
      <w:r w:rsidRPr="005248B4">
        <w:t>r.</w:t>
      </w:r>
      <w:r w:rsidR="00F35022" w:rsidRPr="005248B4">
        <w:t xml:space="preserve"> </w:t>
      </w:r>
      <w:r w:rsidRPr="005248B4">
        <w:t>wraz</w:t>
      </w:r>
      <w:r w:rsidR="00F35022" w:rsidRPr="005248B4">
        <w:t xml:space="preserve"> </w:t>
      </w:r>
      <w:r w:rsidRPr="005248B4">
        <w:t>załącznikami,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których</w:t>
      </w:r>
      <w:r w:rsidR="00F35022" w:rsidRPr="005248B4">
        <w:t xml:space="preserve"> </w:t>
      </w:r>
      <w:r w:rsidRPr="005248B4">
        <w:t>kontrolowany</w:t>
      </w:r>
      <w:r w:rsidR="00F35022" w:rsidRPr="005248B4">
        <w:t xml:space="preserve"> </w:t>
      </w:r>
      <w:r w:rsidRPr="005248B4">
        <w:t>przedsiębiorca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wniósł</w:t>
      </w:r>
      <w:r w:rsidR="00F35022" w:rsidRPr="005248B4">
        <w:t xml:space="preserve"> </w:t>
      </w:r>
      <w:r w:rsidRPr="005248B4">
        <w:t>uwag.</w:t>
      </w:r>
    </w:p>
    <w:p w14:paraId="6A80DF8B" w14:textId="532F4AA5" w:rsidR="00324693" w:rsidRPr="005248B4" w:rsidRDefault="00324693" w:rsidP="00E82ADD">
      <w:pPr>
        <w:spacing w:after="120" w:line="276" w:lineRule="auto"/>
        <w:ind w:left="0"/>
        <w:jc w:val="both"/>
      </w:pPr>
      <w:r w:rsidRPr="005248B4">
        <w:t>W</w:t>
      </w:r>
      <w:r w:rsidR="00F35022" w:rsidRPr="005248B4">
        <w:t xml:space="preserve"> </w:t>
      </w:r>
      <w:r w:rsidRPr="005248B4">
        <w:t>dniu</w:t>
      </w:r>
      <w:r w:rsidR="00F35022" w:rsidRPr="005248B4">
        <w:t xml:space="preserve"> </w:t>
      </w:r>
      <w:r w:rsidRPr="005248B4">
        <w:t>4</w:t>
      </w:r>
      <w:r w:rsidR="00F35022" w:rsidRPr="005248B4">
        <w:t xml:space="preserve"> </w:t>
      </w:r>
      <w:r w:rsidRPr="005248B4">
        <w:t>kwietnia</w:t>
      </w:r>
      <w:r w:rsidR="00F35022" w:rsidRPr="005248B4">
        <w:t xml:space="preserve"> </w:t>
      </w:r>
      <w:r w:rsidRPr="005248B4">
        <w:t>2022</w:t>
      </w:r>
      <w:r w:rsidR="00F35022" w:rsidRPr="005248B4">
        <w:t xml:space="preserve"> </w:t>
      </w:r>
      <w:r w:rsidRPr="005248B4">
        <w:t>r.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Wojewódzkiego</w:t>
      </w:r>
      <w:r w:rsidR="00F35022" w:rsidRPr="005248B4">
        <w:t xml:space="preserve"> </w:t>
      </w:r>
      <w:r w:rsidRPr="005248B4">
        <w:t>Inspektoratu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</w:t>
      </w:r>
      <w:r w:rsidR="00F35022" w:rsidRPr="005248B4">
        <w:rPr>
          <w:i/>
        </w:rPr>
        <w:t xml:space="preserve"> </w:t>
      </w:r>
      <w:r w:rsidRPr="005248B4">
        <w:t>w</w:t>
      </w:r>
      <w:r w:rsidR="00F35022" w:rsidRPr="005248B4">
        <w:t xml:space="preserve"> </w:t>
      </w:r>
      <w:r w:rsidRPr="005248B4">
        <w:t>Rzeszowie</w:t>
      </w:r>
      <w:r w:rsidR="00F35022" w:rsidRPr="005248B4">
        <w:t xml:space="preserve"> </w:t>
      </w:r>
      <w:r w:rsidRPr="005248B4">
        <w:t>wpłynęło</w:t>
      </w:r>
      <w:r w:rsidR="00F35022" w:rsidRPr="005248B4">
        <w:t xml:space="preserve"> </w:t>
      </w:r>
      <w:r w:rsidRPr="005248B4">
        <w:t>pismo</w:t>
      </w:r>
      <w:r w:rsidR="00F35022" w:rsidRPr="005248B4">
        <w:t xml:space="preserve"> </w:t>
      </w:r>
      <w:r w:rsidRPr="005248B4">
        <w:t>strony</w:t>
      </w:r>
      <w:r w:rsidR="00F35022" w:rsidRPr="005248B4">
        <w:t xml:space="preserve"> </w:t>
      </w:r>
      <w:r w:rsidRPr="005248B4">
        <w:t>postępowania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dnia</w:t>
      </w:r>
      <w:r w:rsidR="00F35022" w:rsidRPr="005248B4">
        <w:t xml:space="preserve"> </w:t>
      </w:r>
      <w:r w:rsidRPr="005248B4">
        <w:t>31</w:t>
      </w:r>
      <w:r w:rsidR="00F35022" w:rsidRPr="005248B4">
        <w:t xml:space="preserve"> </w:t>
      </w:r>
      <w:r w:rsidRPr="005248B4">
        <w:t>marca</w:t>
      </w:r>
      <w:r w:rsidR="00F35022" w:rsidRPr="005248B4">
        <w:t xml:space="preserve"> </w:t>
      </w:r>
      <w:r w:rsidRPr="005248B4">
        <w:t>2022</w:t>
      </w:r>
      <w:r w:rsidR="00F35022" w:rsidRPr="005248B4">
        <w:t xml:space="preserve"> </w:t>
      </w:r>
      <w:r w:rsidRPr="005248B4">
        <w:t>r.</w:t>
      </w:r>
      <w:r w:rsidR="001461D3" w:rsidRPr="005248B4">
        <w:t>,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którym</w:t>
      </w:r>
      <w:r w:rsidR="00F35022" w:rsidRPr="005248B4">
        <w:t xml:space="preserve"> </w:t>
      </w:r>
      <w:r w:rsidRPr="005248B4">
        <w:t>kontrolowany</w:t>
      </w:r>
      <w:r w:rsidR="00F35022" w:rsidRPr="005248B4">
        <w:t xml:space="preserve"> </w:t>
      </w:r>
      <w:r w:rsidRPr="005248B4">
        <w:t>poinformował,</w:t>
      </w:r>
      <w:r w:rsidR="00F35022" w:rsidRPr="005248B4">
        <w:t xml:space="preserve"> </w:t>
      </w:r>
      <w:r w:rsidRPr="005248B4">
        <w:t>iż</w:t>
      </w:r>
      <w:r w:rsidR="00F35022" w:rsidRPr="005248B4">
        <w:t xml:space="preserve"> </w:t>
      </w:r>
      <w:r w:rsidRPr="005248B4">
        <w:t>niezwłocznie</w:t>
      </w:r>
      <w:r w:rsidR="00F35022" w:rsidRPr="005248B4">
        <w:t xml:space="preserve"> </w:t>
      </w:r>
      <w:r w:rsidRPr="005248B4">
        <w:t>jeszcze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trakcie</w:t>
      </w:r>
      <w:r w:rsidR="00F35022" w:rsidRPr="005248B4">
        <w:t xml:space="preserve"> </w:t>
      </w:r>
      <w:r w:rsidRPr="005248B4">
        <w:t>przedmiotowej</w:t>
      </w:r>
      <w:r w:rsidR="00F35022" w:rsidRPr="005248B4">
        <w:t xml:space="preserve"> </w:t>
      </w:r>
      <w:r w:rsidRPr="005248B4">
        <w:t>kontroli</w:t>
      </w:r>
      <w:r w:rsidR="00F35022" w:rsidRPr="005248B4">
        <w:t xml:space="preserve"> </w:t>
      </w:r>
      <w:r w:rsidRPr="005248B4">
        <w:t>personel</w:t>
      </w:r>
      <w:r w:rsidR="00F35022" w:rsidRPr="005248B4">
        <w:t xml:space="preserve"> </w:t>
      </w:r>
      <w:r w:rsidRPr="005248B4">
        <w:t>marketu,</w:t>
      </w:r>
      <w:r w:rsidR="00A47040" w:rsidRPr="005248B4">
        <w:br/>
      </w:r>
      <w:r w:rsidRPr="005248B4">
        <w:t>w</w:t>
      </w:r>
      <w:r w:rsidR="00F35022" w:rsidRPr="005248B4">
        <w:t xml:space="preserve"> </w:t>
      </w:r>
      <w:r w:rsidRPr="005248B4">
        <w:t>którym</w:t>
      </w:r>
      <w:r w:rsidR="00F35022" w:rsidRPr="005248B4">
        <w:t xml:space="preserve"> </w:t>
      </w:r>
      <w:r w:rsidRPr="005248B4">
        <w:t>powadzona</w:t>
      </w:r>
      <w:r w:rsidR="00F35022" w:rsidRPr="005248B4">
        <w:t xml:space="preserve"> </w:t>
      </w:r>
      <w:r w:rsidRPr="005248B4">
        <w:t>była</w:t>
      </w:r>
      <w:r w:rsidR="00F35022" w:rsidRPr="005248B4">
        <w:t xml:space="preserve"> </w:t>
      </w:r>
      <w:r w:rsidRPr="005248B4">
        <w:t>kontrola</w:t>
      </w:r>
      <w:r w:rsidR="00F35022" w:rsidRPr="005248B4">
        <w:t xml:space="preserve"> </w:t>
      </w:r>
      <w:r w:rsidRPr="005248B4">
        <w:t>podjął</w:t>
      </w:r>
      <w:r w:rsidR="00F35022" w:rsidRPr="005248B4">
        <w:t xml:space="preserve"> </w:t>
      </w:r>
      <w:r w:rsidRPr="005248B4">
        <w:t>dobrowolne</w:t>
      </w:r>
      <w:r w:rsidR="00F35022" w:rsidRPr="005248B4">
        <w:t xml:space="preserve"> </w:t>
      </w:r>
      <w:r w:rsidRPr="005248B4">
        <w:t>działania</w:t>
      </w:r>
      <w:r w:rsidR="00F35022" w:rsidRPr="005248B4">
        <w:t xml:space="preserve"> </w:t>
      </w:r>
      <w:r w:rsidRPr="005248B4">
        <w:t>naprawcze,</w:t>
      </w:r>
      <w:r w:rsidR="00F35022" w:rsidRPr="005248B4">
        <w:t xml:space="preserve"> </w:t>
      </w:r>
      <w:r w:rsidRPr="005248B4">
        <w:t>celem</w:t>
      </w:r>
      <w:r w:rsidR="00F35022" w:rsidRPr="005248B4">
        <w:t xml:space="preserve"> </w:t>
      </w:r>
      <w:r w:rsidRPr="005248B4">
        <w:t>niezwłocznego</w:t>
      </w:r>
      <w:r w:rsidR="00F35022" w:rsidRPr="005248B4">
        <w:t xml:space="preserve"> </w:t>
      </w:r>
      <w:r w:rsidRPr="005248B4">
        <w:t>usunięcia</w:t>
      </w:r>
      <w:r w:rsidR="00F35022" w:rsidRPr="005248B4">
        <w:t xml:space="preserve"> </w:t>
      </w:r>
      <w:r w:rsidRPr="005248B4">
        <w:t>nierzetelnie</w:t>
      </w:r>
      <w:r w:rsidR="00F35022" w:rsidRPr="005248B4">
        <w:t xml:space="preserve"> </w:t>
      </w:r>
      <w:r w:rsidRPr="005248B4">
        <w:t>podawanych</w:t>
      </w:r>
      <w:r w:rsidR="00F35022" w:rsidRPr="005248B4">
        <w:t xml:space="preserve"> </w:t>
      </w:r>
      <w:r w:rsidRPr="005248B4">
        <w:t>informacji</w:t>
      </w:r>
      <w:r w:rsidR="00F35022" w:rsidRPr="005248B4">
        <w:t xml:space="preserve"> </w:t>
      </w:r>
      <w:r w:rsidR="0025371A" w:rsidRPr="005248B4">
        <w:t>o</w:t>
      </w:r>
      <w:r w:rsidR="00F35022" w:rsidRPr="005248B4">
        <w:t xml:space="preserve"> </w:t>
      </w:r>
      <w:r w:rsidR="0025371A" w:rsidRPr="005248B4">
        <w:t>cenach</w:t>
      </w:r>
      <w:r w:rsidR="00F35022" w:rsidRPr="005248B4">
        <w:t xml:space="preserve"> </w:t>
      </w:r>
      <w:r w:rsidR="0025371A" w:rsidRPr="005248B4">
        <w:t>i</w:t>
      </w:r>
      <w:r w:rsidR="00F35022" w:rsidRPr="005248B4">
        <w:t xml:space="preserve"> </w:t>
      </w:r>
      <w:r w:rsidR="0025371A" w:rsidRPr="005248B4">
        <w:t>cenach</w:t>
      </w:r>
      <w:r w:rsidR="00F35022" w:rsidRPr="005248B4">
        <w:t xml:space="preserve"> </w:t>
      </w:r>
      <w:r w:rsidR="0025371A" w:rsidRPr="005248B4">
        <w:t>jednostkowych</w:t>
      </w:r>
      <w:r w:rsidR="00F35022" w:rsidRPr="005248B4">
        <w:t xml:space="preserve"> </w:t>
      </w:r>
      <w:r w:rsidR="0025371A" w:rsidRPr="005248B4">
        <w:t>przy</w:t>
      </w:r>
      <w:r w:rsidR="00F35022" w:rsidRPr="005248B4">
        <w:t xml:space="preserve"> </w:t>
      </w:r>
      <w:r w:rsidR="0025371A" w:rsidRPr="005248B4">
        <w:t>ocenianych</w:t>
      </w:r>
      <w:r w:rsidR="00F35022" w:rsidRPr="005248B4">
        <w:t xml:space="preserve"> </w:t>
      </w:r>
      <w:r w:rsidR="0025371A" w:rsidRPr="005248B4">
        <w:t>towarach.</w:t>
      </w:r>
      <w:r w:rsidR="00F35022" w:rsidRPr="005248B4">
        <w:t xml:space="preserve"> </w:t>
      </w:r>
      <w:r w:rsidR="0025371A" w:rsidRPr="005248B4">
        <w:t>Działania</w:t>
      </w:r>
      <w:r w:rsidR="00F35022" w:rsidRPr="005248B4">
        <w:t xml:space="preserve"> </w:t>
      </w:r>
      <w:r w:rsidR="0025371A" w:rsidRPr="005248B4">
        <w:t>polegały</w:t>
      </w:r>
      <w:r w:rsidR="00F35022" w:rsidRPr="005248B4">
        <w:t xml:space="preserve"> </w:t>
      </w:r>
      <w:r w:rsidR="0025371A" w:rsidRPr="005248B4">
        <w:t>na</w:t>
      </w:r>
      <w:r w:rsidR="00F35022" w:rsidRPr="005248B4">
        <w:t xml:space="preserve"> </w:t>
      </w:r>
      <w:r w:rsidR="0025371A" w:rsidRPr="005248B4">
        <w:t>uzupełnieniu</w:t>
      </w:r>
      <w:r w:rsidR="00F35022" w:rsidRPr="005248B4">
        <w:t xml:space="preserve"> </w:t>
      </w:r>
      <w:r w:rsidR="0025371A" w:rsidRPr="005248B4">
        <w:t>brakujących</w:t>
      </w:r>
      <w:r w:rsidR="00F35022" w:rsidRPr="005248B4">
        <w:t xml:space="preserve"> </w:t>
      </w:r>
      <w:r w:rsidR="0025371A" w:rsidRPr="005248B4">
        <w:t>cen</w:t>
      </w:r>
      <w:r w:rsidR="00F35022" w:rsidRPr="005248B4">
        <w:t xml:space="preserve"> </w:t>
      </w:r>
      <w:r w:rsidR="0025371A" w:rsidRPr="005248B4">
        <w:t>towarów</w:t>
      </w:r>
      <w:r w:rsidR="00A47040" w:rsidRPr="005248B4">
        <w:t>,</w:t>
      </w:r>
      <w:r w:rsidR="00A47040" w:rsidRPr="005248B4">
        <w:br/>
      </w:r>
      <w:r w:rsidR="0025371A" w:rsidRPr="005248B4">
        <w:t>a</w:t>
      </w:r>
      <w:r w:rsidR="00F35022" w:rsidRPr="005248B4">
        <w:t xml:space="preserve"> </w:t>
      </w:r>
      <w:r w:rsidR="0025371A" w:rsidRPr="005248B4">
        <w:t>także</w:t>
      </w:r>
      <w:r w:rsidR="00F35022" w:rsidRPr="005248B4">
        <w:t xml:space="preserve"> </w:t>
      </w:r>
      <w:r w:rsidR="0025371A" w:rsidRPr="005248B4">
        <w:t>poprawieniu</w:t>
      </w:r>
      <w:r w:rsidR="00F35022" w:rsidRPr="005248B4">
        <w:t xml:space="preserve"> </w:t>
      </w:r>
      <w:r w:rsidR="0025371A" w:rsidRPr="005248B4">
        <w:t>cen</w:t>
      </w:r>
      <w:r w:rsidR="00F35022" w:rsidRPr="005248B4">
        <w:t xml:space="preserve"> </w:t>
      </w:r>
      <w:r w:rsidR="0025371A" w:rsidRPr="005248B4">
        <w:t>uwidocznionych</w:t>
      </w:r>
      <w:r w:rsidR="00F35022" w:rsidRPr="005248B4">
        <w:t xml:space="preserve"> </w:t>
      </w:r>
      <w:r w:rsidR="0025371A" w:rsidRPr="005248B4">
        <w:t>przy</w:t>
      </w:r>
      <w:r w:rsidR="00F35022" w:rsidRPr="005248B4">
        <w:t xml:space="preserve"> </w:t>
      </w:r>
      <w:r w:rsidR="0025371A" w:rsidRPr="005248B4">
        <w:t>towarach,</w:t>
      </w:r>
      <w:r w:rsidR="00F35022" w:rsidRPr="005248B4">
        <w:t xml:space="preserve"> </w:t>
      </w:r>
      <w:r w:rsidR="0025371A" w:rsidRPr="005248B4">
        <w:t>na</w:t>
      </w:r>
      <w:r w:rsidR="00F35022" w:rsidRPr="005248B4">
        <w:t xml:space="preserve"> </w:t>
      </w:r>
      <w:r w:rsidR="0025371A" w:rsidRPr="005248B4">
        <w:t>ceny</w:t>
      </w:r>
      <w:r w:rsidR="00F35022" w:rsidRPr="005248B4">
        <w:t xml:space="preserve"> </w:t>
      </w:r>
      <w:r w:rsidR="0025371A" w:rsidRPr="005248B4">
        <w:t>obowiązujące</w:t>
      </w:r>
      <w:r w:rsidR="00F35022" w:rsidRPr="005248B4">
        <w:t xml:space="preserve"> </w:t>
      </w:r>
      <w:r w:rsidR="0025371A" w:rsidRPr="005248B4">
        <w:t>w</w:t>
      </w:r>
      <w:r w:rsidR="00F35022" w:rsidRPr="005248B4">
        <w:t xml:space="preserve"> </w:t>
      </w:r>
      <w:r w:rsidR="0025371A" w:rsidRPr="005248B4">
        <w:t>kasie.</w:t>
      </w:r>
      <w:r w:rsidR="00F35022" w:rsidRPr="005248B4">
        <w:t xml:space="preserve"> </w:t>
      </w:r>
      <w:r w:rsidR="0025371A" w:rsidRPr="005248B4">
        <w:t>Jednocześnie</w:t>
      </w:r>
      <w:r w:rsidR="00F35022" w:rsidRPr="005248B4">
        <w:t xml:space="preserve"> </w:t>
      </w:r>
      <w:r w:rsidR="0025371A" w:rsidRPr="005248B4">
        <w:t>strona</w:t>
      </w:r>
      <w:r w:rsidR="00F35022" w:rsidRPr="005248B4">
        <w:t xml:space="preserve"> </w:t>
      </w:r>
      <w:r w:rsidR="0025371A" w:rsidRPr="005248B4">
        <w:t>zapewniła</w:t>
      </w:r>
      <w:r w:rsidR="00F35022" w:rsidRPr="005248B4">
        <w:t xml:space="preserve"> </w:t>
      </w:r>
      <w:r w:rsidR="0025371A" w:rsidRPr="005248B4">
        <w:t>o</w:t>
      </w:r>
      <w:r w:rsidR="00F35022" w:rsidRPr="005248B4">
        <w:t xml:space="preserve"> </w:t>
      </w:r>
      <w:r w:rsidR="0025371A" w:rsidRPr="005248B4">
        <w:t>podjętych</w:t>
      </w:r>
      <w:r w:rsidR="00F35022" w:rsidRPr="005248B4">
        <w:t xml:space="preserve"> </w:t>
      </w:r>
      <w:r w:rsidR="0025371A" w:rsidRPr="005248B4">
        <w:t>działaniach</w:t>
      </w:r>
      <w:r w:rsidR="00F35022" w:rsidRPr="005248B4">
        <w:t xml:space="preserve"> </w:t>
      </w:r>
      <w:r w:rsidR="0025371A" w:rsidRPr="005248B4">
        <w:t>mających</w:t>
      </w:r>
      <w:r w:rsidR="00F35022" w:rsidRPr="005248B4">
        <w:t xml:space="preserve"> </w:t>
      </w:r>
      <w:r w:rsidR="0025371A" w:rsidRPr="005248B4">
        <w:t>na</w:t>
      </w:r>
      <w:r w:rsidR="00F35022" w:rsidRPr="005248B4">
        <w:t xml:space="preserve"> </w:t>
      </w:r>
      <w:r w:rsidR="0025371A" w:rsidRPr="005248B4">
        <w:t>celu</w:t>
      </w:r>
      <w:r w:rsidR="00F35022" w:rsidRPr="005248B4">
        <w:t xml:space="preserve"> </w:t>
      </w:r>
      <w:r w:rsidR="00B827CE" w:rsidRPr="005248B4">
        <w:t>prawidłowe</w:t>
      </w:r>
      <w:r w:rsidR="00F35022" w:rsidRPr="005248B4">
        <w:t xml:space="preserve"> </w:t>
      </w:r>
      <w:r w:rsidR="00B827CE" w:rsidRPr="005248B4">
        <w:t>informowanie</w:t>
      </w:r>
      <w:r w:rsidR="00F35022" w:rsidRPr="005248B4">
        <w:t xml:space="preserve"> </w:t>
      </w:r>
      <w:r w:rsidR="00B827CE" w:rsidRPr="005248B4">
        <w:t>o</w:t>
      </w:r>
      <w:r w:rsidR="00F35022" w:rsidRPr="005248B4">
        <w:t xml:space="preserve"> </w:t>
      </w:r>
      <w:r w:rsidR="00B827CE" w:rsidRPr="005248B4">
        <w:t>cenach</w:t>
      </w:r>
      <w:r w:rsidR="00F35022" w:rsidRPr="005248B4">
        <w:t xml:space="preserve"> </w:t>
      </w:r>
      <w:r w:rsidR="00B827CE" w:rsidRPr="005248B4">
        <w:t>i</w:t>
      </w:r>
      <w:r w:rsidR="00F35022" w:rsidRPr="005248B4">
        <w:t xml:space="preserve"> </w:t>
      </w:r>
      <w:r w:rsidR="00B827CE" w:rsidRPr="005248B4">
        <w:t>cenach</w:t>
      </w:r>
      <w:r w:rsidR="00F35022" w:rsidRPr="005248B4">
        <w:t xml:space="preserve"> </w:t>
      </w:r>
      <w:r w:rsidR="00B827CE" w:rsidRPr="005248B4">
        <w:t>jednostkowych</w:t>
      </w:r>
      <w:r w:rsidR="00F35022" w:rsidRPr="005248B4">
        <w:t xml:space="preserve"> </w:t>
      </w:r>
      <w:r w:rsidR="00CE549B" w:rsidRPr="005248B4">
        <w:t>oraz</w:t>
      </w:r>
      <w:r w:rsidR="00F35022" w:rsidRPr="005248B4">
        <w:t xml:space="preserve"> </w:t>
      </w:r>
      <w:r w:rsidR="00CE549B" w:rsidRPr="005248B4">
        <w:t>zwróciła</w:t>
      </w:r>
      <w:r w:rsidR="00F35022" w:rsidRPr="005248B4">
        <w:t xml:space="preserve"> </w:t>
      </w:r>
      <w:r w:rsidR="00CE549B" w:rsidRPr="005248B4">
        <w:t>się</w:t>
      </w:r>
      <w:r w:rsidR="00F35022" w:rsidRPr="005248B4">
        <w:t xml:space="preserve"> </w:t>
      </w:r>
      <w:r w:rsidR="00CE549B" w:rsidRPr="005248B4">
        <w:t>z</w:t>
      </w:r>
      <w:r w:rsidR="00F35022" w:rsidRPr="005248B4">
        <w:t xml:space="preserve"> </w:t>
      </w:r>
      <w:r w:rsidR="00CE549B" w:rsidRPr="005248B4">
        <w:t>prośbą</w:t>
      </w:r>
      <w:r w:rsidR="00F35022" w:rsidRPr="005248B4">
        <w:t xml:space="preserve"> </w:t>
      </w:r>
      <w:r w:rsidR="00CE549B" w:rsidRPr="005248B4">
        <w:t>o</w:t>
      </w:r>
      <w:r w:rsidR="00F35022" w:rsidRPr="005248B4">
        <w:t xml:space="preserve"> </w:t>
      </w:r>
      <w:r w:rsidR="00CE549B" w:rsidRPr="005248B4">
        <w:t>odstąpienie</w:t>
      </w:r>
      <w:r w:rsidR="000B710C" w:rsidRPr="005248B4">
        <w:br/>
      </w:r>
      <w:r w:rsidR="00CE549B" w:rsidRPr="005248B4">
        <w:t>od</w:t>
      </w:r>
      <w:r w:rsidR="00F35022" w:rsidRPr="005248B4">
        <w:t xml:space="preserve"> </w:t>
      </w:r>
      <w:r w:rsidR="00CE549B" w:rsidRPr="005248B4">
        <w:t>wymierzenia</w:t>
      </w:r>
      <w:r w:rsidR="00F35022" w:rsidRPr="005248B4">
        <w:t xml:space="preserve"> </w:t>
      </w:r>
      <w:r w:rsidR="00CE549B" w:rsidRPr="005248B4">
        <w:t>kary</w:t>
      </w:r>
      <w:r w:rsidR="00F35022" w:rsidRPr="005248B4">
        <w:t xml:space="preserve"> </w:t>
      </w:r>
      <w:r w:rsidR="00CE549B" w:rsidRPr="005248B4">
        <w:t>pieniężnej.</w:t>
      </w:r>
    </w:p>
    <w:p w14:paraId="108294F1" w14:textId="1B7398AE" w:rsidR="00E82ADD" w:rsidRPr="005248B4" w:rsidRDefault="00E82ADD" w:rsidP="00E82ADD">
      <w:pPr>
        <w:spacing w:after="120" w:line="276" w:lineRule="auto"/>
        <w:ind w:left="0"/>
        <w:jc w:val="both"/>
      </w:pPr>
      <w:r w:rsidRPr="005248B4">
        <w:t>W</w:t>
      </w:r>
      <w:r w:rsidR="00F35022" w:rsidRPr="005248B4">
        <w:t xml:space="preserve"> </w:t>
      </w:r>
      <w:r w:rsidRPr="005248B4">
        <w:t>związku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ustaleniami</w:t>
      </w:r>
      <w:r w:rsidR="00F35022" w:rsidRPr="005248B4">
        <w:t xml:space="preserve"> </w:t>
      </w:r>
      <w:r w:rsidRPr="005248B4">
        <w:t>kontroli,</w:t>
      </w:r>
      <w:r w:rsidR="00F35022" w:rsidRPr="005248B4">
        <w:t xml:space="preserve"> </w:t>
      </w:r>
      <w:r w:rsidRPr="005248B4">
        <w:t>Podkarpacki</w:t>
      </w:r>
      <w:r w:rsidR="00F35022" w:rsidRPr="005248B4">
        <w:t xml:space="preserve"> </w:t>
      </w:r>
      <w:r w:rsidRPr="005248B4">
        <w:t>Wojewódzki</w:t>
      </w:r>
      <w:r w:rsidR="00F35022" w:rsidRPr="005248B4">
        <w:t xml:space="preserve"> </w:t>
      </w:r>
      <w:r w:rsidRPr="005248B4">
        <w:t>Inspektor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</w:t>
      </w:r>
      <w:r w:rsidR="00F35022" w:rsidRPr="005248B4">
        <w:rPr>
          <w:i/>
        </w:rPr>
        <w:t xml:space="preserve"> </w:t>
      </w:r>
      <w:r w:rsidRPr="005248B4">
        <w:t>pismem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dnia</w:t>
      </w:r>
      <w:r w:rsidR="00F35022" w:rsidRPr="005248B4">
        <w:t xml:space="preserve"> </w:t>
      </w:r>
      <w:r w:rsidR="008B7B85" w:rsidRPr="005248B4">
        <w:t>2</w:t>
      </w:r>
      <w:r w:rsidR="00F35022" w:rsidRPr="005248B4">
        <w:t xml:space="preserve"> </w:t>
      </w:r>
      <w:r w:rsidR="008B7B85" w:rsidRPr="005248B4">
        <w:t>maja</w:t>
      </w:r>
      <w:r w:rsidR="00F35022" w:rsidRPr="005248B4">
        <w:t xml:space="preserve"> </w:t>
      </w:r>
      <w:r w:rsidRPr="005248B4">
        <w:t>2022</w:t>
      </w:r>
      <w:r w:rsidR="00F35022" w:rsidRPr="005248B4">
        <w:t xml:space="preserve"> </w:t>
      </w:r>
      <w:r w:rsidRPr="005248B4">
        <w:t>r.</w:t>
      </w:r>
      <w:r w:rsidR="00F35022" w:rsidRPr="005248B4">
        <w:t xml:space="preserve"> </w:t>
      </w:r>
      <w:r w:rsidRPr="005248B4">
        <w:t>zawiadomił</w:t>
      </w:r>
      <w:r w:rsidR="00F35022" w:rsidRPr="005248B4">
        <w:t xml:space="preserve"> </w:t>
      </w:r>
      <w:r w:rsidRPr="005248B4">
        <w:t>przedsiębiorcę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wszczęciu</w:t>
      </w:r>
      <w:r w:rsidR="00F35022" w:rsidRPr="005248B4">
        <w:t xml:space="preserve"> </w:t>
      </w:r>
      <w:r w:rsidRPr="005248B4">
        <w:t>postępowania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urzędu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trybie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6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ustawy,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związku</w:t>
      </w:r>
      <w:r w:rsidR="00F35022" w:rsidRPr="005248B4">
        <w:t xml:space="preserve"> </w:t>
      </w:r>
      <w:r w:rsidRPr="005248B4">
        <w:t>ze</w:t>
      </w:r>
      <w:r w:rsidR="00F35022" w:rsidRPr="005248B4">
        <w:t xml:space="preserve"> </w:t>
      </w:r>
      <w:r w:rsidRPr="005248B4">
        <w:t>stwierdzeniem</w:t>
      </w:r>
      <w:r w:rsidR="00F35022" w:rsidRPr="005248B4">
        <w:t xml:space="preserve"> </w:t>
      </w:r>
      <w:r w:rsidRPr="005248B4">
        <w:t>nieprawidłowości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uwidacznianiu</w:t>
      </w:r>
      <w:r w:rsidR="00F35022" w:rsidRPr="005248B4">
        <w:t xml:space="preserve"> </w:t>
      </w:r>
      <w:r w:rsidRPr="005248B4">
        <w:t>informacji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cenach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cenach</w:t>
      </w:r>
      <w:r w:rsidR="00F35022" w:rsidRPr="005248B4">
        <w:t xml:space="preserve"> </w:t>
      </w:r>
      <w:r w:rsidRPr="005248B4">
        <w:t>jednostkowych.</w:t>
      </w:r>
      <w:r w:rsidR="00F35022" w:rsidRPr="005248B4">
        <w:t xml:space="preserve"> </w:t>
      </w:r>
      <w:r w:rsidRPr="005248B4">
        <w:t>Jednocześnie</w:t>
      </w:r>
      <w:r w:rsidR="00F35022" w:rsidRPr="005248B4">
        <w:t xml:space="preserve"> </w:t>
      </w:r>
      <w:r w:rsidRPr="005248B4">
        <w:t>stronę</w:t>
      </w:r>
      <w:r w:rsidR="00F35022" w:rsidRPr="005248B4">
        <w:t xml:space="preserve"> </w:t>
      </w:r>
      <w:r w:rsidRPr="005248B4">
        <w:t>postępowania</w:t>
      </w:r>
      <w:r w:rsidR="00F35022" w:rsidRPr="005248B4">
        <w:t xml:space="preserve"> </w:t>
      </w:r>
      <w:r w:rsidRPr="005248B4">
        <w:t>pouczono</w:t>
      </w:r>
      <w:r w:rsidR="00A47040" w:rsidRPr="005248B4">
        <w:br/>
      </w:r>
      <w:r w:rsidRPr="005248B4">
        <w:t>o</w:t>
      </w:r>
      <w:r w:rsidR="00F35022" w:rsidRPr="005248B4">
        <w:t xml:space="preserve"> </w:t>
      </w:r>
      <w:r w:rsidRPr="005248B4">
        <w:t>przysługującym</w:t>
      </w:r>
      <w:r w:rsidR="00F35022" w:rsidRPr="005248B4">
        <w:t xml:space="preserve"> </w:t>
      </w:r>
      <w:r w:rsidRPr="005248B4">
        <w:t>jej</w:t>
      </w:r>
      <w:r w:rsidR="00F35022" w:rsidRPr="005248B4">
        <w:t xml:space="preserve"> </w:t>
      </w:r>
      <w:r w:rsidRPr="005248B4">
        <w:t>prawie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czynnego</w:t>
      </w:r>
      <w:r w:rsidR="00F35022" w:rsidRPr="005248B4">
        <w:t xml:space="preserve"> </w:t>
      </w:r>
      <w:r w:rsidRPr="005248B4">
        <w:t>udziału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postępowaniu,</w:t>
      </w:r>
      <w:r w:rsidR="00F35022" w:rsidRPr="005248B4">
        <w:t xml:space="preserve"> </w:t>
      </w:r>
      <w:r w:rsidRPr="005248B4">
        <w:t>a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szczególności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prawie</w:t>
      </w:r>
      <w:r w:rsidR="00F35022" w:rsidRPr="005248B4">
        <w:t xml:space="preserve"> </w:t>
      </w:r>
      <w:r w:rsidRPr="005248B4">
        <w:t>wypowiadania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co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zebranych</w:t>
      </w:r>
      <w:r w:rsidR="00F35022" w:rsidRPr="005248B4">
        <w:t xml:space="preserve"> </w:t>
      </w:r>
      <w:r w:rsidRPr="005248B4">
        <w:t>dowodów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materiałów,</w:t>
      </w:r>
      <w:r w:rsidR="00F35022" w:rsidRPr="005248B4">
        <w:t xml:space="preserve"> </w:t>
      </w:r>
      <w:r w:rsidRPr="005248B4">
        <w:t>przeglądania</w:t>
      </w:r>
      <w:r w:rsidR="00F35022" w:rsidRPr="005248B4">
        <w:t xml:space="preserve"> </w:t>
      </w:r>
      <w:r w:rsidRPr="005248B4">
        <w:t>akt</w:t>
      </w:r>
      <w:r w:rsidR="00F35022" w:rsidRPr="005248B4">
        <w:t xml:space="preserve"> </w:t>
      </w:r>
      <w:r w:rsidRPr="005248B4">
        <w:t>sprawy,</w:t>
      </w:r>
      <w:r w:rsidR="00A47040" w:rsidRPr="005248B4">
        <w:br/>
      </w:r>
      <w:r w:rsidRPr="005248B4">
        <w:lastRenderedPageBreak/>
        <w:t>jak</w:t>
      </w:r>
      <w:r w:rsidR="00F35022" w:rsidRPr="005248B4">
        <w:t xml:space="preserve"> </w:t>
      </w:r>
      <w:r w:rsidRPr="005248B4">
        <w:t>również</w:t>
      </w:r>
      <w:r w:rsidR="00F35022" w:rsidRPr="005248B4">
        <w:t xml:space="preserve"> </w:t>
      </w:r>
      <w:r w:rsidRPr="005248B4">
        <w:t>brania</w:t>
      </w:r>
      <w:r w:rsidR="00F35022" w:rsidRPr="005248B4">
        <w:t xml:space="preserve"> </w:t>
      </w:r>
      <w:r w:rsidRPr="005248B4">
        <w:t>udziału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przeprowadzeniu</w:t>
      </w:r>
      <w:r w:rsidR="00F35022" w:rsidRPr="005248B4">
        <w:t xml:space="preserve"> </w:t>
      </w:r>
      <w:r w:rsidRPr="005248B4">
        <w:t>dowodu</w:t>
      </w:r>
      <w:r w:rsidR="00F35022" w:rsidRPr="005248B4">
        <w:t xml:space="preserve"> </w:t>
      </w:r>
      <w:r w:rsidRPr="005248B4">
        <w:t>oraz</w:t>
      </w:r>
      <w:r w:rsidR="00F35022" w:rsidRPr="005248B4">
        <w:t xml:space="preserve"> </w:t>
      </w:r>
      <w:r w:rsidRPr="005248B4">
        <w:t>możliwości</w:t>
      </w:r>
      <w:r w:rsidR="00F35022" w:rsidRPr="005248B4">
        <w:t xml:space="preserve"> </w:t>
      </w:r>
      <w:r w:rsidRPr="005248B4">
        <w:t>złożenia</w:t>
      </w:r>
      <w:r w:rsidR="00F35022" w:rsidRPr="005248B4">
        <w:t xml:space="preserve"> </w:t>
      </w:r>
      <w:r w:rsidRPr="005248B4">
        <w:t>wyjaśnienia.</w:t>
      </w:r>
      <w:r w:rsidR="00F35022" w:rsidRPr="005248B4">
        <w:t xml:space="preserve"> </w:t>
      </w:r>
      <w:r w:rsidRPr="005248B4">
        <w:t>Stronę</w:t>
      </w:r>
      <w:r w:rsidR="00F35022" w:rsidRPr="005248B4">
        <w:t xml:space="preserve"> </w:t>
      </w:r>
      <w:r w:rsidRPr="005248B4">
        <w:t>wezwano</w:t>
      </w:r>
      <w:r w:rsidR="00F35022" w:rsidRPr="005248B4">
        <w:t xml:space="preserve"> </w:t>
      </w:r>
      <w:r w:rsidRPr="005248B4">
        <w:t>także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przedstawienia</w:t>
      </w:r>
      <w:r w:rsidR="00F35022" w:rsidRPr="005248B4">
        <w:t xml:space="preserve"> </w:t>
      </w:r>
      <w:r w:rsidRPr="005248B4">
        <w:t>wielkości</w:t>
      </w:r>
      <w:r w:rsidR="00F35022" w:rsidRPr="005248B4">
        <w:t xml:space="preserve"> </w:t>
      </w:r>
      <w:r w:rsidRPr="005248B4">
        <w:t>obrotów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przychodu</w:t>
      </w:r>
      <w:r w:rsidR="00F35022" w:rsidRPr="005248B4">
        <w:t xml:space="preserve"> </w:t>
      </w:r>
      <w:r w:rsidRPr="005248B4">
        <w:t>za</w:t>
      </w:r>
      <w:r w:rsidR="00F35022" w:rsidRPr="005248B4">
        <w:t xml:space="preserve"> </w:t>
      </w:r>
      <w:r w:rsidRPr="005248B4">
        <w:t>rok</w:t>
      </w:r>
      <w:r w:rsidR="00F35022" w:rsidRPr="005248B4">
        <w:t xml:space="preserve"> </w:t>
      </w:r>
      <w:r w:rsidRPr="005248B4">
        <w:t>2021.</w:t>
      </w:r>
    </w:p>
    <w:p w14:paraId="7C98A907" w14:textId="604EF4D8" w:rsidR="00E82ADD" w:rsidRPr="005248B4" w:rsidRDefault="00E82ADD" w:rsidP="00E82ADD">
      <w:pPr>
        <w:spacing w:after="120" w:line="276" w:lineRule="auto"/>
        <w:ind w:left="0"/>
        <w:jc w:val="both"/>
        <w:rPr>
          <w:strike/>
        </w:rPr>
      </w:pPr>
      <w:r w:rsidRPr="005248B4">
        <w:t>W</w:t>
      </w:r>
      <w:r w:rsidR="00F35022" w:rsidRPr="005248B4">
        <w:t xml:space="preserve"> </w:t>
      </w:r>
      <w:r w:rsidRPr="005248B4">
        <w:t>dniu</w:t>
      </w:r>
      <w:r w:rsidR="00F35022" w:rsidRPr="005248B4">
        <w:t xml:space="preserve"> </w:t>
      </w:r>
      <w:r w:rsidR="008B7B85" w:rsidRPr="005248B4">
        <w:t>18</w:t>
      </w:r>
      <w:r w:rsidR="00F35022" w:rsidRPr="005248B4">
        <w:t xml:space="preserve"> </w:t>
      </w:r>
      <w:r w:rsidR="008B7B85" w:rsidRPr="005248B4">
        <w:t>maja</w:t>
      </w:r>
      <w:r w:rsidR="00F35022" w:rsidRPr="005248B4">
        <w:t xml:space="preserve"> </w:t>
      </w:r>
      <w:r w:rsidRPr="005248B4">
        <w:t>2022</w:t>
      </w:r>
      <w:r w:rsidR="00F35022" w:rsidRPr="005248B4">
        <w:t xml:space="preserve"> </w:t>
      </w:r>
      <w:r w:rsidRPr="005248B4">
        <w:t>r.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Wojewódzkiego</w:t>
      </w:r>
      <w:r w:rsidR="00F35022" w:rsidRPr="005248B4">
        <w:t xml:space="preserve"> </w:t>
      </w:r>
      <w:r w:rsidRPr="005248B4">
        <w:t>Inspektoratu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</w:t>
      </w:r>
      <w:r w:rsidR="00F35022" w:rsidRPr="005248B4">
        <w:rPr>
          <w:i/>
        </w:rPr>
        <w:t xml:space="preserve"> </w:t>
      </w:r>
      <w:r w:rsidRPr="005248B4">
        <w:t>w</w:t>
      </w:r>
      <w:r w:rsidR="00F35022" w:rsidRPr="005248B4">
        <w:t xml:space="preserve"> </w:t>
      </w:r>
      <w:r w:rsidRPr="005248B4">
        <w:t>Rzeszowie</w:t>
      </w:r>
      <w:r w:rsidR="00F35022" w:rsidRPr="005248B4">
        <w:rPr>
          <w:i/>
        </w:rPr>
        <w:t xml:space="preserve"> </w:t>
      </w:r>
      <w:r w:rsidRPr="005248B4">
        <w:t>wpłynęło</w:t>
      </w:r>
      <w:r w:rsidR="00F35022" w:rsidRPr="005248B4">
        <w:t xml:space="preserve"> </w:t>
      </w:r>
      <w:r w:rsidRPr="005248B4">
        <w:t>pismo</w:t>
      </w:r>
      <w:r w:rsidR="00F35022" w:rsidRPr="005248B4">
        <w:t xml:space="preserve"> </w:t>
      </w:r>
      <w:r w:rsidRPr="005248B4">
        <w:t>strony</w:t>
      </w:r>
      <w:r w:rsidR="00F35022" w:rsidRPr="005248B4">
        <w:t xml:space="preserve"> </w:t>
      </w:r>
      <w:r w:rsidRPr="005248B4">
        <w:t>postępowania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dnia</w:t>
      </w:r>
      <w:r w:rsidR="00F35022" w:rsidRPr="005248B4">
        <w:t xml:space="preserve"> </w:t>
      </w:r>
      <w:r w:rsidR="008B7B85" w:rsidRPr="005248B4">
        <w:t>11</w:t>
      </w:r>
      <w:r w:rsidR="00F35022" w:rsidRPr="005248B4">
        <w:t xml:space="preserve"> </w:t>
      </w:r>
      <w:r w:rsidR="008B7B85" w:rsidRPr="005248B4">
        <w:t>maja</w:t>
      </w:r>
      <w:r w:rsidR="00F35022" w:rsidRPr="005248B4">
        <w:t xml:space="preserve"> </w:t>
      </w:r>
      <w:r w:rsidRPr="005248B4">
        <w:t>2022</w:t>
      </w:r>
      <w:r w:rsidR="00F35022" w:rsidRPr="005248B4">
        <w:t xml:space="preserve"> </w:t>
      </w:r>
      <w:r w:rsidRPr="005248B4">
        <w:t>r.</w:t>
      </w:r>
      <w:r w:rsidR="00F35022" w:rsidRPr="005248B4">
        <w:t xml:space="preserve"> </w:t>
      </w:r>
      <w:r w:rsidRPr="005248B4">
        <w:t>stanowiące</w:t>
      </w:r>
      <w:r w:rsidR="00F35022" w:rsidRPr="005248B4">
        <w:t xml:space="preserve"> </w:t>
      </w:r>
      <w:r w:rsidRPr="005248B4">
        <w:t>odpowiedź</w:t>
      </w:r>
      <w:r w:rsidR="000B710C" w:rsidRPr="005248B4">
        <w:br/>
      </w:r>
      <w:r w:rsidRPr="005248B4">
        <w:t>na</w:t>
      </w:r>
      <w:r w:rsidR="00F35022" w:rsidRPr="005248B4">
        <w:t xml:space="preserve"> </w:t>
      </w:r>
      <w:r w:rsidRPr="005248B4">
        <w:t>zawiadomienie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wszczęciu</w:t>
      </w:r>
      <w:r w:rsidR="00F35022" w:rsidRPr="005248B4">
        <w:t xml:space="preserve"> </w:t>
      </w:r>
      <w:r w:rsidRPr="005248B4">
        <w:t>postępowania.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piśmie</w:t>
      </w:r>
      <w:r w:rsidR="00F35022" w:rsidRPr="005248B4">
        <w:t xml:space="preserve"> </w:t>
      </w:r>
      <w:r w:rsidRPr="005248B4">
        <w:t>tym</w:t>
      </w:r>
      <w:r w:rsidR="00F35022" w:rsidRPr="005248B4">
        <w:t xml:space="preserve"> </w:t>
      </w:r>
      <w:r w:rsidRPr="005248B4">
        <w:t>strona</w:t>
      </w:r>
      <w:r w:rsidR="00F35022" w:rsidRPr="005248B4">
        <w:t xml:space="preserve"> </w:t>
      </w:r>
      <w:r w:rsidR="001A72CF" w:rsidRPr="005248B4">
        <w:t>podtrzymała</w:t>
      </w:r>
      <w:r w:rsidR="00F35022" w:rsidRPr="005248B4">
        <w:t xml:space="preserve"> </w:t>
      </w:r>
      <w:r w:rsidRPr="005248B4">
        <w:t>wyjaśniła</w:t>
      </w:r>
      <w:r w:rsidR="00F35022" w:rsidRPr="005248B4">
        <w:t xml:space="preserve"> </w:t>
      </w:r>
      <w:r w:rsidR="001A72CF" w:rsidRPr="005248B4">
        <w:t>złożone</w:t>
      </w:r>
      <w:r w:rsidR="00F35022" w:rsidRPr="005248B4">
        <w:t xml:space="preserve"> </w:t>
      </w:r>
      <w:r w:rsidR="001A72CF" w:rsidRPr="005248B4">
        <w:t>pismem</w:t>
      </w:r>
      <w:r w:rsidR="00F35022" w:rsidRPr="005248B4">
        <w:t xml:space="preserve"> </w:t>
      </w:r>
      <w:r w:rsidR="001A72CF" w:rsidRPr="005248B4">
        <w:t>z</w:t>
      </w:r>
      <w:r w:rsidR="00F35022" w:rsidRPr="005248B4">
        <w:t xml:space="preserve"> </w:t>
      </w:r>
      <w:r w:rsidR="001A72CF" w:rsidRPr="005248B4">
        <w:t>dnia</w:t>
      </w:r>
      <w:r w:rsidR="00F35022" w:rsidRPr="005248B4">
        <w:t xml:space="preserve"> </w:t>
      </w:r>
      <w:r w:rsidR="001A72CF" w:rsidRPr="005248B4">
        <w:t>31</w:t>
      </w:r>
      <w:r w:rsidR="00F35022" w:rsidRPr="005248B4">
        <w:t xml:space="preserve"> </w:t>
      </w:r>
      <w:r w:rsidR="001A72CF" w:rsidRPr="005248B4">
        <w:t>marca</w:t>
      </w:r>
      <w:r w:rsidR="00F35022" w:rsidRPr="005248B4">
        <w:t xml:space="preserve"> </w:t>
      </w:r>
      <w:r w:rsidR="001A72CF" w:rsidRPr="005248B4">
        <w:t>2022</w:t>
      </w:r>
      <w:r w:rsidR="00F35022" w:rsidRPr="005248B4">
        <w:t xml:space="preserve"> </w:t>
      </w:r>
      <w:r w:rsidR="001A72CF" w:rsidRPr="005248B4">
        <w:t>r.</w:t>
      </w:r>
      <w:r w:rsidR="00F35022" w:rsidRPr="005248B4">
        <w:t xml:space="preserve"> </w:t>
      </w:r>
      <w:r w:rsidR="00BF38B6" w:rsidRPr="005248B4">
        <w:t>oraz</w:t>
      </w:r>
      <w:r w:rsidR="00F35022" w:rsidRPr="005248B4">
        <w:t xml:space="preserve"> </w:t>
      </w:r>
      <w:r w:rsidR="00BF38B6" w:rsidRPr="005248B4">
        <w:t>ponowiła</w:t>
      </w:r>
      <w:r w:rsidR="00F35022" w:rsidRPr="005248B4">
        <w:t xml:space="preserve"> </w:t>
      </w:r>
      <w:r w:rsidR="00BF38B6" w:rsidRPr="005248B4">
        <w:t>prośbę</w:t>
      </w:r>
      <w:r w:rsidR="00F35022" w:rsidRPr="005248B4">
        <w:t xml:space="preserve"> </w:t>
      </w:r>
      <w:r w:rsidR="00BF38B6" w:rsidRPr="005248B4">
        <w:t>o</w:t>
      </w:r>
      <w:r w:rsidR="00F35022" w:rsidRPr="005248B4">
        <w:t xml:space="preserve"> </w:t>
      </w:r>
      <w:r w:rsidR="00BF38B6" w:rsidRPr="005248B4">
        <w:t>odstąpienie</w:t>
      </w:r>
      <w:r w:rsidR="00F35022" w:rsidRPr="005248B4">
        <w:t xml:space="preserve"> </w:t>
      </w:r>
      <w:r w:rsidR="00BF38B6" w:rsidRPr="005248B4">
        <w:t>od</w:t>
      </w:r>
      <w:r w:rsidR="00F35022" w:rsidRPr="005248B4">
        <w:t xml:space="preserve"> </w:t>
      </w:r>
      <w:r w:rsidR="00BF38B6" w:rsidRPr="005248B4">
        <w:t>wymierzenia</w:t>
      </w:r>
      <w:r w:rsidR="00F35022" w:rsidRPr="005248B4">
        <w:t xml:space="preserve"> </w:t>
      </w:r>
      <w:r w:rsidR="00BF38B6" w:rsidRPr="005248B4">
        <w:t>kary.</w:t>
      </w:r>
      <w:r w:rsidR="00F35022" w:rsidRPr="005248B4">
        <w:t xml:space="preserve"> </w:t>
      </w:r>
      <w:r w:rsidRPr="005248B4">
        <w:t>Jednocześnie</w:t>
      </w:r>
      <w:r w:rsidR="00F35022" w:rsidRPr="005248B4">
        <w:t xml:space="preserve"> </w:t>
      </w:r>
      <w:r w:rsidRPr="005248B4">
        <w:t>wraz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powyższym</w:t>
      </w:r>
      <w:r w:rsidR="00F35022" w:rsidRPr="005248B4">
        <w:t xml:space="preserve"> </w:t>
      </w:r>
      <w:r w:rsidRPr="005248B4">
        <w:t>pismem</w:t>
      </w:r>
      <w:r w:rsidR="00F35022" w:rsidRPr="005248B4">
        <w:t xml:space="preserve"> </w:t>
      </w:r>
      <w:r w:rsidRPr="005248B4">
        <w:t>strona</w:t>
      </w:r>
      <w:r w:rsidR="00F35022" w:rsidRPr="005248B4">
        <w:t xml:space="preserve"> </w:t>
      </w:r>
      <w:r w:rsidRPr="005248B4">
        <w:t>przedłożyła</w:t>
      </w:r>
      <w:r w:rsidR="00F35022" w:rsidRPr="005248B4">
        <w:t xml:space="preserve"> </w:t>
      </w:r>
      <w:r w:rsidR="001A72CF" w:rsidRPr="005248B4">
        <w:t>informację</w:t>
      </w:r>
      <w:r w:rsidR="00F35022" w:rsidRPr="005248B4">
        <w:t xml:space="preserve"> </w:t>
      </w:r>
      <w:r w:rsidR="001A72CF" w:rsidRPr="005248B4">
        <w:t>o</w:t>
      </w:r>
      <w:r w:rsidR="00F35022" w:rsidRPr="005248B4">
        <w:t xml:space="preserve"> </w:t>
      </w:r>
      <w:r w:rsidR="001A72CF" w:rsidRPr="005248B4">
        <w:t>osiągniętym</w:t>
      </w:r>
      <w:r w:rsidR="00F35022" w:rsidRPr="005248B4">
        <w:t xml:space="preserve"> </w:t>
      </w:r>
      <w:r w:rsidR="001A72CF" w:rsidRPr="005248B4">
        <w:t>przychodzie</w:t>
      </w:r>
      <w:r w:rsidR="00F35022" w:rsidRPr="005248B4">
        <w:t xml:space="preserve"> </w:t>
      </w:r>
      <w:r w:rsidR="001A72CF" w:rsidRPr="005248B4">
        <w:t>w</w:t>
      </w:r>
      <w:r w:rsidR="00F35022" w:rsidRPr="005248B4">
        <w:t xml:space="preserve"> </w:t>
      </w:r>
      <w:r w:rsidR="001A72CF" w:rsidRPr="005248B4">
        <w:t>2021</w:t>
      </w:r>
      <w:r w:rsidR="00F35022" w:rsidRPr="005248B4">
        <w:t xml:space="preserve"> </w:t>
      </w:r>
      <w:r w:rsidR="001A72CF" w:rsidRPr="005248B4">
        <w:t>r.</w:t>
      </w:r>
    </w:p>
    <w:p w14:paraId="07997CB0" w14:textId="1D56D340" w:rsidR="00E82ADD" w:rsidRPr="005248B4" w:rsidRDefault="00E82ADD" w:rsidP="00E82ADD">
      <w:pPr>
        <w:spacing w:after="120" w:line="276" w:lineRule="auto"/>
        <w:ind w:left="0"/>
        <w:jc w:val="both"/>
      </w:pPr>
      <w:r w:rsidRPr="005248B4">
        <w:rPr>
          <w:b/>
        </w:rPr>
        <w:t>Podkarpacki</w:t>
      </w:r>
      <w:r w:rsidR="00F35022" w:rsidRPr="005248B4">
        <w:rPr>
          <w:b/>
        </w:rPr>
        <w:t xml:space="preserve"> </w:t>
      </w:r>
      <w:r w:rsidRPr="005248B4">
        <w:rPr>
          <w:b/>
        </w:rPr>
        <w:t>Wojewódzki</w:t>
      </w:r>
      <w:r w:rsidR="00F35022" w:rsidRPr="005248B4">
        <w:rPr>
          <w:b/>
        </w:rPr>
        <w:t xml:space="preserve"> </w:t>
      </w:r>
      <w:r w:rsidRPr="005248B4">
        <w:rPr>
          <w:b/>
        </w:rPr>
        <w:t>Inspektor</w:t>
      </w:r>
      <w:r w:rsidR="00F35022" w:rsidRPr="005248B4">
        <w:rPr>
          <w:b/>
        </w:rPr>
        <w:t xml:space="preserve"> </w:t>
      </w:r>
      <w:r w:rsidRPr="005248B4">
        <w:rPr>
          <w:b/>
        </w:rPr>
        <w:t>Inspekcji</w:t>
      </w:r>
      <w:r w:rsidR="00F35022" w:rsidRPr="005248B4">
        <w:rPr>
          <w:b/>
        </w:rPr>
        <w:t xml:space="preserve"> </w:t>
      </w:r>
      <w:r w:rsidRPr="005248B4">
        <w:rPr>
          <w:b/>
        </w:rPr>
        <w:t>Handlowej</w:t>
      </w:r>
      <w:r w:rsidR="00F35022" w:rsidRPr="005248B4">
        <w:rPr>
          <w:b/>
        </w:rPr>
        <w:t xml:space="preserve"> </w:t>
      </w:r>
      <w:r w:rsidRPr="005248B4">
        <w:rPr>
          <w:b/>
        </w:rPr>
        <w:t>ustalił</w:t>
      </w:r>
      <w:r w:rsidR="00F35022" w:rsidRPr="005248B4">
        <w:rPr>
          <w:b/>
        </w:rPr>
        <w:t xml:space="preserve"> </w:t>
      </w:r>
      <w:r w:rsidRPr="005248B4">
        <w:rPr>
          <w:b/>
        </w:rPr>
        <w:t>i</w:t>
      </w:r>
      <w:r w:rsidR="00F35022" w:rsidRPr="005248B4">
        <w:rPr>
          <w:b/>
        </w:rPr>
        <w:t xml:space="preserve"> </w:t>
      </w:r>
      <w:r w:rsidRPr="005248B4">
        <w:rPr>
          <w:b/>
        </w:rPr>
        <w:t>stwierdził,</w:t>
      </w:r>
      <w:r w:rsidRPr="005248B4">
        <w:rPr>
          <w:b/>
        </w:rPr>
        <w:br/>
        <w:t>co</w:t>
      </w:r>
      <w:r w:rsidR="00F35022" w:rsidRPr="005248B4">
        <w:rPr>
          <w:b/>
        </w:rPr>
        <w:t xml:space="preserve"> </w:t>
      </w:r>
      <w:r w:rsidRPr="005248B4">
        <w:rPr>
          <w:b/>
        </w:rPr>
        <w:t>następuje:</w:t>
      </w:r>
    </w:p>
    <w:p w14:paraId="26512B41" w14:textId="14858E2E" w:rsidR="00E82ADD" w:rsidRPr="005248B4" w:rsidRDefault="00E82ADD" w:rsidP="00E82ADD">
      <w:pPr>
        <w:spacing w:after="120" w:line="276" w:lineRule="auto"/>
        <w:ind w:left="0"/>
        <w:jc w:val="both"/>
      </w:pPr>
      <w:r w:rsidRPr="005248B4">
        <w:t>Zgodnie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6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ustawy</w:t>
      </w:r>
      <w:r w:rsidR="00F35022" w:rsidRPr="005248B4">
        <w:t xml:space="preserve"> </w:t>
      </w:r>
      <w:r w:rsidRPr="005248B4">
        <w:t>karę</w:t>
      </w:r>
      <w:r w:rsidR="00F35022" w:rsidRPr="005248B4">
        <w:t xml:space="preserve"> </w:t>
      </w:r>
      <w:r w:rsidRPr="005248B4">
        <w:t>pieniężną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przedsiębiorcę,</w:t>
      </w:r>
      <w:r w:rsidR="00F35022" w:rsidRPr="005248B4">
        <w:t xml:space="preserve"> </w:t>
      </w:r>
      <w:r w:rsidRPr="005248B4">
        <w:t>który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wykonuje</w:t>
      </w:r>
      <w:r w:rsidR="00F35022" w:rsidRPr="005248B4">
        <w:t xml:space="preserve"> </w:t>
      </w:r>
      <w:r w:rsidRPr="005248B4">
        <w:t>obowiązku</w:t>
      </w:r>
      <w:r w:rsidR="00F35022" w:rsidRPr="005248B4">
        <w:t xml:space="preserve"> </w:t>
      </w:r>
      <w:r w:rsidRPr="005248B4">
        <w:t>uwidaczniania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oraz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jednostkowych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sposób</w:t>
      </w:r>
      <w:r w:rsidR="00F35022" w:rsidRPr="005248B4">
        <w:t xml:space="preserve"> </w:t>
      </w:r>
      <w:r w:rsidRPr="005248B4">
        <w:t>jednoznaczny,</w:t>
      </w:r>
      <w:r w:rsidR="00F35022" w:rsidRPr="005248B4">
        <w:t xml:space="preserve"> </w:t>
      </w:r>
      <w:r w:rsidRPr="005248B4">
        <w:t>niebudzący</w:t>
      </w:r>
      <w:r w:rsidR="00F35022" w:rsidRPr="005248B4">
        <w:t xml:space="preserve"> </w:t>
      </w:r>
      <w:r w:rsidRPr="005248B4">
        <w:t>wątpliwości</w:t>
      </w:r>
      <w:r w:rsidR="00F35022" w:rsidRPr="005248B4">
        <w:t xml:space="preserve"> </w:t>
      </w:r>
      <w:r w:rsidRPr="005248B4">
        <w:t>oraz</w:t>
      </w:r>
      <w:r w:rsidR="00F35022" w:rsidRPr="005248B4">
        <w:t xml:space="preserve"> </w:t>
      </w:r>
      <w:r w:rsidRPr="005248B4">
        <w:t>umożliwiający</w:t>
      </w:r>
      <w:r w:rsidR="00F35022" w:rsidRPr="005248B4">
        <w:t xml:space="preserve"> </w:t>
      </w:r>
      <w:r w:rsidRPr="005248B4">
        <w:t>porównanie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nakłada</w:t>
      </w:r>
      <w:r w:rsidR="00F35022" w:rsidRPr="005248B4">
        <w:t xml:space="preserve"> </w:t>
      </w:r>
      <w:r w:rsidRPr="005248B4">
        <w:t>wojewódzki</w:t>
      </w:r>
      <w:r w:rsidR="00F35022" w:rsidRPr="005248B4">
        <w:t xml:space="preserve"> </w:t>
      </w:r>
      <w:r w:rsidRPr="005248B4">
        <w:t>inspektor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Handlowej.</w:t>
      </w:r>
      <w:r w:rsidR="000B710C" w:rsidRPr="005248B4">
        <w:br/>
      </w:r>
      <w:r w:rsidRPr="005248B4">
        <w:t>W</w:t>
      </w:r>
      <w:r w:rsidR="00F35022" w:rsidRPr="005248B4">
        <w:t xml:space="preserve"> </w:t>
      </w:r>
      <w:r w:rsidRPr="005248B4">
        <w:t>związku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tym,</w:t>
      </w:r>
      <w:r w:rsidR="00F35022" w:rsidRPr="005248B4">
        <w:t xml:space="preserve"> </w:t>
      </w:r>
      <w:r w:rsidRPr="005248B4">
        <w:t>że</w:t>
      </w:r>
      <w:r w:rsidR="00F35022" w:rsidRPr="005248B4">
        <w:t xml:space="preserve"> </w:t>
      </w:r>
      <w:r w:rsidRPr="005248B4">
        <w:t>kontrola</w:t>
      </w:r>
      <w:r w:rsidR="00F35022" w:rsidRPr="005248B4">
        <w:t xml:space="preserve"> </w:t>
      </w:r>
      <w:r w:rsidRPr="005248B4">
        <w:t>przeprowadzona</w:t>
      </w:r>
      <w:r w:rsidR="00F35022" w:rsidRPr="005248B4">
        <w:t xml:space="preserve"> </w:t>
      </w:r>
      <w:r w:rsidRPr="005248B4">
        <w:t>została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sklepie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="001A72CF" w:rsidRPr="005248B4">
        <w:t>Rzeszowie</w:t>
      </w:r>
      <w:r w:rsidR="000B710C" w:rsidRPr="005248B4">
        <w:br/>
      </w:r>
      <w:r w:rsidRPr="005248B4">
        <w:t>(woj.</w:t>
      </w:r>
      <w:r w:rsidR="00F35022" w:rsidRPr="005248B4">
        <w:t xml:space="preserve"> </w:t>
      </w:r>
      <w:r w:rsidRPr="005248B4">
        <w:t>podkarpackie),</w:t>
      </w:r>
      <w:r w:rsidR="00F35022" w:rsidRPr="005248B4">
        <w:t xml:space="preserve"> </w:t>
      </w:r>
      <w:r w:rsidRPr="005248B4">
        <w:t>właściwym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prowadzenia</w:t>
      </w:r>
      <w:r w:rsidR="00F35022" w:rsidRPr="005248B4">
        <w:t xml:space="preserve"> </w:t>
      </w:r>
      <w:r w:rsidRPr="005248B4">
        <w:t>postępowania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nałożenia</w:t>
      </w:r>
      <w:r w:rsidR="00F35022" w:rsidRPr="005248B4">
        <w:t xml:space="preserve"> </w:t>
      </w:r>
      <w:r w:rsidRPr="005248B4">
        <w:t>kary</w:t>
      </w:r>
      <w:r w:rsidR="00F35022" w:rsidRPr="005248B4">
        <w:t xml:space="preserve"> </w:t>
      </w:r>
      <w:r w:rsidRPr="005248B4">
        <w:t>jest</w:t>
      </w:r>
      <w:r w:rsidR="00F35022" w:rsidRPr="005248B4">
        <w:t xml:space="preserve"> </w:t>
      </w:r>
      <w:r w:rsidRPr="005248B4">
        <w:t>Podkarpacki</w:t>
      </w:r>
      <w:r w:rsidR="00F35022" w:rsidRPr="005248B4">
        <w:t xml:space="preserve"> </w:t>
      </w:r>
      <w:r w:rsidRPr="005248B4">
        <w:t>Wojewódzki</w:t>
      </w:r>
      <w:r w:rsidR="00F35022" w:rsidRPr="005248B4">
        <w:t xml:space="preserve"> </w:t>
      </w:r>
      <w:r w:rsidRPr="005248B4">
        <w:t>Inspektor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Handlowej.</w:t>
      </w:r>
    </w:p>
    <w:p w14:paraId="12F522C0" w14:textId="27535CA4" w:rsidR="00E82ADD" w:rsidRPr="005248B4" w:rsidRDefault="00E82ADD" w:rsidP="00E82ADD">
      <w:pPr>
        <w:spacing w:after="120" w:line="276" w:lineRule="auto"/>
        <w:ind w:left="0"/>
        <w:jc w:val="both"/>
        <w:rPr>
          <w:shd w:val="clear" w:color="auto" w:fill="FFFFFF"/>
        </w:rPr>
      </w:pPr>
      <w:r w:rsidRPr="005248B4">
        <w:t>Zgodnie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pkt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ustawy,</w:t>
      </w:r>
      <w:r w:rsidR="00F35022" w:rsidRPr="005248B4">
        <w:t xml:space="preserve"> </w:t>
      </w:r>
      <w:r w:rsidRPr="005248B4">
        <w:t>przedsiębiorca</w:t>
      </w:r>
      <w:r w:rsidR="00F35022" w:rsidRPr="005248B4">
        <w:t xml:space="preserve"> </w:t>
      </w:r>
      <w:r w:rsidRPr="005248B4">
        <w:t>to</w:t>
      </w:r>
      <w:r w:rsidR="00F35022" w:rsidRPr="005248B4">
        <w:t xml:space="preserve"> </w:t>
      </w:r>
      <w:r w:rsidRPr="005248B4">
        <w:t>podmiot,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którym</w:t>
      </w:r>
      <w:r w:rsidR="00F35022" w:rsidRPr="005248B4">
        <w:t xml:space="preserve"> </w:t>
      </w:r>
      <w:r w:rsidRPr="005248B4">
        <w:t>mowa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4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2</w:t>
      </w:r>
      <w:r w:rsidR="00F35022" w:rsidRPr="005248B4">
        <w:t xml:space="preserve"> </w:t>
      </w:r>
      <w:r w:rsidRPr="005248B4">
        <w:t>ustawy</w:t>
      </w:r>
      <w:r w:rsidR="00F35022" w:rsidRPr="005248B4">
        <w:t xml:space="preserve"> </w:t>
      </w:r>
      <w:r w:rsidRPr="005248B4">
        <w:t>prawo</w:t>
      </w:r>
      <w:r w:rsidR="00F35022" w:rsidRPr="005248B4">
        <w:t xml:space="preserve"> </w:t>
      </w:r>
      <w:r w:rsidRPr="005248B4">
        <w:t>przedsiębiorców,</w:t>
      </w:r>
      <w:r w:rsidR="00F35022" w:rsidRPr="005248B4">
        <w:t xml:space="preserve"> </w:t>
      </w:r>
      <w:r w:rsidRPr="005248B4">
        <w:t>czyli</w:t>
      </w:r>
      <w:r w:rsidR="00F35022" w:rsidRPr="005248B4">
        <w:t xml:space="preserve"> </w:t>
      </w:r>
      <w:r w:rsidRPr="005248B4">
        <w:t>osoba</w:t>
      </w:r>
      <w:r w:rsidR="00F35022" w:rsidRPr="005248B4">
        <w:t xml:space="preserve"> </w:t>
      </w:r>
      <w:r w:rsidRPr="005248B4">
        <w:t>fizyczna,</w:t>
      </w:r>
      <w:r w:rsidR="00F35022" w:rsidRPr="005248B4">
        <w:t xml:space="preserve"> </w:t>
      </w:r>
      <w:r w:rsidRPr="005248B4">
        <w:t>osoba</w:t>
      </w:r>
      <w:r w:rsidR="00F35022" w:rsidRPr="005248B4">
        <w:t xml:space="preserve"> </w:t>
      </w:r>
      <w:r w:rsidRPr="005248B4">
        <w:t>prawna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jednostka</w:t>
      </w:r>
      <w:r w:rsidR="00F35022" w:rsidRPr="005248B4">
        <w:t xml:space="preserve"> </w:t>
      </w:r>
      <w:r w:rsidRPr="005248B4">
        <w:t>organizacyjna</w:t>
      </w:r>
      <w:r w:rsidR="00F35022" w:rsidRPr="005248B4">
        <w:t xml:space="preserve"> </w:t>
      </w:r>
      <w:r w:rsidRPr="005248B4">
        <w:t>niebędąca</w:t>
      </w:r>
      <w:r w:rsidR="00F35022" w:rsidRPr="005248B4">
        <w:t xml:space="preserve"> </w:t>
      </w:r>
      <w:r w:rsidRPr="005248B4">
        <w:t>osobą</w:t>
      </w:r>
      <w:r w:rsidR="00F35022" w:rsidRPr="005248B4">
        <w:t xml:space="preserve"> </w:t>
      </w:r>
      <w:r w:rsidRPr="005248B4">
        <w:t>prawną,</w:t>
      </w:r>
      <w:r w:rsidR="00F35022" w:rsidRPr="005248B4">
        <w:t xml:space="preserve"> </w:t>
      </w:r>
      <w:r w:rsidRPr="005248B4">
        <w:t>której</w:t>
      </w:r>
      <w:r w:rsidR="00F35022" w:rsidRPr="005248B4">
        <w:t xml:space="preserve"> </w:t>
      </w:r>
      <w:r w:rsidRPr="005248B4">
        <w:t>odrębna</w:t>
      </w:r>
      <w:r w:rsidR="00F35022" w:rsidRPr="005248B4">
        <w:t xml:space="preserve"> </w:t>
      </w:r>
      <w:r w:rsidRPr="005248B4">
        <w:t>ustawa</w:t>
      </w:r>
      <w:r w:rsidR="00F35022" w:rsidRPr="005248B4">
        <w:t xml:space="preserve"> </w:t>
      </w:r>
      <w:r w:rsidRPr="005248B4">
        <w:t>przyznaje</w:t>
      </w:r>
      <w:r w:rsidR="00F35022" w:rsidRPr="005248B4">
        <w:t xml:space="preserve"> </w:t>
      </w:r>
      <w:r w:rsidRPr="005248B4">
        <w:t>zdolność</w:t>
      </w:r>
      <w:r w:rsidR="00F35022" w:rsidRPr="005248B4">
        <w:t xml:space="preserve"> </w:t>
      </w:r>
      <w:r w:rsidRPr="005248B4">
        <w:t>prawną,</w:t>
      </w:r>
      <w:r w:rsidR="00F35022" w:rsidRPr="005248B4">
        <w:t xml:space="preserve"> </w:t>
      </w:r>
      <w:r w:rsidRPr="005248B4">
        <w:t>wykonująca</w:t>
      </w:r>
      <w:r w:rsidR="00F35022" w:rsidRPr="005248B4">
        <w:t xml:space="preserve"> </w:t>
      </w:r>
      <w:r w:rsidRPr="005248B4">
        <w:t>działalność</w:t>
      </w:r>
      <w:r w:rsidR="00F35022" w:rsidRPr="005248B4">
        <w:t xml:space="preserve"> </w:t>
      </w:r>
      <w:r w:rsidRPr="005248B4">
        <w:t>gospodarczą</w:t>
      </w:r>
      <w:r w:rsidR="00F35022" w:rsidRPr="005248B4">
        <w:t xml:space="preserve"> </w:t>
      </w:r>
      <w:r w:rsidRPr="005248B4">
        <w:t>(ust.</w:t>
      </w:r>
      <w:r w:rsidR="00F35022" w:rsidRPr="005248B4">
        <w:t xml:space="preserve"> </w:t>
      </w:r>
      <w:r w:rsidRPr="005248B4">
        <w:t>1).</w:t>
      </w:r>
      <w:r w:rsidR="00F35022" w:rsidRPr="005248B4">
        <w:t xml:space="preserve"> </w:t>
      </w:r>
      <w:r w:rsidRPr="005248B4">
        <w:t>Przedsiębiorcami</w:t>
      </w:r>
      <w:r w:rsidR="00F35022" w:rsidRPr="005248B4">
        <w:t xml:space="preserve"> </w:t>
      </w:r>
      <w:r w:rsidRPr="005248B4">
        <w:t>są</w:t>
      </w:r>
      <w:r w:rsidR="00F35022" w:rsidRPr="005248B4">
        <w:t xml:space="preserve"> </w:t>
      </w:r>
      <w:r w:rsidRPr="005248B4">
        <w:t>także</w:t>
      </w:r>
      <w:r w:rsidR="00F35022" w:rsidRPr="005248B4">
        <w:t xml:space="preserve"> </w:t>
      </w:r>
      <w:r w:rsidRPr="005248B4">
        <w:t>wspólnicy</w:t>
      </w:r>
      <w:r w:rsidR="00F35022" w:rsidRPr="005248B4">
        <w:t xml:space="preserve"> </w:t>
      </w:r>
      <w:r w:rsidRPr="005248B4">
        <w:t>spółki</w:t>
      </w:r>
      <w:r w:rsidR="00F35022" w:rsidRPr="005248B4">
        <w:t xml:space="preserve"> </w:t>
      </w:r>
      <w:r w:rsidRPr="005248B4">
        <w:t>cywilnej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zakresie</w:t>
      </w:r>
      <w:r w:rsidR="00F35022" w:rsidRPr="005248B4">
        <w:t xml:space="preserve"> </w:t>
      </w:r>
      <w:r w:rsidRPr="005248B4">
        <w:t>wykonywanej</w:t>
      </w:r>
      <w:r w:rsidR="00F35022" w:rsidRPr="005248B4">
        <w:t xml:space="preserve"> </w:t>
      </w:r>
      <w:r w:rsidRPr="005248B4">
        <w:t>przez</w:t>
      </w:r>
      <w:r w:rsidR="00F35022" w:rsidRPr="005248B4">
        <w:t xml:space="preserve"> </w:t>
      </w:r>
      <w:r w:rsidRPr="005248B4">
        <w:t>nich</w:t>
      </w:r>
      <w:r w:rsidR="00F35022" w:rsidRPr="005248B4">
        <w:t xml:space="preserve"> </w:t>
      </w:r>
      <w:r w:rsidRPr="005248B4">
        <w:t>działalności</w:t>
      </w:r>
      <w:r w:rsidR="00F35022" w:rsidRPr="005248B4">
        <w:t xml:space="preserve"> </w:t>
      </w:r>
      <w:r w:rsidRPr="005248B4">
        <w:t>gospodarczej</w:t>
      </w:r>
      <w:r w:rsidR="00F35022" w:rsidRPr="005248B4">
        <w:t xml:space="preserve"> </w:t>
      </w:r>
      <w:r w:rsidRPr="005248B4">
        <w:t>(ust.</w:t>
      </w:r>
      <w:r w:rsidR="00F35022" w:rsidRPr="005248B4">
        <w:t xml:space="preserve"> </w:t>
      </w:r>
      <w:r w:rsidRPr="005248B4">
        <w:t>2).</w:t>
      </w:r>
      <w:r w:rsidR="00F35022" w:rsidRPr="005248B4">
        <w:t xml:space="preserve"> </w:t>
      </w:r>
      <w:r w:rsidRPr="005248B4">
        <w:t>Działalność</w:t>
      </w:r>
      <w:r w:rsidR="00F35022" w:rsidRPr="005248B4">
        <w:t xml:space="preserve"> </w:t>
      </w:r>
      <w:r w:rsidRPr="005248B4">
        <w:t>gospodarcza</w:t>
      </w:r>
      <w:r w:rsidR="00F35022" w:rsidRPr="005248B4">
        <w:t xml:space="preserve"> </w:t>
      </w:r>
      <w:r w:rsidRPr="005248B4">
        <w:t>to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kolei</w:t>
      </w:r>
      <w:r w:rsidR="00F35022" w:rsidRPr="005248B4">
        <w:t xml:space="preserve"> </w:t>
      </w:r>
      <w:r w:rsidRPr="005248B4">
        <w:rPr>
          <w:shd w:val="clear" w:color="auto" w:fill="FFFFFF"/>
        </w:rPr>
        <w:t>zorganizowana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działalność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zarobkowa,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wykonywana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we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własnym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imieniu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i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w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sposób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ciągły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–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art.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3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ustawy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prawo</w:t>
      </w:r>
      <w:r w:rsidR="00F35022" w:rsidRPr="005248B4">
        <w:rPr>
          <w:shd w:val="clear" w:color="auto" w:fill="FFFFFF"/>
        </w:rPr>
        <w:t xml:space="preserve"> </w:t>
      </w:r>
      <w:r w:rsidRPr="005248B4">
        <w:rPr>
          <w:shd w:val="clear" w:color="auto" w:fill="FFFFFF"/>
        </w:rPr>
        <w:t>przedsiębiorców.</w:t>
      </w:r>
    </w:p>
    <w:p w14:paraId="6142D3D3" w14:textId="740E5808" w:rsidR="00E82ADD" w:rsidRPr="005248B4" w:rsidRDefault="00E82ADD" w:rsidP="00E82ADD">
      <w:pPr>
        <w:spacing w:after="120" w:line="276" w:lineRule="auto"/>
        <w:ind w:left="0"/>
        <w:jc w:val="both"/>
      </w:pPr>
      <w:r w:rsidRPr="005248B4">
        <w:t>Zgodnie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4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ustawy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miejscu</w:t>
      </w:r>
      <w:r w:rsidR="00F35022" w:rsidRPr="005248B4">
        <w:t xml:space="preserve"> </w:t>
      </w:r>
      <w:r w:rsidRPr="005248B4">
        <w:t>sprzedaży</w:t>
      </w:r>
      <w:r w:rsidR="00F35022" w:rsidRPr="005248B4">
        <w:t xml:space="preserve"> </w:t>
      </w:r>
      <w:r w:rsidRPr="005248B4">
        <w:t>detalicznej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świadczenia</w:t>
      </w:r>
      <w:r w:rsidR="00F35022" w:rsidRPr="005248B4">
        <w:t xml:space="preserve"> </w:t>
      </w:r>
      <w:r w:rsidRPr="005248B4">
        <w:t>usług</w:t>
      </w:r>
      <w:r w:rsidR="00F35022" w:rsidRPr="005248B4">
        <w:t xml:space="preserve"> </w:t>
      </w:r>
      <w:r w:rsidRPr="005248B4">
        <w:t>uwidacznia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cenę</w:t>
      </w:r>
      <w:r w:rsidR="00F35022" w:rsidRPr="005248B4">
        <w:t xml:space="preserve"> </w:t>
      </w:r>
      <w:r w:rsidRPr="005248B4">
        <w:t>oraz</w:t>
      </w:r>
      <w:r w:rsidR="00F35022" w:rsidRPr="005248B4">
        <w:t xml:space="preserve"> </w:t>
      </w:r>
      <w:r w:rsidRPr="005248B4">
        <w:t>cenę</w:t>
      </w:r>
      <w:r w:rsidR="00F35022" w:rsidRPr="005248B4">
        <w:t xml:space="preserve"> </w:t>
      </w:r>
      <w:r w:rsidRPr="005248B4">
        <w:t>jednostkową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(usługi)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sposób</w:t>
      </w:r>
      <w:r w:rsidR="00F35022" w:rsidRPr="005248B4">
        <w:t xml:space="preserve"> </w:t>
      </w:r>
      <w:r w:rsidRPr="005248B4">
        <w:t>jednoznaczny,</w:t>
      </w:r>
      <w:r w:rsidR="00F35022" w:rsidRPr="005248B4">
        <w:t xml:space="preserve"> </w:t>
      </w:r>
      <w:r w:rsidRPr="005248B4">
        <w:t>niebudzący</w:t>
      </w:r>
      <w:r w:rsidR="00F35022" w:rsidRPr="005248B4">
        <w:t xml:space="preserve"> </w:t>
      </w:r>
      <w:r w:rsidRPr="005248B4">
        <w:t>wątpliwości</w:t>
      </w:r>
      <w:r w:rsidR="00F35022" w:rsidRPr="005248B4">
        <w:t xml:space="preserve"> </w:t>
      </w:r>
      <w:r w:rsidRPr="005248B4">
        <w:t>oraz</w:t>
      </w:r>
      <w:r w:rsidR="00F35022" w:rsidRPr="005248B4">
        <w:t xml:space="preserve"> </w:t>
      </w:r>
      <w:r w:rsidRPr="005248B4">
        <w:t>umożliwiający</w:t>
      </w:r>
      <w:r w:rsidR="00F35022" w:rsidRPr="005248B4">
        <w:t xml:space="preserve"> </w:t>
      </w:r>
      <w:r w:rsidRPr="005248B4">
        <w:t>porównanie</w:t>
      </w:r>
      <w:r w:rsidR="00F35022" w:rsidRPr="005248B4">
        <w:t xml:space="preserve"> </w:t>
      </w:r>
      <w:r w:rsidRPr="005248B4">
        <w:t>cen.</w:t>
      </w:r>
    </w:p>
    <w:p w14:paraId="5BC528B5" w14:textId="5D05A39D" w:rsidR="00E82ADD" w:rsidRPr="005248B4" w:rsidRDefault="00E82ADD" w:rsidP="00E82ADD">
      <w:pPr>
        <w:tabs>
          <w:tab w:val="left" w:pos="708"/>
        </w:tabs>
        <w:spacing w:line="276" w:lineRule="auto"/>
        <w:ind w:left="0"/>
        <w:jc w:val="both"/>
      </w:pPr>
      <w:r w:rsidRPr="005248B4">
        <w:t>Pod</w:t>
      </w:r>
      <w:r w:rsidR="00F35022" w:rsidRPr="005248B4">
        <w:t xml:space="preserve"> </w:t>
      </w:r>
      <w:r w:rsidRPr="005248B4">
        <w:t>pojęciem</w:t>
      </w:r>
      <w:r w:rsidR="00F35022" w:rsidRPr="005248B4">
        <w:t xml:space="preserve"> </w:t>
      </w:r>
      <w:r w:rsidRPr="005248B4">
        <w:t>ceny,</w:t>
      </w:r>
      <w:r w:rsidR="00F35022" w:rsidRPr="005248B4">
        <w:t xml:space="preserve"> </w:t>
      </w:r>
      <w:r w:rsidRPr="005248B4">
        <w:t>ustawa</w:t>
      </w:r>
      <w:r w:rsidR="00F35022" w:rsidRPr="005248B4">
        <w:t xml:space="preserve"> </w:t>
      </w:r>
      <w:r w:rsidRPr="005248B4">
        <w:t>rozumie</w:t>
      </w:r>
      <w:r w:rsidR="00F35022" w:rsidRPr="005248B4">
        <w:t xml:space="preserve"> </w:t>
      </w:r>
      <w:r w:rsidRPr="005248B4">
        <w:t>wartość</w:t>
      </w:r>
      <w:r w:rsidR="00F35022" w:rsidRPr="005248B4">
        <w:t xml:space="preserve"> </w:t>
      </w:r>
      <w:r w:rsidRPr="005248B4">
        <w:t>wyrażoną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jednostkach</w:t>
      </w:r>
      <w:r w:rsidR="00F35022" w:rsidRPr="005248B4">
        <w:t xml:space="preserve"> </w:t>
      </w:r>
      <w:r w:rsidRPr="005248B4">
        <w:t>pieniężnych,</w:t>
      </w:r>
      <w:r w:rsidR="00F35022" w:rsidRPr="005248B4">
        <w:t xml:space="preserve"> </w:t>
      </w:r>
      <w:r w:rsidRPr="005248B4">
        <w:t>którą</w:t>
      </w:r>
      <w:r w:rsidR="00F35022" w:rsidRPr="005248B4">
        <w:t xml:space="preserve"> </w:t>
      </w:r>
      <w:r w:rsidRPr="005248B4">
        <w:t>kupujący</w:t>
      </w:r>
      <w:r w:rsidR="00F35022" w:rsidRPr="005248B4">
        <w:t xml:space="preserve"> </w:t>
      </w:r>
      <w:r w:rsidRPr="005248B4">
        <w:t>jest</w:t>
      </w:r>
      <w:r w:rsidR="00F35022" w:rsidRPr="005248B4">
        <w:t xml:space="preserve"> </w:t>
      </w:r>
      <w:r w:rsidRPr="005248B4">
        <w:t>obowiązany</w:t>
      </w:r>
      <w:r w:rsidR="00F35022" w:rsidRPr="005248B4">
        <w:t xml:space="preserve"> </w:t>
      </w:r>
      <w:r w:rsidRPr="005248B4">
        <w:t>zapłacić</w:t>
      </w:r>
      <w:r w:rsidR="00F35022" w:rsidRPr="005248B4">
        <w:t xml:space="preserve"> </w:t>
      </w:r>
      <w:r w:rsidRPr="005248B4">
        <w:t>przedsiębiorcy</w:t>
      </w:r>
      <w:r w:rsidR="00F35022" w:rsidRPr="005248B4">
        <w:t xml:space="preserve"> </w:t>
      </w:r>
      <w:r w:rsidRPr="005248B4">
        <w:t>za</w:t>
      </w:r>
      <w:r w:rsidR="00F35022" w:rsidRPr="005248B4">
        <w:t xml:space="preserve"> </w:t>
      </w:r>
      <w:r w:rsidRPr="005248B4">
        <w:t>towar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usługę</w:t>
      </w:r>
      <w:r w:rsidR="00F35022" w:rsidRPr="005248B4">
        <w:t xml:space="preserve"> </w:t>
      </w:r>
      <w:r w:rsidRPr="005248B4">
        <w:t>(art.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pkt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ustawy).</w:t>
      </w:r>
      <w:r w:rsidR="00F35022" w:rsidRPr="005248B4">
        <w:t xml:space="preserve"> </w:t>
      </w:r>
    </w:p>
    <w:p w14:paraId="35B7868A" w14:textId="3027F4B0" w:rsidR="00E82ADD" w:rsidRPr="005248B4" w:rsidRDefault="00E82ADD" w:rsidP="00E82ADD">
      <w:pPr>
        <w:tabs>
          <w:tab w:val="left" w:pos="708"/>
        </w:tabs>
        <w:spacing w:line="276" w:lineRule="auto"/>
        <w:ind w:left="0"/>
        <w:jc w:val="both"/>
      </w:pPr>
      <w:r w:rsidRPr="005248B4">
        <w:t>Cena</w:t>
      </w:r>
      <w:r w:rsidR="00F35022" w:rsidRPr="005248B4">
        <w:t xml:space="preserve"> </w:t>
      </w:r>
      <w:r w:rsidRPr="005248B4">
        <w:t>jednostkowa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(usługi)</w:t>
      </w:r>
      <w:r w:rsidR="00F35022" w:rsidRPr="005248B4">
        <w:t xml:space="preserve"> </w:t>
      </w:r>
      <w:r w:rsidRPr="005248B4">
        <w:t>to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ustalona</w:t>
      </w:r>
      <w:r w:rsidR="00F35022" w:rsidRPr="005248B4">
        <w:t xml:space="preserve"> </w:t>
      </w:r>
      <w:r w:rsidRPr="005248B4">
        <w:t>za</w:t>
      </w:r>
      <w:r w:rsidR="00F35022" w:rsidRPr="005248B4">
        <w:t xml:space="preserve"> </w:t>
      </w:r>
      <w:r w:rsidRPr="005248B4">
        <w:t>jednostkę</w:t>
      </w:r>
      <w:r w:rsidR="00F35022" w:rsidRPr="005248B4">
        <w:t xml:space="preserve"> </w:t>
      </w:r>
      <w:r w:rsidRPr="005248B4">
        <w:t>określonego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(usługi),</w:t>
      </w:r>
      <w:r w:rsidR="00F35022" w:rsidRPr="005248B4">
        <w:t xml:space="preserve"> </w:t>
      </w:r>
      <w:r w:rsidRPr="005248B4">
        <w:t>którego</w:t>
      </w:r>
      <w:r w:rsidR="00F35022" w:rsidRPr="005248B4">
        <w:t xml:space="preserve"> </w:t>
      </w:r>
      <w:r w:rsidRPr="005248B4">
        <w:t>ilość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liczba</w:t>
      </w:r>
      <w:r w:rsidR="00F35022" w:rsidRPr="005248B4">
        <w:t xml:space="preserve"> </w:t>
      </w:r>
      <w:r w:rsidRPr="005248B4">
        <w:t>jest</w:t>
      </w:r>
      <w:r w:rsidR="00F35022" w:rsidRPr="005248B4">
        <w:t xml:space="preserve"> </w:t>
      </w:r>
      <w:r w:rsidRPr="005248B4">
        <w:t>wyrażona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jednostkach</w:t>
      </w:r>
      <w:r w:rsidR="00F35022" w:rsidRPr="005248B4">
        <w:t xml:space="preserve"> </w:t>
      </w:r>
      <w:r w:rsidRPr="005248B4">
        <w:t>miar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rozumieniu</w:t>
      </w:r>
      <w:r w:rsidR="00F35022" w:rsidRPr="005248B4">
        <w:t xml:space="preserve"> </w:t>
      </w:r>
      <w:r w:rsidRPr="005248B4">
        <w:t>przepisów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miarach</w:t>
      </w:r>
      <w:r w:rsidR="00F35022" w:rsidRPr="005248B4">
        <w:t xml:space="preserve"> </w:t>
      </w:r>
      <w:r w:rsidRPr="005248B4">
        <w:t>(art.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pkt</w:t>
      </w:r>
      <w:r w:rsidR="00F35022" w:rsidRPr="005248B4">
        <w:t xml:space="preserve"> </w:t>
      </w:r>
      <w:r w:rsidRPr="005248B4">
        <w:t>2</w:t>
      </w:r>
      <w:r w:rsidR="00F35022" w:rsidRPr="005248B4">
        <w:t xml:space="preserve"> </w:t>
      </w:r>
      <w:r w:rsidRPr="005248B4">
        <w:t>ustawy).</w:t>
      </w:r>
    </w:p>
    <w:p w14:paraId="5CB12D5B" w14:textId="4B1B5170" w:rsidR="00E82ADD" w:rsidRPr="005248B4" w:rsidRDefault="00E82ADD" w:rsidP="00E82ADD">
      <w:pPr>
        <w:tabs>
          <w:tab w:val="left" w:pos="708"/>
        </w:tabs>
        <w:spacing w:after="120" w:line="276" w:lineRule="auto"/>
        <w:ind w:left="0"/>
        <w:jc w:val="both"/>
      </w:pPr>
      <w:r w:rsidRPr="005248B4">
        <w:t>Zgodnie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§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rozporządzenia,</w:t>
      </w:r>
      <w:r w:rsidR="00F35022" w:rsidRPr="005248B4">
        <w:t xml:space="preserve"> </w:t>
      </w:r>
      <w:r w:rsidRPr="005248B4">
        <w:t>cenę</w:t>
      </w:r>
      <w:r w:rsidR="00F35022" w:rsidRPr="005248B4">
        <w:t xml:space="preserve"> </w:t>
      </w:r>
      <w:r w:rsidRPr="005248B4">
        <w:t>uwidacznia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miejscu</w:t>
      </w:r>
      <w:r w:rsidR="00F35022" w:rsidRPr="005248B4">
        <w:t xml:space="preserve"> </w:t>
      </w:r>
      <w:r w:rsidRPr="005248B4">
        <w:t>ogólnodostępnym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dobrze</w:t>
      </w:r>
      <w:r w:rsidR="00F35022" w:rsidRPr="005248B4">
        <w:t xml:space="preserve"> </w:t>
      </w:r>
      <w:r w:rsidRPr="005248B4">
        <w:t>widocznym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konsumentów,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danym</w:t>
      </w:r>
      <w:r w:rsidR="00F35022" w:rsidRPr="005248B4">
        <w:t xml:space="preserve"> </w:t>
      </w:r>
      <w:r w:rsidRPr="005248B4">
        <w:t>towarze,</w:t>
      </w:r>
      <w:r w:rsidR="00F35022" w:rsidRPr="005248B4">
        <w:t xml:space="preserve"> </w:t>
      </w:r>
      <w:r w:rsidRPr="005248B4">
        <w:t>bezpośrednio</w:t>
      </w:r>
      <w:r w:rsidR="00F35022" w:rsidRPr="005248B4">
        <w:t xml:space="preserve"> </w:t>
      </w:r>
      <w:r w:rsidRPr="005248B4">
        <w:t>przy</w:t>
      </w:r>
      <w:r w:rsidR="00F35022" w:rsidRPr="005248B4">
        <w:t xml:space="preserve"> </w:t>
      </w:r>
      <w:r w:rsidRPr="005248B4">
        <w:t>towarze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bliskości</w:t>
      </w:r>
      <w:r w:rsidR="00F35022" w:rsidRPr="005248B4">
        <w:t xml:space="preserve"> </w:t>
      </w:r>
      <w:r w:rsidRPr="005248B4">
        <w:t>towaru,</w:t>
      </w:r>
      <w:r w:rsidR="00F35022" w:rsidRPr="005248B4">
        <w:t xml:space="preserve"> </w:t>
      </w:r>
      <w:r w:rsidRPr="005248B4">
        <w:t>którego</w:t>
      </w:r>
      <w:r w:rsidR="00F35022" w:rsidRPr="005248B4">
        <w:t xml:space="preserve"> </w:t>
      </w:r>
      <w:r w:rsidRPr="005248B4">
        <w:t>dotyczy.</w:t>
      </w:r>
    </w:p>
    <w:p w14:paraId="1425D201" w14:textId="64717135" w:rsidR="00E82ADD" w:rsidRPr="005248B4" w:rsidRDefault="00E82ADD" w:rsidP="00E82ADD">
      <w:pPr>
        <w:tabs>
          <w:tab w:val="left" w:pos="708"/>
        </w:tabs>
        <w:spacing w:after="120" w:line="276" w:lineRule="auto"/>
        <w:ind w:left="0"/>
        <w:jc w:val="both"/>
      </w:pPr>
      <w:r w:rsidRPr="005248B4">
        <w:t>§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2</w:t>
      </w:r>
      <w:r w:rsidR="00F35022" w:rsidRPr="005248B4">
        <w:t xml:space="preserve"> </w:t>
      </w:r>
      <w:r w:rsidRPr="005248B4">
        <w:t>rozporządzenia</w:t>
      </w:r>
      <w:r w:rsidR="00F35022" w:rsidRPr="005248B4">
        <w:t xml:space="preserve"> </w:t>
      </w:r>
      <w:r w:rsidRPr="005248B4">
        <w:t>stanowi,</w:t>
      </w:r>
      <w:r w:rsidR="00F35022" w:rsidRPr="005248B4">
        <w:t xml:space="preserve"> </w:t>
      </w:r>
      <w:r w:rsidRPr="005248B4">
        <w:t>że</w:t>
      </w:r>
      <w:r w:rsidR="00F35022" w:rsidRPr="005248B4">
        <w:t xml:space="preserve"> </w:t>
      </w:r>
      <w:r w:rsidRPr="005248B4">
        <w:t>cenę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cenę</w:t>
      </w:r>
      <w:r w:rsidR="00F35022" w:rsidRPr="005248B4">
        <w:t xml:space="preserve"> </w:t>
      </w:r>
      <w:r w:rsidRPr="005248B4">
        <w:t>jednostkową</w:t>
      </w:r>
      <w:r w:rsidR="00F35022" w:rsidRPr="005248B4">
        <w:t xml:space="preserve"> </w:t>
      </w:r>
      <w:r w:rsidRPr="005248B4">
        <w:t>uwidacznia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szczególności: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wywieszce,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cenniku,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katalogu,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obwolucie,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postaci</w:t>
      </w:r>
      <w:r w:rsidR="00F35022" w:rsidRPr="005248B4">
        <w:t xml:space="preserve"> </w:t>
      </w:r>
      <w:r w:rsidRPr="005248B4">
        <w:t>nadruku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napisu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towarze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opakowaniu.</w:t>
      </w:r>
    </w:p>
    <w:p w14:paraId="09F630F5" w14:textId="1BD7D0A7" w:rsidR="00E82ADD" w:rsidRPr="005248B4" w:rsidRDefault="00E82ADD" w:rsidP="00E82ADD">
      <w:pPr>
        <w:tabs>
          <w:tab w:val="left" w:pos="708"/>
        </w:tabs>
        <w:spacing w:after="120" w:line="276" w:lineRule="auto"/>
        <w:ind w:left="0"/>
        <w:jc w:val="both"/>
      </w:pPr>
      <w:r w:rsidRPr="005248B4">
        <w:t>Pod</w:t>
      </w:r>
      <w:r w:rsidR="00F35022" w:rsidRPr="005248B4">
        <w:t xml:space="preserve"> </w:t>
      </w:r>
      <w:r w:rsidRPr="005248B4">
        <w:t>pojęciem</w:t>
      </w:r>
      <w:r w:rsidR="00F35022" w:rsidRPr="005248B4">
        <w:t xml:space="preserve"> </w:t>
      </w:r>
      <w:r w:rsidRPr="005248B4">
        <w:t>wywieszki,</w:t>
      </w:r>
      <w:r w:rsidR="00F35022" w:rsidRPr="005248B4">
        <w:t xml:space="preserve"> </w:t>
      </w:r>
      <w:r w:rsidRPr="005248B4">
        <w:t>rozporządzenie</w:t>
      </w:r>
      <w:r w:rsidR="00F35022" w:rsidRPr="005248B4">
        <w:t xml:space="preserve"> </w:t>
      </w:r>
      <w:r w:rsidRPr="005248B4">
        <w:t>rozumie</w:t>
      </w:r>
      <w:r w:rsidR="00F35022" w:rsidRPr="005248B4">
        <w:t xml:space="preserve"> </w:t>
      </w:r>
      <w:r w:rsidRPr="005248B4">
        <w:t>etykietę,</w:t>
      </w:r>
      <w:r w:rsidR="00F35022" w:rsidRPr="005248B4">
        <w:t xml:space="preserve"> </w:t>
      </w:r>
      <w:r w:rsidRPr="005248B4">
        <w:t>metkę,</w:t>
      </w:r>
      <w:r w:rsidR="00F35022" w:rsidRPr="005248B4">
        <w:t xml:space="preserve"> </w:t>
      </w:r>
      <w:r w:rsidRPr="005248B4">
        <w:t>tabliczkę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plakat;</w:t>
      </w:r>
      <w:r w:rsidR="00F35022" w:rsidRPr="005248B4">
        <w:t xml:space="preserve"> </w:t>
      </w:r>
      <w:r w:rsidRPr="005248B4">
        <w:t>wywieszka</w:t>
      </w:r>
      <w:r w:rsidR="00F35022" w:rsidRPr="005248B4">
        <w:t xml:space="preserve"> </w:t>
      </w:r>
      <w:r w:rsidRPr="005248B4">
        <w:t>może</w:t>
      </w:r>
      <w:r w:rsidR="00F35022" w:rsidRPr="005248B4">
        <w:t xml:space="preserve"> </w:t>
      </w:r>
      <w:r w:rsidRPr="005248B4">
        <w:t>mieć</w:t>
      </w:r>
      <w:r w:rsidR="00F35022" w:rsidRPr="005248B4">
        <w:t xml:space="preserve"> </w:t>
      </w:r>
      <w:r w:rsidRPr="005248B4">
        <w:t>formę</w:t>
      </w:r>
      <w:r w:rsidR="00F35022" w:rsidRPr="005248B4">
        <w:t xml:space="preserve"> </w:t>
      </w:r>
      <w:r w:rsidRPr="005248B4">
        <w:t>wyświetlacza</w:t>
      </w:r>
      <w:r w:rsidR="00F35022" w:rsidRPr="005248B4">
        <w:t xml:space="preserve"> </w:t>
      </w:r>
      <w:r w:rsidRPr="005248B4">
        <w:t>(§</w:t>
      </w:r>
      <w:r w:rsidR="00F35022" w:rsidRPr="005248B4">
        <w:t xml:space="preserve"> </w:t>
      </w:r>
      <w:r w:rsidRPr="005248B4">
        <w:t>2</w:t>
      </w:r>
      <w:r w:rsidR="00F35022" w:rsidRPr="005248B4">
        <w:t xml:space="preserve"> </w:t>
      </w:r>
      <w:r w:rsidRPr="005248B4">
        <w:t>pkt</w:t>
      </w:r>
      <w:r w:rsidR="00F35022" w:rsidRPr="005248B4">
        <w:t xml:space="preserve"> </w:t>
      </w:r>
      <w:r w:rsidRPr="005248B4">
        <w:t>4</w:t>
      </w:r>
      <w:r w:rsidR="00F35022" w:rsidRPr="005248B4">
        <w:t xml:space="preserve"> </w:t>
      </w:r>
      <w:r w:rsidRPr="005248B4">
        <w:t>rozporządzenia).</w:t>
      </w:r>
    </w:p>
    <w:p w14:paraId="44C0CA25" w14:textId="32B31231" w:rsidR="00E82ADD" w:rsidRPr="005248B4" w:rsidRDefault="00E82ADD" w:rsidP="00E82ADD">
      <w:pPr>
        <w:tabs>
          <w:tab w:val="left" w:pos="708"/>
        </w:tabs>
        <w:spacing w:line="276" w:lineRule="auto"/>
        <w:ind w:left="0"/>
        <w:jc w:val="both"/>
      </w:pPr>
      <w:r w:rsidRPr="005248B4">
        <w:t>Zgodnie</w:t>
      </w:r>
      <w:r w:rsidR="00F35022" w:rsidRPr="005248B4">
        <w:t xml:space="preserve"> </w:t>
      </w:r>
      <w:r w:rsidRPr="005248B4">
        <w:t>natomiast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§</w:t>
      </w:r>
      <w:r w:rsidR="00F35022" w:rsidRPr="005248B4">
        <w:t xml:space="preserve"> </w:t>
      </w:r>
      <w:r w:rsidRPr="005248B4">
        <w:t>4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rozporządzenia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jednostkowa</w:t>
      </w:r>
      <w:r w:rsidR="00F35022" w:rsidRPr="005248B4">
        <w:t xml:space="preserve"> </w:t>
      </w:r>
      <w:r w:rsidRPr="005248B4">
        <w:t>winna</w:t>
      </w:r>
      <w:r w:rsidR="00F35022" w:rsidRPr="005248B4">
        <w:t xml:space="preserve"> </w:t>
      </w:r>
      <w:r w:rsidRPr="005248B4">
        <w:t>dotyczyć</w:t>
      </w:r>
      <w:r w:rsidR="00F35022" w:rsidRPr="005248B4">
        <w:t xml:space="preserve"> </w:t>
      </w:r>
      <w:r w:rsidRPr="005248B4">
        <w:t>odpowiednio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za:</w:t>
      </w:r>
      <w:r w:rsidR="00F35022" w:rsidRPr="005248B4">
        <w:t xml:space="preserve"> </w:t>
      </w:r>
    </w:p>
    <w:p w14:paraId="3317CE8D" w14:textId="49E48593" w:rsidR="00E82ADD" w:rsidRPr="005248B4" w:rsidRDefault="00E82ADD" w:rsidP="00E82ADD">
      <w:pPr>
        <w:numPr>
          <w:ilvl w:val="0"/>
          <w:numId w:val="2"/>
        </w:numPr>
        <w:tabs>
          <w:tab w:val="left" w:pos="426"/>
        </w:tabs>
        <w:spacing w:line="276" w:lineRule="auto"/>
        <w:ind w:left="1440" w:hanging="1298"/>
        <w:jc w:val="both"/>
      </w:pPr>
      <w:r w:rsidRPr="005248B4">
        <w:lastRenderedPageBreak/>
        <w:t>litr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metr</w:t>
      </w:r>
      <w:r w:rsidR="00F35022" w:rsidRPr="005248B4">
        <w:t xml:space="preserve"> </w:t>
      </w:r>
      <w:r w:rsidRPr="005248B4">
        <w:t>sześcienny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przeznaczonego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sprzedaży</w:t>
      </w:r>
      <w:r w:rsidR="00F35022" w:rsidRPr="005248B4">
        <w:t xml:space="preserve"> </w:t>
      </w:r>
      <w:r w:rsidRPr="005248B4">
        <w:t>według</w:t>
      </w:r>
      <w:r w:rsidR="00F35022" w:rsidRPr="005248B4">
        <w:t xml:space="preserve"> </w:t>
      </w:r>
      <w:r w:rsidRPr="005248B4">
        <w:t>objętości,</w:t>
      </w:r>
    </w:p>
    <w:p w14:paraId="335BBA49" w14:textId="35FB588A" w:rsidR="00E82ADD" w:rsidRPr="005248B4" w:rsidRDefault="00E82ADD" w:rsidP="00E82ADD">
      <w:pPr>
        <w:numPr>
          <w:ilvl w:val="0"/>
          <w:numId w:val="2"/>
        </w:numPr>
        <w:tabs>
          <w:tab w:val="left" w:pos="426"/>
        </w:tabs>
        <w:spacing w:line="276" w:lineRule="auto"/>
        <w:ind w:left="1440" w:hanging="1298"/>
        <w:jc w:val="both"/>
      </w:pPr>
      <w:r w:rsidRPr="005248B4">
        <w:t>kilogram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tonę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przeznaczonego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sprzedaży</w:t>
      </w:r>
      <w:r w:rsidR="00F35022" w:rsidRPr="005248B4">
        <w:t xml:space="preserve"> </w:t>
      </w:r>
      <w:r w:rsidRPr="005248B4">
        <w:t>według</w:t>
      </w:r>
      <w:r w:rsidR="00F35022" w:rsidRPr="005248B4">
        <w:t xml:space="preserve"> </w:t>
      </w:r>
      <w:r w:rsidRPr="005248B4">
        <w:t>masy,</w:t>
      </w:r>
    </w:p>
    <w:p w14:paraId="61064BCC" w14:textId="766F7293" w:rsidR="00E82ADD" w:rsidRPr="005248B4" w:rsidRDefault="00E82ADD" w:rsidP="00E82ADD">
      <w:pPr>
        <w:numPr>
          <w:ilvl w:val="0"/>
          <w:numId w:val="2"/>
        </w:numPr>
        <w:tabs>
          <w:tab w:val="left" w:pos="426"/>
        </w:tabs>
        <w:spacing w:line="276" w:lineRule="auto"/>
        <w:ind w:left="1440" w:hanging="1298"/>
        <w:jc w:val="both"/>
      </w:pPr>
      <w:r w:rsidRPr="005248B4">
        <w:t>metr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sprzedawanego</w:t>
      </w:r>
      <w:r w:rsidR="00F35022" w:rsidRPr="005248B4">
        <w:t xml:space="preserve"> </w:t>
      </w:r>
      <w:r w:rsidRPr="005248B4">
        <w:t>według</w:t>
      </w:r>
      <w:r w:rsidR="00F35022" w:rsidRPr="005248B4">
        <w:t xml:space="preserve"> </w:t>
      </w:r>
      <w:r w:rsidRPr="005248B4">
        <w:t>długości,</w:t>
      </w:r>
    </w:p>
    <w:p w14:paraId="4996C3AD" w14:textId="77DC4549" w:rsidR="00E82ADD" w:rsidRPr="005248B4" w:rsidRDefault="00E82ADD" w:rsidP="00E82ADD">
      <w:pPr>
        <w:numPr>
          <w:ilvl w:val="0"/>
          <w:numId w:val="2"/>
        </w:numPr>
        <w:tabs>
          <w:tab w:val="left" w:pos="426"/>
        </w:tabs>
        <w:spacing w:line="276" w:lineRule="auto"/>
        <w:ind w:left="1440" w:hanging="1298"/>
        <w:jc w:val="both"/>
      </w:pPr>
      <w:r w:rsidRPr="005248B4">
        <w:t>metr</w:t>
      </w:r>
      <w:r w:rsidR="00F35022" w:rsidRPr="005248B4">
        <w:t xml:space="preserve"> </w:t>
      </w:r>
      <w:r w:rsidRPr="005248B4">
        <w:t>kwadratowy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sprzedawanego</w:t>
      </w:r>
      <w:r w:rsidR="00F35022" w:rsidRPr="005248B4">
        <w:t xml:space="preserve"> </w:t>
      </w:r>
      <w:r w:rsidRPr="005248B4">
        <w:t>według</w:t>
      </w:r>
      <w:r w:rsidR="00F35022" w:rsidRPr="005248B4">
        <w:t xml:space="preserve"> </w:t>
      </w:r>
      <w:r w:rsidRPr="005248B4">
        <w:t>powierzchni,</w:t>
      </w:r>
    </w:p>
    <w:p w14:paraId="37DD9346" w14:textId="7675A24D" w:rsidR="00E82ADD" w:rsidRPr="005248B4" w:rsidRDefault="00E82ADD" w:rsidP="00E82ADD">
      <w:pPr>
        <w:numPr>
          <w:ilvl w:val="0"/>
          <w:numId w:val="2"/>
        </w:numPr>
        <w:tabs>
          <w:tab w:val="left" w:pos="426"/>
        </w:tabs>
        <w:spacing w:line="276" w:lineRule="auto"/>
        <w:ind w:left="1440" w:hanging="1298"/>
        <w:jc w:val="both"/>
      </w:pPr>
      <w:r w:rsidRPr="005248B4">
        <w:t>sztukę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towarów</w:t>
      </w:r>
      <w:r w:rsidR="00F35022" w:rsidRPr="005248B4">
        <w:t xml:space="preserve"> </w:t>
      </w:r>
      <w:r w:rsidRPr="005248B4">
        <w:t>przeznaczonych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sprzedaży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sztuki.</w:t>
      </w:r>
    </w:p>
    <w:p w14:paraId="4A67AC96" w14:textId="1492ABCB" w:rsidR="00E82ADD" w:rsidRPr="005248B4" w:rsidRDefault="00E82ADD" w:rsidP="00E82ADD">
      <w:pPr>
        <w:spacing w:before="120" w:line="276" w:lineRule="auto"/>
        <w:ind w:left="0"/>
        <w:jc w:val="both"/>
      </w:pPr>
      <w:r w:rsidRPr="005248B4">
        <w:t>Jak</w:t>
      </w:r>
      <w:r w:rsidR="00F35022" w:rsidRPr="005248B4">
        <w:t xml:space="preserve"> </w:t>
      </w:r>
      <w:r w:rsidRPr="005248B4">
        <w:t>stanowi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2</w:t>
      </w:r>
      <w:r w:rsidR="00F35022" w:rsidRPr="005248B4">
        <w:t xml:space="preserve"> </w:t>
      </w:r>
      <w:r w:rsidRPr="005248B4">
        <w:t>cytowanego</w:t>
      </w:r>
      <w:r w:rsidR="00F35022" w:rsidRPr="005248B4">
        <w:t xml:space="preserve"> </w:t>
      </w:r>
      <w:r w:rsidRPr="005248B4">
        <w:t>§</w:t>
      </w:r>
      <w:r w:rsidR="00F35022" w:rsidRPr="005248B4">
        <w:t xml:space="preserve"> </w:t>
      </w:r>
      <w:r w:rsidRPr="005248B4">
        <w:t>4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szczególnych</w:t>
      </w:r>
      <w:r w:rsidR="00F35022" w:rsidRPr="005248B4">
        <w:t xml:space="preserve"> </w:t>
      </w:r>
      <w:r w:rsidRPr="005248B4">
        <w:t>przypadkach</w:t>
      </w:r>
      <w:r w:rsidR="00F35022" w:rsidRPr="005248B4">
        <w:t xml:space="preserve"> </w:t>
      </w:r>
      <w:r w:rsidRPr="005248B4">
        <w:t>uzasadnionych</w:t>
      </w:r>
      <w:r w:rsidR="00F35022" w:rsidRPr="005248B4">
        <w:t xml:space="preserve"> </w:t>
      </w:r>
      <w:r w:rsidRPr="005248B4">
        <w:t>rodzajem,</w:t>
      </w:r>
      <w:r w:rsidR="00F35022" w:rsidRPr="005248B4">
        <w:t xml:space="preserve"> </w:t>
      </w:r>
      <w:r w:rsidRPr="005248B4">
        <w:t>przeznaczeniem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zwyczajowo</w:t>
      </w:r>
      <w:r w:rsidR="00F35022" w:rsidRPr="005248B4">
        <w:t xml:space="preserve"> </w:t>
      </w:r>
      <w:r w:rsidRPr="005248B4">
        <w:t>oferowaną</w:t>
      </w:r>
      <w:r w:rsidR="00F35022" w:rsidRPr="005248B4">
        <w:t xml:space="preserve"> </w:t>
      </w:r>
      <w:r w:rsidRPr="005248B4">
        <w:t>ilością</w:t>
      </w:r>
      <w:r w:rsidR="00F35022" w:rsidRPr="005248B4">
        <w:t xml:space="preserve"> </w:t>
      </w:r>
      <w:r w:rsidRPr="005248B4">
        <w:t>towarów</w:t>
      </w:r>
      <w:r w:rsidR="00F35022" w:rsidRPr="005248B4">
        <w:t xml:space="preserve"> </w:t>
      </w:r>
      <w:r w:rsidRPr="005248B4">
        <w:t>przy</w:t>
      </w:r>
      <w:r w:rsidR="00F35022" w:rsidRPr="005248B4">
        <w:t xml:space="preserve"> </w:t>
      </w:r>
      <w:r w:rsidRPr="005248B4">
        <w:t>uwidacznianiu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jednostkowych</w:t>
      </w:r>
      <w:r w:rsidR="00F35022" w:rsidRPr="005248B4">
        <w:t xml:space="preserve"> </w:t>
      </w:r>
      <w:r w:rsidRPr="005248B4">
        <w:t>dopuszcza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stosowanie</w:t>
      </w:r>
      <w:r w:rsidR="00F35022" w:rsidRPr="005248B4">
        <w:t xml:space="preserve"> </w:t>
      </w:r>
      <w:r w:rsidRPr="005248B4">
        <w:t>dziesiętnych</w:t>
      </w:r>
      <w:r w:rsidR="00F35022" w:rsidRPr="005248B4">
        <w:t xml:space="preserve"> </w:t>
      </w:r>
      <w:r w:rsidRPr="005248B4">
        <w:t>wielokrotności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podwielokrotności</w:t>
      </w:r>
      <w:r w:rsidR="00F35022" w:rsidRPr="005248B4">
        <w:t xml:space="preserve"> </w:t>
      </w:r>
      <w:r w:rsidRPr="005248B4">
        <w:t>legalnych</w:t>
      </w:r>
      <w:r w:rsidR="00F35022" w:rsidRPr="005248B4">
        <w:t xml:space="preserve"> </w:t>
      </w:r>
      <w:r w:rsidRPr="005248B4">
        <w:t>jednostek</w:t>
      </w:r>
      <w:r w:rsidR="00F35022" w:rsidRPr="005248B4">
        <w:t xml:space="preserve"> </w:t>
      </w:r>
      <w:r w:rsidRPr="005248B4">
        <w:t>miar</w:t>
      </w:r>
      <w:r w:rsidR="00F35022" w:rsidRPr="005248B4">
        <w:t xml:space="preserve"> </w:t>
      </w:r>
      <w:r w:rsidRPr="005248B4">
        <w:t>innych</w:t>
      </w:r>
      <w:r w:rsidR="00F35022" w:rsidRPr="005248B4">
        <w:t xml:space="preserve"> </w:t>
      </w:r>
      <w:r w:rsidRPr="005248B4">
        <w:t>niż</w:t>
      </w:r>
      <w:r w:rsidR="00F35022" w:rsidRPr="005248B4">
        <w:t xml:space="preserve"> </w:t>
      </w:r>
      <w:r w:rsidRPr="005248B4">
        <w:t>określone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1.</w:t>
      </w:r>
    </w:p>
    <w:p w14:paraId="0654CD43" w14:textId="4A9F19CB" w:rsidR="00E82ADD" w:rsidRPr="005248B4" w:rsidRDefault="00E82ADD" w:rsidP="00E82ADD">
      <w:pPr>
        <w:spacing w:after="120" w:line="276" w:lineRule="auto"/>
        <w:ind w:left="0"/>
        <w:jc w:val="both"/>
      </w:pPr>
      <w:r w:rsidRPr="005248B4">
        <w:t>Zgodnie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§</w:t>
      </w:r>
      <w:r w:rsidR="00F35022" w:rsidRPr="005248B4">
        <w:t xml:space="preserve"> </w:t>
      </w:r>
      <w:r w:rsidRPr="005248B4">
        <w:t>4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rozporządzenia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przypadku</w:t>
      </w:r>
      <w:r w:rsidR="00F35022" w:rsidRPr="005248B4">
        <w:t xml:space="preserve"> </w:t>
      </w:r>
      <w:r w:rsidRPr="005248B4">
        <w:t>towaru</w:t>
      </w:r>
      <w:r w:rsidR="00F35022" w:rsidRPr="005248B4">
        <w:t xml:space="preserve"> </w:t>
      </w:r>
      <w:r w:rsidRPr="005248B4">
        <w:t>pakowanego</w:t>
      </w:r>
      <w:r w:rsidR="00F35022" w:rsidRPr="005248B4">
        <w:t xml:space="preserve"> </w:t>
      </w:r>
      <w:r w:rsidRPr="005248B4">
        <w:t>oznaczonego</w:t>
      </w:r>
      <w:r w:rsidR="00F35022" w:rsidRPr="005248B4">
        <w:t xml:space="preserve"> </w:t>
      </w:r>
      <w:r w:rsidRPr="005248B4">
        <w:t>liczbą</w:t>
      </w:r>
      <w:r w:rsidR="00F35022" w:rsidRPr="005248B4">
        <w:t xml:space="preserve"> </w:t>
      </w:r>
      <w:r w:rsidRPr="005248B4">
        <w:t>sztuk</w:t>
      </w:r>
      <w:r w:rsidR="00F35022" w:rsidRPr="005248B4">
        <w:t xml:space="preserve"> </w:t>
      </w:r>
      <w:r w:rsidRPr="005248B4">
        <w:t>dopuszcza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stosowanie</w:t>
      </w:r>
      <w:r w:rsidR="00F35022" w:rsidRPr="005248B4">
        <w:t xml:space="preserve"> </w:t>
      </w:r>
      <w:r w:rsidRPr="005248B4">
        <w:t>przeliczenia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cenę</w:t>
      </w:r>
      <w:r w:rsidR="00F35022" w:rsidRPr="005248B4">
        <w:t xml:space="preserve"> </w:t>
      </w:r>
      <w:r w:rsidRPr="005248B4">
        <w:t>jednostkową</w:t>
      </w:r>
      <w:r w:rsidR="00F35022" w:rsidRPr="005248B4">
        <w:t xml:space="preserve"> </w:t>
      </w:r>
      <w:r w:rsidRPr="005248B4">
        <w:t>za</w:t>
      </w:r>
      <w:r w:rsidR="00F35022" w:rsidRPr="005248B4">
        <w:t xml:space="preserve"> </w:t>
      </w:r>
      <w:r w:rsidRPr="005248B4">
        <w:t>sztukę</w:t>
      </w:r>
      <w:r w:rsidR="00F35022" w:rsidRPr="005248B4">
        <w:t xml:space="preserve"> </w:t>
      </w:r>
      <w:r w:rsidRPr="005248B4">
        <w:t>lub</w:t>
      </w:r>
      <w:r w:rsidR="00F35022" w:rsidRPr="005248B4">
        <w:t xml:space="preserve"> </w:t>
      </w:r>
      <w:r w:rsidRPr="005248B4">
        <w:t>za</w:t>
      </w:r>
      <w:r w:rsidR="00F35022" w:rsidRPr="005248B4">
        <w:t xml:space="preserve"> </w:t>
      </w:r>
      <w:r w:rsidRPr="005248B4">
        <w:t>dziesiętną</w:t>
      </w:r>
      <w:r w:rsidR="00F35022" w:rsidRPr="005248B4">
        <w:t xml:space="preserve"> </w:t>
      </w:r>
      <w:r w:rsidRPr="005248B4">
        <w:t>wielokrotność</w:t>
      </w:r>
      <w:r w:rsidR="00F35022" w:rsidRPr="005248B4">
        <w:t xml:space="preserve"> </w:t>
      </w:r>
      <w:r w:rsidRPr="005248B4">
        <w:t>liczby</w:t>
      </w:r>
      <w:r w:rsidR="00F35022" w:rsidRPr="005248B4">
        <w:t xml:space="preserve"> </w:t>
      </w:r>
      <w:r w:rsidRPr="005248B4">
        <w:t>sztuk.</w:t>
      </w:r>
    </w:p>
    <w:p w14:paraId="5B5EEB18" w14:textId="225FCCAB" w:rsidR="00E82ADD" w:rsidRPr="005248B4" w:rsidRDefault="00E82ADD" w:rsidP="00E82ADD">
      <w:pPr>
        <w:tabs>
          <w:tab w:val="left" w:pos="708"/>
        </w:tabs>
        <w:spacing w:before="120" w:line="276" w:lineRule="auto"/>
        <w:ind w:left="0"/>
        <w:jc w:val="both"/>
      </w:pPr>
      <w:r w:rsidRPr="005248B4">
        <w:t>Zgodnie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6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ustawy,</w:t>
      </w:r>
      <w:r w:rsidR="00F35022" w:rsidRPr="005248B4">
        <w:t xml:space="preserve"> </w:t>
      </w:r>
      <w:r w:rsidRPr="005248B4">
        <w:t>jeżeli</w:t>
      </w:r>
      <w:r w:rsidR="00F35022" w:rsidRPr="005248B4">
        <w:t xml:space="preserve"> </w:t>
      </w:r>
      <w:r w:rsidRPr="005248B4">
        <w:t>przedsiębiorca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wykonuje</w:t>
      </w:r>
      <w:r w:rsidR="00F35022" w:rsidRPr="005248B4">
        <w:t xml:space="preserve"> </w:t>
      </w:r>
      <w:r w:rsidRPr="005248B4">
        <w:t>obowiązków,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których</w:t>
      </w:r>
      <w:r w:rsidR="00F35022" w:rsidRPr="005248B4">
        <w:t xml:space="preserve"> </w:t>
      </w:r>
      <w:r w:rsidRPr="005248B4">
        <w:t>mowa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4</w:t>
      </w:r>
      <w:r w:rsidR="00F35022" w:rsidRPr="005248B4">
        <w:t xml:space="preserve"> </w:t>
      </w:r>
      <w:r w:rsidRPr="005248B4">
        <w:t>ustawy,</w:t>
      </w:r>
      <w:r w:rsidR="00F35022" w:rsidRPr="005248B4">
        <w:t xml:space="preserve"> </w:t>
      </w:r>
      <w:r w:rsidRPr="005248B4">
        <w:t>wojewódzki</w:t>
      </w:r>
      <w:r w:rsidR="00F35022" w:rsidRPr="005248B4">
        <w:t xml:space="preserve"> </w:t>
      </w:r>
      <w:r w:rsidRPr="005248B4">
        <w:t>inspektor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</w:t>
      </w:r>
      <w:r w:rsidR="00F35022" w:rsidRPr="005248B4">
        <w:t xml:space="preserve"> </w:t>
      </w:r>
      <w:r w:rsidRPr="005248B4">
        <w:t>nakłada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niego,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drodze</w:t>
      </w:r>
      <w:r w:rsidR="00F35022" w:rsidRPr="005248B4">
        <w:t xml:space="preserve"> </w:t>
      </w:r>
      <w:r w:rsidRPr="005248B4">
        <w:t>decyzji,</w:t>
      </w:r>
      <w:r w:rsidR="00F35022" w:rsidRPr="005248B4">
        <w:t xml:space="preserve"> </w:t>
      </w:r>
      <w:r w:rsidRPr="005248B4">
        <w:t>karę</w:t>
      </w:r>
      <w:r w:rsidR="00F35022" w:rsidRPr="005248B4">
        <w:t xml:space="preserve"> </w:t>
      </w:r>
      <w:r w:rsidRPr="005248B4">
        <w:t>pieniężną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wysokości</w:t>
      </w:r>
      <w:r w:rsidR="00F35022" w:rsidRPr="005248B4">
        <w:t xml:space="preserve"> </w:t>
      </w:r>
      <w:r w:rsidRPr="005248B4">
        <w:t>20000</w:t>
      </w:r>
      <w:r w:rsidR="00F35022" w:rsidRPr="005248B4">
        <w:t xml:space="preserve"> </w:t>
      </w:r>
      <w:r w:rsidRPr="005248B4">
        <w:t>zł.</w:t>
      </w:r>
      <w:r w:rsidR="00F35022" w:rsidRPr="005248B4">
        <w:t xml:space="preserve"> </w:t>
      </w:r>
      <w:r w:rsidRPr="005248B4">
        <w:t>Przepis</w:t>
      </w:r>
      <w:r w:rsidR="00F35022" w:rsidRPr="005248B4">
        <w:t xml:space="preserve"> </w:t>
      </w:r>
      <w:r w:rsidRPr="005248B4">
        <w:t>ten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sposób</w:t>
      </w:r>
      <w:r w:rsidR="00F35022" w:rsidRPr="005248B4">
        <w:t xml:space="preserve"> </w:t>
      </w:r>
      <w:r w:rsidRPr="005248B4">
        <w:t>niewymagający</w:t>
      </w:r>
      <w:r w:rsidR="00F35022" w:rsidRPr="005248B4">
        <w:t xml:space="preserve"> </w:t>
      </w:r>
      <w:r w:rsidRPr="005248B4">
        <w:t>dodatkowych</w:t>
      </w:r>
      <w:r w:rsidR="00F35022" w:rsidRPr="005248B4">
        <w:t xml:space="preserve"> </w:t>
      </w:r>
      <w:r w:rsidRPr="005248B4">
        <w:t>założeń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wykładni,</w:t>
      </w:r>
      <w:r w:rsidR="00F35022" w:rsidRPr="005248B4">
        <w:t xml:space="preserve"> </w:t>
      </w:r>
      <w:r w:rsidRPr="005248B4">
        <w:t>nakazuje</w:t>
      </w:r>
      <w:r w:rsidR="00F35022" w:rsidRPr="005248B4">
        <w:t xml:space="preserve"> </w:t>
      </w:r>
      <w:r w:rsidRPr="005248B4">
        <w:t>wojewódzkiemu</w:t>
      </w:r>
      <w:r w:rsidR="00F35022" w:rsidRPr="005248B4">
        <w:t xml:space="preserve"> </w:t>
      </w:r>
      <w:r w:rsidRPr="005248B4">
        <w:t>inspektorowi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</w:t>
      </w:r>
      <w:r w:rsidR="00F35022" w:rsidRPr="005248B4">
        <w:t xml:space="preserve"> </w:t>
      </w:r>
      <w:r w:rsidRPr="005248B4">
        <w:t>wymierzyć</w:t>
      </w:r>
      <w:r w:rsidR="00F35022" w:rsidRPr="005248B4">
        <w:t xml:space="preserve"> </w:t>
      </w:r>
      <w:r w:rsidRPr="005248B4">
        <w:t>karę</w:t>
      </w:r>
      <w:r w:rsidR="00F35022" w:rsidRPr="005248B4">
        <w:t xml:space="preserve"> </w:t>
      </w:r>
      <w:r w:rsidRPr="005248B4">
        <w:t>pieniężną</w:t>
      </w:r>
      <w:r w:rsidR="00F35022" w:rsidRPr="005248B4">
        <w:t xml:space="preserve"> </w:t>
      </w:r>
      <w:r w:rsidRPr="005248B4">
        <w:t>podmiotowi,</w:t>
      </w:r>
      <w:r w:rsidR="00F35022" w:rsidRPr="005248B4">
        <w:t xml:space="preserve"> </w:t>
      </w:r>
      <w:r w:rsidRPr="005248B4">
        <w:t>który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wykonuje</w:t>
      </w:r>
      <w:r w:rsidR="00F35022" w:rsidRPr="005248B4">
        <w:t xml:space="preserve"> </w:t>
      </w:r>
      <w:r w:rsidRPr="005248B4">
        <w:t>obowiązku</w:t>
      </w:r>
      <w:r w:rsidR="00F35022" w:rsidRPr="005248B4">
        <w:t xml:space="preserve"> </w:t>
      </w:r>
      <w:r w:rsidRPr="005248B4">
        <w:t>określonego</w:t>
      </w:r>
      <w:r w:rsidR="00F35022" w:rsidRPr="005248B4">
        <w:t xml:space="preserve"> </w:t>
      </w:r>
      <w:r w:rsidRPr="005248B4">
        <w:br/>
        <w:t>w</w:t>
      </w:r>
      <w:r w:rsidR="00F35022" w:rsidRPr="005248B4">
        <w:t xml:space="preserve"> </w:t>
      </w:r>
      <w:r w:rsidRPr="005248B4">
        <w:t>ww.</w:t>
      </w:r>
      <w:r w:rsidR="00F35022" w:rsidRPr="005248B4">
        <w:t xml:space="preserve"> </w:t>
      </w:r>
      <w:r w:rsidRPr="005248B4">
        <w:t>przepisach,</w:t>
      </w:r>
      <w:r w:rsidR="00F35022" w:rsidRPr="005248B4">
        <w:t xml:space="preserve"> </w:t>
      </w:r>
      <w:r w:rsidRPr="005248B4">
        <w:t>choćby</w:t>
      </w:r>
      <w:r w:rsidR="00F35022" w:rsidRPr="005248B4">
        <w:t xml:space="preserve"> </w:t>
      </w:r>
      <w:r w:rsidRPr="005248B4">
        <w:t>naruszenie</w:t>
      </w:r>
      <w:r w:rsidR="00F35022" w:rsidRPr="005248B4">
        <w:t xml:space="preserve"> </w:t>
      </w:r>
      <w:r w:rsidRPr="005248B4">
        <w:t>prawa</w:t>
      </w:r>
      <w:r w:rsidR="00F35022" w:rsidRPr="005248B4">
        <w:t xml:space="preserve"> </w:t>
      </w:r>
      <w:r w:rsidRPr="005248B4">
        <w:t>miało</w:t>
      </w:r>
      <w:r w:rsidR="00F35022" w:rsidRPr="005248B4">
        <w:t xml:space="preserve"> </w:t>
      </w:r>
      <w:r w:rsidRPr="005248B4">
        <w:t>charakter</w:t>
      </w:r>
      <w:r w:rsidR="00F35022" w:rsidRPr="005248B4">
        <w:t xml:space="preserve"> </w:t>
      </w:r>
      <w:r w:rsidRPr="005248B4">
        <w:t>jednostkowy.</w:t>
      </w:r>
    </w:p>
    <w:p w14:paraId="636DDCF2" w14:textId="318C80F5" w:rsidR="00E82ADD" w:rsidRPr="005248B4" w:rsidRDefault="00E82ADD" w:rsidP="00E82ADD">
      <w:pPr>
        <w:spacing w:before="120" w:line="276" w:lineRule="auto"/>
        <w:ind w:left="0"/>
        <w:jc w:val="both"/>
      </w:pPr>
      <w:r w:rsidRPr="005248B4">
        <w:t>Dowiedzenie,</w:t>
      </w:r>
      <w:r w:rsidR="00F35022" w:rsidRPr="005248B4">
        <w:t xml:space="preserve"> </w:t>
      </w:r>
      <w:r w:rsidRPr="005248B4">
        <w:t>że</w:t>
      </w:r>
      <w:r w:rsidR="00F35022" w:rsidRPr="005248B4">
        <w:t xml:space="preserve"> </w:t>
      </w:r>
      <w:r w:rsidRPr="005248B4">
        <w:t>podmiot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wykonał</w:t>
      </w:r>
      <w:r w:rsidR="00F35022" w:rsidRPr="005248B4">
        <w:t xml:space="preserve"> </w:t>
      </w:r>
      <w:r w:rsidRPr="005248B4">
        <w:t>powyższego</w:t>
      </w:r>
      <w:r w:rsidR="00F35022" w:rsidRPr="005248B4">
        <w:t xml:space="preserve"> </w:t>
      </w:r>
      <w:r w:rsidRPr="005248B4">
        <w:t>obowiązku</w:t>
      </w:r>
      <w:r w:rsidR="00F35022" w:rsidRPr="005248B4">
        <w:t xml:space="preserve"> </w:t>
      </w:r>
      <w:r w:rsidRPr="005248B4">
        <w:t>powoduje</w:t>
      </w:r>
      <w:r w:rsidR="00F35022" w:rsidRPr="005248B4">
        <w:t xml:space="preserve"> </w:t>
      </w:r>
      <w:r w:rsidRPr="005248B4">
        <w:t>konieczność</w:t>
      </w:r>
      <w:r w:rsidR="00F35022" w:rsidRPr="005248B4">
        <w:t xml:space="preserve"> </w:t>
      </w:r>
      <w:r w:rsidRPr="005248B4">
        <w:t>nałożenia</w:t>
      </w:r>
      <w:r w:rsidR="00F35022" w:rsidRPr="005248B4">
        <w:t xml:space="preserve"> </w:t>
      </w:r>
      <w:r w:rsidRPr="005248B4">
        <w:t>kary</w:t>
      </w:r>
      <w:r w:rsidR="00F35022" w:rsidRPr="005248B4">
        <w:t xml:space="preserve"> </w:t>
      </w:r>
      <w:r w:rsidRPr="005248B4">
        <w:t>pieniężnej,</w:t>
      </w:r>
      <w:r w:rsidR="00F35022" w:rsidRPr="005248B4">
        <w:t xml:space="preserve"> </w:t>
      </w:r>
      <w:r w:rsidRPr="005248B4">
        <w:t>która</w:t>
      </w:r>
      <w:r w:rsidR="00F35022" w:rsidRPr="005248B4">
        <w:t xml:space="preserve"> </w:t>
      </w:r>
      <w:r w:rsidRPr="005248B4">
        <w:t>jest</w:t>
      </w:r>
      <w:r w:rsidR="00F35022" w:rsidRPr="005248B4">
        <w:t xml:space="preserve"> </w:t>
      </w:r>
      <w:r w:rsidRPr="005248B4">
        <w:t>karą</w:t>
      </w:r>
      <w:r w:rsidR="00F35022" w:rsidRPr="005248B4">
        <w:t xml:space="preserve"> </w:t>
      </w:r>
      <w:r w:rsidRPr="005248B4">
        <w:t>administracyjną.</w:t>
      </w:r>
      <w:r w:rsidR="00F35022" w:rsidRPr="005248B4">
        <w:t xml:space="preserve"> </w:t>
      </w:r>
      <w:r w:rsidRPr="005248B4">
        <w:t>Jednocześnie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myśl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6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ustawy,</w:t>
      </w:r>
      <w:r w:rsidR="00F35022" w:rsidRPr="005248B4">
        <w:t xml:space="preserve"> </w:t>
      </w:r>
      <w:r w:rsidRPr="005248B4">
        <w:t>przy</w:t>
      </w:r>
      <w:r w:rsidR="00F35022" w:rsidRPr="005248B4">
        <w:t xml:space="preserve"> </w:t>
      </w:r>
      <w:r w:rsidRPr="005248B4">
        <w:t>ustalaniu</w:t>
      </w:r>
      <w:r w:rsidR="00F35022" w:rsidRPr="005248B4">
        <w:t xml:space="preserve"> </w:t>
      </w:r>
      <w:r w:rsidRPr="005248B4">
        <w:t>wysokości</w:t>
      </w:r>
      <w:r w:rsidR="00F35022" w:rsidRPr="005248B4">
        <w:t xml:space="preserve"> </w:t>
      </w:r>
      <w:r w:rsidRPr="005248B4">
        <w:t>kary</w:t>
      </w:r>
      <w:r w:rsidR="00F35022" w:rsidRPr="005248B4">
        <w:t xml:space="preserve"> </w:t>
      </w:r>
      <w:r w:rsidRPr="005248B4">
        <w:t>pieniężnej</w:t>
      </w:r>
      <w:r w:rsidR="00F35022" w:rsidRPr="005248B4">
        <w:t xml:space="preserve"> </w:t>
      </w:r>
      <w:r w:rsidRPr="005248B4">
        <w:t>uwzględnia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stopień</w:t>
      </w:r>
      <w:r w:rsidR="00F35022" w:rsidRPr="005248B4">
        <w:t xml:space="preserve"> </w:t>
      </w:r>
      <w:r w:rsidRPr="005248B4">
        <w:t>naruszenia</w:t>
      </w:r>
      <w:r w:rsidR="00F35022" w:rsidRPr="005248B4">
        <w:t xml:space="preserve"> </w:t>
      </w:r>
      <w:r w:rsidRPr="005248B4">
        <w:t>obowiązków</w:t>
      </w:r>
      <w:r w:rsidR="00F35022" w:rsidRPr="005248B4">
        <w:t xml:space="preserve"> </w:t>
      </w:r>
      <w:r w:rsidRPr="005248B4">
        <w:t>oraz</w:t>
      </w:r>
      <w:r w:rsidR="00F35022" w:rsidRPr="005248B4">
        <w:t xml:space="preserve"> </w:t>
      </w:r>
      <w:r w:rsidRPr="005248B4">
        <w:t>dotychczasową</w:t>
      </w:r>
      <w:r w:rsidR="00F35022" w:rsidRPr="005248B4">
        <w:t xml:space="preserve"> </w:t>
      </w:r>
      <w:r w:rsidRPr="005248B4">
        <w:t>działalność</w:t>
      </w:r>
      <w:r w:rsidR="00F35022" w:rsidRPr="005248B4">
        <w:t xml:space="preserve"> </w:t>
      </w:r>
      <w:r w:rsidRPr="005248B4">
        <w:t>przedsiębiorcy,</w:t>
      </w:r>
      <w:r w:rsidR="00F35022" w:rsidRPr="005248B4">
        <w:t xml:space="preserve"> </w:t>
      </w:r>
      <w:r w:rsidRPr="005248B4">
        <w:t>a</w:t>
      </w:r>
      <w:r w:rsidR="00F35022" w:rsidRPr="005248B4">
        <w:t xml:space="preserve"> </w:t>
      </w:r>
      <w:r w:rsidRPr="005248B4">
        <w:t>także</w:t>
      </w:r>
      <w:r w:rsidR="00F35022" w:rsidRPr="005248B4">
        <w:t xml:space="preserve"> </w:t>
      </w:r>
      <w:r w:rsidRPr="005248B4">
        <w:t>wielkość</w:t>
      </w:r>
      <w:r w:rsidR="00F35022" w:rsidRPr="005248B4">
        <w:t xml:space="preserve"> </w:t>
      </w:r>
      <w:r w:rsidRPr="005248B4">
        <w:t>jego</w:t>
      </w:r>
      <w:r w:rsidR="00F35022" w:rsidRPr="005248B4">
        <w:t xml:space="preserve"> </w:t>
      </w:r>
      <w:r w:rsidRPr="005248B4">
        <w:t>obrotów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przychodu.</w:t>
      </w:r>
      <w:r w:rsidR="00F35022" w:rsidRPr="005248B4">
        <w:t xml:space="preserve"> </w:t>
      </w:r>
    </w:p>
    <w:p w14:paraId="08C218F8" w14:textId="253A7DA6" w:rsidR="00E82ADD" w:rsidRPr="005248B4" w:rsidRDefault="00E82ADD" w:rsidP="00E82ADD">
      <w:pPr>
        <w:tabs>
          <w:tab w:val="left" w:pos="0"/>
        </w:tabs>
        <w:spacing w:line="276" w:lineRule="auto"/>
        <w:ind w:left="0"/>
        <w:contextualSpacing/>
        <w:jc w:val="both"/>
        <w:rPr>
          <w:iCs/>
        </w:rPr>
      </w:pPr>
      <w:r w:rsidRPr="005248B4">
        <w:rPr>
          <w:iCs/>
        </w:rPr>
        <w:t>W</w:t>
      </w:r>
      <w:r w:rsidR="00F35022" w:rsidRPr="005248B4">
        <w:rPr>
          <w:iCs/>
        </w:rPr>
        <w:t xml:space="preserve"> </w:t>
      </w:r>
      <w:r w:rsidRPr="005248B4">
        <w:rPr>
          <w:iCs/>
        </w:rPr>
        <w:t>przedmiotowej</w:t>
      </w:r>
      <w:r w:rsidR="00F35022" w:rsidRPr="005248B4">
        <w:rPr>
          <w:iCs/>
        </w:rPr>
        <w:t xml:space="preserve"> </w:t>
      </w:r>
      <w:r w:rsidRPr="005248B4">
        <w:rPr>
          <w:iCs/>
        </w:rPr>
        <w:t>sprawie</w:t>
      </w:r>
      <w:r w:rsidR="00F35022" w:rsidRPr="005248B4">
        <w:rPr>
          <w:iCs/>
        </w:rPr>
        <w:t xml:space="preserve"> </w:t>
      </w:r>
      <w:r w:rsidRPr="005248B4">
        <w:rPr>
          <w:iCs/>
        </w:rPr>
        <w:t>w</w:t>
      </w:r>
      <w:r w:rsidR="00F35022" w:rsidRPr="005248B4">
        <w:rPr>
          <w:iCs/>
        </w:rPr>
        <w:t xml:space="preserve"> </w:t>
      </w:r>
      <w:r w:rsidRPr="005248B4">
        <w:rPr>
          <w:iCs/>
        </w:rPr>
        <w:t>trakcie</w:t>
      </w:r>
      <w:r w:rsidR="00F35022" w:rsidRPr="005248B4">
        <w:rPr>
          <w:iCs/>
        </w:rPr>
        <w:t xml:space="preserve"> </w:t>
      </w:r>
      <w:r w:rsidRPr="005248B4">
        <w:rPr>
          <w:iCs/>
        </w:rPr>
        <w:t>kontroli</w:t>
      </w:r>
      <w:r w:rsidR="00F35022" w:rsidRPr="005248B4">
        <w:rPr>
          <w:iCs/>
        </w:rPr>
        <w:t xml:space="preserve"> </w:t>
      </w:r>
      <w:r w:rsidRPr="005248B4">
        <w:rPr>
          <w:iCs/>
        </w:rPr>
        <w:t>przeprowadzonej</w:t>
      </w:r>
      <w:r w:rsidR="00F35022" w:rsidRPr="005248B4">
        <w:rPr>
          <w:iCs/>
        </w:rPr>
        <w:t xml:space="preserve"> </w:t>
      </w:r>
      <w:r w:rsidRPr="005248B4">
        <w:rPr>
          <w:iCs/>
        </w:rPr>
        <w:t>w</w:t>
      </w:r>
      <w:r w:rsidR="00F35022" w:rsidRPr="005248B4">
        <w:rPr>
          <w:iCs/>
        </w:rPr>
        <w:t xml:space="preserve"> </w:t>
      </w:r>
      <w:r w:rsidRPr="005248B4">
        <w:rPr>
          <w:iCs/>
        </w:rPr>
        <w:t>miejscu</w:t>
      </w:r>
      <w:r w:rsidR="00F35022" w:rsidRPr="005248B4">
        <w:rPr>
          <w:iCs/>
        </w:rPr>
        <w:t xml:space="preserve"> </w:t>
      </w:r>
      <w:r w:rsidRPr="005248B4">
        <w:rPr>
          <w:iCs/>
        </w:rPr>
        <w:t>sprzedaży</w:t>
      </w:r>
      <w:r w:rsidR="00F35022" w:rsidRPr="005248B4">
        <w:rPr>
          <w:iCs/>
        </w:rPr>
        <w:t xml:space="preserve"> </w:t>
      </w:r>
      <w:r w:rsidRPr="005248B4">
        <w:rPr>
          <w:iCs/>
        </w:rPr>
        <w:t>detalicznej,</w:t>
      </w:r>
      <w:r w:rsidR="00F35022" w:rsidRPr="005248B4">
        <w:rPr>
          <w:iCs/>
        </w:rPr>
        <w:t xml:space="preserve"> </w:t>
      </w:r>
      <w:r w:rsidRPr="005248B4">
        <w:rPr>
          <w:iCs/>
        </w:rPr>
        <w:t>to</w:t>
      </w:r>
      <w:r w:rsidR="00F35022" w:rsidRPr="005248B4">
        <w:rPr>
          <w:iCs/>
        </w:rPr>
        <w:t xml:space="preserve"> </w:t>
      </w:r>
      <w:r w:rsidRPr="005248B4">
        <w:rPr>
          <w:iCs/>
        </w:rPr>
        <w:t>jest</w:t>
      </w:r>
      <w:r w:rsidR="00F35022" w:rsidRPr="005248B4">
        <w:rPr>
          <w:iCs/>
        </w:rPr>
        <w:t xml:space="preserve"> </w:t>
      </w:r>
      <w:r w:rsidR="00FA78EE" w:rsidRPr="005248B4">
        <w:t>w</w:t>
      </w:r>
      <w:r w:rsidR="00F35022" w:rsidRPr="005248B4">
        <w:t xml:space="preserve"> </w:t>
      </w:r>
      <w:r w:rsidR="00FA78EE" w:rsidRPr="005248B4">
        <w:t>sklepie</w:t>
      </w:r>
      <w:r w:rsidR="00F35022" w:rsidRPr="005248B4">
        <w:t xml:space="preserve"> </w:t>
      </w:r>
      <w:r w:rsidR="00930FCD" w:rsidRPr="005248B4">
        <w:rPr>
          <w:b/>
          <w:bCs/>
        </w:rPr>
        <w:t>(dane zanonimizowane)</w:t>
      </w:r>
      <w:r w:rsidR="00930FCD" w:rsidRPr="005248B4">
        <w:t xml:space="preserve"> </w:t>
      </w:r>
      <w:r w:rsidR="00FA78EE" w:rsidRPr="005248B4">
        <w:t>ul.</w:t>
      </w:r>
      <w:r w:rsidR="00F35022" w:rsidRPr="005248B4">
        <w:t xml:space="preserve"> </w:t>
      </w:r>
      <w:r w:rsidR="00930FCD" w:rsidRPr="005248B4">
        <w:rPr>
          <w:b/>
          <w:bCs/>
        </w:rPr>
        <w:t xml:space="preserve">(dane zanonimizowane) </w:t>
      </w:r>
      <w:r w:rsidR="00FA78EE" w:rsidRPr="005248B4">
        <w:t>Rzeszów</w:t>
      </w:r>
      <w:r w:rsidR="00F35022" w:rsidRPr="005248B4">
        <w:t xml:space="preserve"> </w:t>
      </w:r>
      <w:r w:rsidR="00FA78EE" w:rsidRPr="005248B4">
        <w:t>należącym</w:t>
      </w:r>
      <w:r w:rsidR="00F35022" w:rsidRPr="005248B4">
        <w:t xml:space="preserve"> </w:t>
      </w:r>
      <w:r w:rsidR="00FA78EE" w:rsidRPr="005248B4">
        <w:t>do</w:t>
      </w:r>
      <w:r w:rsidR="00F35022" w:rsidRPr="005248B4">
        <w:t xml:space="preserve"> </w:t>
      </w:r>
      <w:r w:rsidR="00FA78EE" w:rsidRPr="005248B4">
        <w:t>„SUPERHOBBY</w:t>
      </w:r>
      <w:r w:rsidR="00F35022" w:rsidRPr="005248B4">
        <w:t xml:space="preserve"> </w:t>
      </w:r>
      <w:r w:rsidR="00FA78EE" w:rsidRPr="005248B4">
        <w:t>MARKET</w:t>
      </w:r>
      <w:r w:rsidR="00F35022" w:rsidRPr="005248B4">
        <w:t xml:space="preserve"> </w:t>
      </w:r>
      <w:r w:rsidR="00FA78EE" w:rsidRPr="005248B4">
        <w:t>BUDOWLANY”</w:t>
      </w:r>
      <w:r w:rsidR="00F35022" w:rsidRPr="005248B4">
        <w:t xml:space="preserve"> </w:t>
      </w:r>
      <w:r w:rsidR="00FA78EE" w:rsidRPr="005248B4">
        <w:t>Spółka</w:t>
      </w:r>
      <w:r w:rsidR="00F35022" w:rsidRPr="005248B4">
        <w:t xml:space="preserve"> </w:t>
      </w:r>
      <w:r w:rsidR="00FA78EE" w:rsidRPr="005248B4">
        <w:t>z</w:t>
      </w:r>
      <w:r w:rsidR="00F35022" w:rsidRPr="005248B4">
        <w:t xml:space="preserve"> </w:t>
      </w:r>
      <w:r w:rsidR="00FA78EE" w:rsidRPr="005248B4">
        <w:t>ograniczoną</w:t>
      </w:r>
      <w:r w:rsidR="00F35022" w:rsidRPr="005248B4">
        <w:t xml:space="preserve"> </w:t>
      </w:r>
      <w:r w:rsidR="00FA78EE" w:rsidRPr="005248B4">
        <w:t>odpowiedzialnością</w:t>
      </w:r>
      <w:r w:rsidR="000B710C" w:rsidRPr="005248B4">
        <w:t>,</w:t>
      </w:r>
      <w:r w:rsidR="00F35022" w:rsidRPr="005248B4">
        <w:t xml:space="preserve"> </w:t>
      </w:r>
      <w:r w:rsidR="00FA78EE" w:rsidRPr="005248B4">
        <w:t>Al.</w:t>
      </w:r>
      <w:r w:rsidR="00F35022" w:rsidRPr="005248B4">
        <w:t xml:space="preserve"> </w:t>
      </w:r>
      <w:r w:rsidR="00930FCD" w:rsidRPr="005248B4">
        <w:rPr>
          <w:b/>
          <w:bCs/>
        </w:rPr>
        <w:t>(dane zanonimizowane)</w:t>
      </w:r>
      <w:r w:rsidR="00F35022" w:rsidRPr="005248B4">
        <w:t xml:space="preserve"> </w:t>
      </w:r>
      <w:r w:rsidR="00FA78EE" w:rsidRPr="005248B4">
        <w:t>Warszawa</w:t>
      </w:r>
      <w:r w:rsidRPr="005248B4">
        <w:rPr>
          <w:iCs/>
        </w:rPr>
        <w:t>,</w:t>
      </w:r>
      <w:r w:rsidR="00F35022" w:rsidRPr="005248B4">
        <w:rPr>
          <w:iCs/>
        </w:rPr>
        <w:t xml:space="preserve"> </w:t>
      </w:r>
      <w:r w:rsidRPr="005248B4">
        <w:rPr>
          <w:iCs/>
        </w:rPr>
        <w:t>inspektorzy</w:t>
      </w:r>
      <w:r w:rsidR="00F35022" w:rsidRPr="005248B4">
        <w:rPr>
          <w:iCs/>
        </w:rPr>
        <w:t xml:space="preserve"> </w:t>
      </w:r>
      <w:r w:rsidRPr="005248B4">
        <w:rPr>
          <w:iCs/>
        </w:rPr>
        <w:t>Inspekcji</w:t>
      </w:r>
      <w:r w:rsidR="00F35022" w:rsidRPr="005248B4">
        <w:rPr>
          <w:iCs/>
        </w:rPr>
        <w:t xml:space="preserve"> </w:t>
      </w:r>
      <w:r w:rsidRPr="005248B4">
        <w:rPr>
          <w:iCs/>
        </w:rPr>
        <w:t>Handlowej</w:t>
      </w:r>
      <w:r w:rsidR="00F35022" w:rsidRPr="005248B4">
        <w:rPr>
          <w:iCs/>
        </w:rPr>
        <w:t xml:space="preserve"> </w:t>
      </w:r>
      <w:r w:rsidRPr="005248B4">
        <w:rPr>
          <w:iCs/>
        </w:rPr>
        <w:t>stwierdzili,</w:t>
      </w:r>
      <w:r w:rsidR="00F35022" w:rsidRPr="005248B4">
        <w:rPr>
          <w:iCs/>
        </w:rPr>
        <w:t xml:space="preserve"> </w:t>
      </w:r>
      <w:r w:rsidRPr="005248B4">
        <w:rPr>
          <w:iCs/>
        </w:rPr>
        <w:t>że</w:t>
      </w:r>
      <w:r w:rsidR="00F35022" w:rsidRPr="005248B4">
        <w:rPr>
          <w:iCs/>
        </w:rPr>
        <w:t xml:space="preserve"> </w:t>
      </w:r>
      <w:r w:rsidRPr="005248B4">
        <w:rPr>
          <w:iCs/>
        </w:rPr>
        <w:t>prowadzący</w:t>
      </w:r>
      <w:r w:rsidR="00F35022" w:rsidRPr="005248B4">
        <w:rPr>
          <w:iCs/>
        </w:rPr>
        <w:t xml:space="preserve"> </w:t>
      </w:r>
      <w:r w:rsidRPr="005248B4">
        <w:rPr>
          <w:iCs/>
        </w:rPr>
        <w:t>tam</w:t>
      </w:r>
      <w:r w:rsidR="00F35022" w:rsidRPr="005248B4">
        <w:rPr>
          <w:iCs/>
        </w:rPr>
        <w:t xml:space="preserve"> </w:t>
      </w:r>
      <w:r w:rsidRPr="005248B4">
        <w:rPr>
          <w:iCs/>
        </w:rPr>
        <w:t>działalność</w:t>
      </w:r>
      <w:r w:rsidR="00F35022" w:rsidRPr="005248B4">
        <w:rPr>
          <w:iCs/>
        </w:rPr>
        <w:t xml:space="preserve"> </w:t>
      </w:r>
      <w:r w:rsidRPr="005248B4">
        <w:rPr>
          <w:iCs/>
        </w:rPr>
        <w:t>gospodarczą</w:t>
      </w:r>
      <w:r w:rsidR="00F35022" w:rsidRPr="005248B4">
        <w:rPr>
          <w:iCs/>
        </w:rPr>
        <w:t xml:space="preserve"> </w:t>
      </w:r>
      <w:r w:rsidRPr="005248B4">
        <w:rPr>
          <w:iCs/>
        </w:rPr>
        <w:t>przedsiębiorca</w:t>
      </w:r>
      <w:r w:rsidR="00F35022" w:rsidRPr="005248B4">
        <w:rPr>
          <w:iCs/>
        </w:rPr>
        <w:t xml:space="preserve"> </w:t>
      </w:r>
      <w:r w:rsidRPr="005248B4">
        <w:rPr>
          <w:iCs/>
        </w:rPr>
        <w:t>nie</w:t>
      </w:r>
      <w:r w:rsidR="00F35022" w:rsidRPr="005248B4">
        <w:rPr>
          <w:iCs/>
        </w:rPr>
        <w:t xml:space="preserve"> </w:t>
      </w:r>
      <w:r w:rsidRPr="005248B4">
        <w:rPr>
          <w:iCs/>
        </w:rPr>
        <w:t>wykonał</w:t>
      </w:r>
      <w:r w:rsidR="00F35022" w:rsidRPr="005248B4">
        <w:rPr>
          <w:iCs/>
        </w:rPr>
        <w:t xml:space="preserve"> </w:t>
      </w:r>
      <w:r w:rsidRPr="005248B4">
        <w:rPr>
          <w:iCs/>
        </w:rPr>
        <w:t>ciążących</w:t>
      </w:r>
      <w:r w:rsidR="00F35022" w:rsidRPr="005248B4">
        <w:rPr>
          <w:iCs/>
        </w:rPr>
        <w:t xml:space="preserve"> </w:t>
      </w:r>
      <w:r w:rsidRPr="005248B4">
        <w:rPr>
          <w:iCs/>
        </w:rPr>
        <w:t>na</w:t>
      </w:r>
      <w:r w:rsidR="00F35022" w:rsidRPr="005248B4">
        <w:rPr>
          <w:iCs/>
        </w:rPr>
        <w:t xml:space="preserve"> </w:t>
      </w:r>
      <w:r w:rsidRPr="005248B4">
        <w:rPr>
          <w:iCs/>
        </w:rPr>
        <w:t>nim</w:t>
      </w:r>
      <w:r w:rsidR="00F35022" w:rsidRPr="005248B4">
        <w:rPr>
          <w:iCs/>
        </w:rPr>
        <w:t xml:space="preserve"> </w:t>
      </w:r>
      <w:r w:rsidRPr="005248B4">
        <w:rPr>
          <w:iCs/>
        </w:rPr>
        <w:t>obowiązków</w:t>
      </w:r>
      <w:r w:rsidR="00F35022" w:rsidRPr="005248B4">
        <w:rPr>
          <w:iCs/>
        </w:rPr>
        <w:t xml:space="preserve"> </w:t>
      </w:r>
      <w:r w:rsidRPr="005248B4">
        <w:rPr>
          <w:iCs/>
        </w:rPr>
        <w:t>wynikających</w:t>
      </w:r>
      <w:r w:rsidR="00F35022" w:rsidRPr="005248B4">
        <w:rPr>
          <w:iCs/>
        </w:rPr>
        <w:t xml:space="preserve"> </w:t>
      </w:r>
      <w:r w:rsidRPr="005248B4">
        <w:rPr>
          <w:iCs/>
        </w:rPr>
        <w:t>z</w:t>
      </w:r>
      <w:r w:rsidR="00F35022" w:rsidRPr="005248B4">
        <w:rPr>
          <w:iCs/>
        </w:rPr>
        <w:t xml:space="preserve"> </w:t>
      </w:r>
      <w:r w:rsidRPr="005248B4">
        <w:rPr>
          <w:iCs/>
        </w:rPr>
        <w:t>art.</w:t>
      </w:r>
      <w:r w:rsidR="00F35022" w:rsidRPr="005248B4">
        <w:rPr>
          <w:iCs/>
        </w:rPr>
        <w:t xml:space="preserve"> </w:t>
      </w:r>
      <w:r w:rsidRPr="005248B4">
        <w:rPr>
          <w:iCs/>
        </w:rPr>
        <w:t>4</w:t>
      </w:r>
      <w:r w:rsidR="00F35022" w:rsidRPr="005248B4">
        <w:rPr>
          <w:iCs/>
        </w:rPr>
        <w:t xml:space="preserve"> </w:t>
      </w:r>
      <w:r w:rsidRPr="005248B4">
        <w:rPr>
          <w:iCs/>
        </w:rPr>
        <w:t>ust.</w:t>
      </w:r>
      <w:r w:rsidR="00F35022" w:rsidRPr="005248B4">
        <w:rPr>
          <w:iCs/>
        </w:rPr>
        <w:t xml:space="preserve"> </w:t>
      </w:r>
      <w:r w:rsidRPr="005248B4">
        <w:rPr>
          <w:iCs/>
        </w:rPr>
        <w:t>1</w:t>
      </w:r>
      <w:r w:rsidR="00F35022" w:rsidRPr="005248B4">
        <w:rPr>
          <w:iCs/>
        </w:rPr>
        <w:t xml:space="preserve"> </w:t>
      </w:r>
      <w:r w:rsidRPr="005248B4">
        <w:rPr>
          <w:iCs/>
        </w:rPr>
        <w:t>ustawy</w:t>
      </w:r>
      <w:r w:rsidR="00F35022" w:rsidRPr="005248B4">
        <w:rPr>
          <w:iCs/>
        </w:rPr>
        <w:t xml:space="preserve"> </w:t>
      </w:r>
      <w:r w:rsidRPr="005248B4">
        <w:rPr>
          <w:iCs/>
        </w:rPr>
        <w:t>dotyczących</w:t>
      </w:r>
      <w:r w:rsidR="00F35022" w:rsidRPr="005248B4">
        <w:rPr>
          <w:iCs/>
        </w:rPr>
        <w:t xml:space="preserve"> </w:t>
      </w:r>
      <w:r w:rsidRPr="005248B4">
        <w:rPr>
          <w:iCs/>
        </w:rPr>
        <w:t>uwidaczniania</w:t>
      </w:r>
      <w:r w:rsidR="00F35022" w:rsidRPr="005248B4">
        <w:rPr>
          <w:iCs/>
        </w:rPr>
        <w:t xml:space="preserve"> </w:t>
      </w:r>
      <w:r w:rsidRPr="005248B4">
        <w:rPr>
          <w:iCs/>
        </w:rPr>
        <w:t>cen</w:t>
      </w:r>
      <w:r w:rsidR="00F35022" w:rsidRPr="005248B4">
        <w:rPr>
          <w:iCs/>
        </w:rPr>
        <w:t xml:space="preserve"> </w:t>
      </w:r>
      <w:r w:rsidRPr="005248B4">
        <w:rPr>
          <w:iCs/>
        </w:rPr>
        <w:t>i</w:t>
      </w:r>
      <w:r w:rsidR="00F35022" w:rsidRPr="005248B4">
        <w:rPr>
          <w:iCs/>
        </w:rPr>
        <w:t xml:space="preserve"> </w:t>
      </w:r>
      <w:r w:rsidRPr="005248B4">
        <w:rPr>
          <w:iCs/>
        </w:rPr>
        <w:t>cen</w:t>
      </w:r>
      <w:r w:rsidR="00F35022" w:rsidRPr="005248B4">
        <w:rPr>
          <w:iCs/>
        </w:rPr>
        <w:t xml:space="preserve"> </w:t>
      </w:r>
      <w:r w:rsidRPr="005248B4">
        <w:rPr>
          <w:iCs/>
        </w:rPr>
        <w:t>jednostkowych</w:t>
      </w:r>
      <w:r w:rsidR="00930FCD" w:rsidRPr="005248B4">
        <w:rPr>
          <w:iCs/>
        </w:rPr>
        <w:t xml:space="preserve"> </w:t>
      </w:r>
      <w:r w:rsidRPr="005248B4">
        <w:rPr>
          <w:iCs/>
        </w:rPr>
        <w:t>w</w:t>
      </w:r>
      <w:r w:rsidR="00F35022" w:rsidRPr="005248B4">
        <w:rPr>
          <w:iCs/>
        </w:rPr>
        <w:t xml:space="preserve"> </w:t>
      </w:r>
      <w:r w:rsidRPr="005248B4">
        <w:rPr>
          <w:iCs/>
        </w:rPr>
        <w:t>sposób</w:t>
      </w:r>
      <w:r w:rsidR="00F35022" w:rsidRPr="005248B4">
        <w:rPr>
          <w:iCs/>
        </w:rPr>
        <w:t xml:space="preserve"> </w:t>
      </w:r>
      <w:r w:rsidRPr="005248B4">
        <w:rPr>
          <w:iCs/>
        </w:rPr>
        <w:t>jednoznaczny,</w:t>
      </w:r>
      <w:r w:rsidR="00F35022" w:rsidRPr="005248B4">
        <w:rPr>
          <w:iCs/>
        </w:rPr>
        <w:t xml:space="preserve"> </w:t>
      </w:r>
      <w:r w:rsidRPr="005248B4">
        <w:rPr>
          <w:iCs/>
        </w:rPr>
        <w:t>niebudzący</w:t>
      </w:r>
      <w:r w:rsidR="00F35022" w:rsidRPr="005248B4">
        <w:rPr>
          <w:iCs/>
        </w:rPr>
        <w:t xml:space="preserve"> </w:t>
      </w:r>
      <w:r w:rsidRPr="005248B4">
        <w:rPr>
          <w:iCs/>
        </w:rPr>
        <w:t>wątpliwości</w:t>
      </w:r>
      <w:r w:rsidR="00F35022" w:rsidRPr="005248B4">
        <w:rPr>
          <w:iCs/>
        </w:rPr>
        <w:t xml:space="preserve"> </w:t>
      </w:r>
      <w:r w:rsidRPr="005248B4">
        <w:rPr>
          <w:iCs/>
        </w:rPr>
        <w:t>oraz</w:t>
      </w:r>
      <w:r w:rsidR="00F35022" w:rsidRPr="005248B4">
        <w:rPr>
          <w:iCs/>
        </w:rPr>
        <w:t xml:space="preserve"> </w:t>
      </w:r>
      <w:r w:rsidRPr="005248B4">
        <w:rPr>
          <w:iCs/>
        </w:rPr>
        <w:t>umożliwiający</w:t>
      </w:r>
      <w:r w:rsidR="00F35022" w:rsidRPr="005248B4">
        <w:rPr>
          <w:iCs/>
        </w:rPr>
        <w:t xml:space="preserve"> </w:t>
      </w:r>
      <w:r w:rsidRPr="005248B4">
        <w:rPr>
          <w:iCs/>
        </w:rPr>
        <w:t>ich</w:t>
      </w:r>
      <w:r w:rsidR="00F35022" w:rsidRPr="005248B4">
        <w:rPr>
          <w:iCs/>
        </w:rPr>
        <w:t xml:space="preserve"> </w:t>
      </w:r>
      <w:r w:rsidRPr="005248B4">
        <w:rPr>
          <w:iCs/>
        </w:rPr>
        <w:t>porównanie</w:t>
      </w:r>
      <w:r w:rsidR="00F35022" w:rsidRPr="005248B4">
        <w:rPr>
          <w:iCs/>
        </w:rPr>
        <w:t xml:space="preserve"> </w:t>
      </w:r>
      <w:r w:rsidRPr="005248B4">
        <w:rPr>
          <w:iCs/>
        </w:rPr>
        <w:t>dla</w:t>
      </w:r>
      <w:r w:rsidR="00F35022" w:rsidRPr="005248B4">
        <w:rPr>
          <w:iCs/>
        </w:rPr>
        <w:t xml:space="preserve"> </w:t>
      </w:r>
      <w:r w:rsidR="00FA78EE" w:rsidRPr="005248B4">
        <w:rPr>
          <w:iCs/>
        </w:rPr>
        <w:t>22</w:t>
      </w:r>
      <w:r w:rsidR="00F35022" w:rsidRPr="005248B4">
        <w:rPr>
          <w:iCs/>
        </w:rPr>
        <w:t xml:space="preserve"> </w:t>
      </w:r>
      <w:r w:rsidRPr="005248B4">
        <w:rPr>
          <w:iCs/>
        </w:rPr>
        <w:t>spośród</w:t>
      </w:r>
      <w:r w:rsidR="00F35022" w:rsidRPr="005248B4">
        <w:rPr>
          <w:iCs/>
        </w:rPr>
        <w:t xml:space="preserve"> </w:t>
      </w:r>
      <w:r w:rsidRPr="005248B4">
        <w:rPr>
          <w:iCs/>
        </w:rPr>
        <w:t>1</w:t>
      </w:r>
      <w:r w:rsidR="00FA78EE" w:rsidRPr="005248B4">
        <w:rPr>
          <w:iCs/>
        </w:rPr>
        <w:t>1</w:t>
      </w:r>
      <w:r w:rsidR="009A33C5" w:rsidRPr="005248B4">
        <w:rPr>
          <w:iCs/>
        </w:rPr>
        <w:t xml:space="preserve">6 </w:t>
      </w:r>
      <w:r w:rsidRPr="005248B4">
        <w:rPr>
          <w:iCs/>
        </w:rPr>
        <w:t>ocenianych</w:t>
      </w:r>
      <w:r w:rsidR="00F35022" w:rsidRPr="005248B4">
        <w:rPr>
          <w:iCs/>
        </w:rPr>
        <w:t xml:space="preserve"> </w:t>
      </w:r>
      <w:r w:rsidRPr="005248B4">
        <w:rPr>
          <w:iCs/>
        </w:rPr>
        <w:t>towarów</w:t>
      </w:r>
      <w:r w:rsidR="00F35022" w:rsidRPr="005248B4">
        <w:rPr>
          <w:iCs/>
        </w:rPr>
        <w:t xml:space="preserve"> </w:t>
      </w:r>
      <w:r w:rsidRPr="005248B4">
        <w:rPr>
          <w:iCs/>
        </w:rPr>
        <w:t>poprzez:</w:t>
      </w:r>
      <w:r w:rsidR="00F35022" w:rsidRPr="005248B4">
        <w:rPr>
          <w:iCs/>
        </w:rPr>
        <w:t xml:space="preserve"> </w:t>
      </w:r>
    </w:p>
    <w:p w14:paraId="2E8C2780" w14:textId="72A2D655" w:rsidR="00FA78EE" w:rsidRPr="005248B4" w:rsidRDefault="00FA78EE" w:rsidP="00FA78EE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5248B4">
        <w:t>brak</w:t>
      </w:r>
      <w:r w:rsidR="00F35022" w:rsidRPr="005248B4">
        <w:t xml:space="preserve"> </w:t>
      </w:r>
      <w:r w:rsidRPr="005248B4">
        <w:t>uwidocznienia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jednostkowej</w:t>
      </w:r>
      <w:r w:rsidR="00F35022" w:rsidRPr="005248B4">
        <w:t xml:space="preserve"> </w:t>
      </w:r>
      <w:r w:rsidRPr="005248B4">
        <w:t>5</w:t>
      </w:r>
      <w:r w:rsidR="00F35022" w:rsidRPr="005248B4">
        <w:t xml:space="preserve"> </w:t>
      </w:r>
      <w:r w:rsidRPr="005248B4">
        <w:t>towarów</w:t>
      </w:r>
      <w:r w:rsidR="00F35022" w:rsidRPr="005248B4">
        <w:t xml:space="preserve"> </w:t>
      </w:r>
      <w:r w:rsidRPr="005248B4">
        <w:t>(poz.</w:t>
      </w:r>
      <w:r w:rsidR="00F35022" w:rsidRPr="005248B4">
        <w:t xml:space="preserve"> </w:t>
      </w:r>
      <w:r w:rsidRPr="005248B4">
        <w:t>I),</w:t>
      </w:r>
    </w:p>
    <w:p w14:paraId="51D433DD" w14:textId="682A3AFF" w:rsidR="00FA78EE" w:rsidRPr="005248B4" w:rsidRDefault="00FA78EE" w:rsidP="00FA78EE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5248B4">
        <w:t>brak</w:t>
      </w:r>
      <w:r w:rsidR="00F35022" w:rsidRPr="005248B4">
        <w:t xml:space="preserve"> </w:t>
      </w:r>
      <w:r w:rsidRPr="005248B4">
        <w:t>uwidocznienia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9</w:t>
      </w:r>
      <w:r w:rsidR="00F35022" w:rsidRPr="005248B4">
        <w:t xml:space="preserve"> </w:t>
      </w:r>
      <w:r w:rsidRPr="005248B4">
        <w:t>towarów</w:t>
      </w:r>
      <w:r w:rsidR="00F35022" w:rsidRPr="005248B4">
        <w:t xml:space="preserve"> </w:t>
      </w:r>
      <w:r w:rsidRPr="005248B4">
        <w:t>(poz.</w:t>
      </w:r>
      <w:r w:rsidR="00F35022" w:rsidRPr="005248B4">
        <w:t xml:space="preserve"> </w:t>
      </w:r>
      <w:r w:rsidRPr="005248B4">
        <w:t>II),</w:t>
      </w:r>
    </w:p>
    <w:p w14:paraId="54D6815F" w14:textId="04A434EB" w:rsidR="00FA78EE" w:rsidRPr="005248B4" w:rsidRDefault="00FA78EE" w:rsidP="00FA78EE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5248B4">
        <w:t>brak</w:t>
      </w:r>
      <w:r w:rsidR="00F35022" w:rsidRPr="005248B4">
        <w:t xml:space="preserve"> </w:t>
      </w:r>
      <w:r w:rsidRPr="005248B4">
        <w:t>uwidocznienia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jednostkowej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towarów</w:t>
      </w:r>
      <w:r w:rsidR="00F35022" w:rsidRPr="005248B4">
        <w:t xml:space="preserve"> </w:t>
      </w:r>
      <w:r w:rsidRPr="005248B4">
        <w:t>(poz.</w:t>
      </w:r>
      <w:r w:rsidR="00F35022" w:rsidRPr="005248B4">
        <w:t xml:space="preserve"> </w:t>
      </w:r>
      <w:r w:rsidRPr="005248B4">
        <w:t>III),</w:t>
      </w:r>
    </w:p>
    <w:p w14:paraId="442DFC6B" w14:textId="4DCCCC85" w:rsidR="00FA78EE" w:rsidRPr="005248B4" w:rsidRDefault="00FA78EE" w:rsidP="00FA78EE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5248B4">
        <w:t>nieprawidłowo</w:t>
      </w:r>
      <w:r w:rsidR="00F35022" w:rsidRPr="005248B4">
        <w:t xml:space="preserve"> </w:t>
      </w:r>
      <w:r w:rsidRPr="005248B4">
        <w:t>wyliczona</w:t>
      </w:r>
      <w:r w:rsidR="00F35022" w:rsidRPr="005248B4">
        <w:t xml:space="preserve"> </w:t>
      </w:r>
      <w:r w:rsidRPr="005248B4">
        <w:t>cena</w:t>
      </w:r>
      <w:r w:rsidR="00F35022" w:rsidRPr="005248B4">
        <w:t xml:space="preserve"> </w:t>
      </w:r>
      <w:r w:rsidRPr="005248B4">
        <w:t>jednostkowa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5</w:t>
      </w:r>
      <w:r w:rsidR="00F35022" w:rsidRPr="005248B4">
        <w:t xml:space="preserve"> </w:t>
      </w:r>
      <w:r w:rsidRPr="005248B4">
        <w:t>towarów</w:t>
      </w:r>
      <w:r w:rsidR="00F35022" w:rsidRPr="005248B4">
        <w:t xml:space="preserve"> </w:t>
      </w:r>
      <w:r w:rsidRPr="005248B4">
        <w:t>(poz.</w:t>
      </w:r>
      <w:r w:rsidR="00F35022" w:rsidRPr="005248B4">
        <w:t xml:space="preserve"> </w:t>
      </w:r>
      <w:r w:rsidRPr="005248B4">
        <w:t>IV).</w:t>
      </w:r>
    </w:p>
    <w:p w14:paraId="4AD5B43F" w14:textId="0868F986" w:rsidR="00E82ADD" w:rsidRPr="005248B4" w:rsidRDefault="00E82ADD" w:rsidP="00E82ADD">
      <w:pPr>
        <w:tabs>
          <w:tab w:val="left" w:pos="708"/>
        </w:tabs>
        <w:spacing w:after="120" w:line="276" w:lineRule="auto"/>
        <w:ind w:left="0"/>
        <w:jc w:val="both"/>
      </w:pPr>
      <w:r w:rsidRPr="005248B4">
        <w:t>Nieuwidocznienie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miejscu</w:t>
      </w:r>
      <w:r w:rsidR="00F35022" w:rsidRPr="005248B4">
        <w:t xml:space="preserve"> </w:t>
      </w:r>
      <w:r w:rsidRPr="005248B4">
        <w:t>sprzedaży</w:t>
      </w:r>
      <w:r w:rsidR="00F35022" w:rsidRPr="005248B4">
        <w:t xml:space="preserve"> </w:t>
      </w:r>
      <w:r w:rsidRPr="005248B4">
        <w:t>detalicznej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jednostkowych</w:t>
      </w:r>
      <w:r w:rsidR="00F35022" w:rsidRPr="005248B4">
        <w:t xml:space="preserve"> </w:t>
      </w:r>
      <w:r w:rsidRPr="005248B4">
        <w:t>towarów</w:t>
      </w:r>
      <w:r w:rsidR="00F35022" w:rsidRPr="005248B4">
        <w:t xml:space="preserve"> </w:t>
      </w:r>
      <w:r w:rsidRPr="005248B4">
        <w:t>oraz</w:t>
      </w:r>
      <w:r w:rsidR="00F35022" w:rsidRPr="005248B4">
        <w:t xml:space="preserve"> </w:t>
      </w:r>
      <w:r w:rsidRPr="005248B4">
        <w:t>niewłaściwe</w:t>
      </w:r>
      <w:r w:rsidR="00F35022" w:rsidRPr="005248B4">
        <w:t xml:space="preserve"> </w:t>
      </w:r>
      <w:r w:rsidRPr="005248B4">
        <w:t>wyliczenie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jednostkowych</w:t>
      </w:r>
      <w:r w:rsidR="00F35022" w:rsidRPr="005248B4">
        <w:t xml:space="preserve"> </w:t>
      </w:r>
      <w:r w:rsidRPr="005248B4">
        <w:t>stanowiło</w:t>
      </w:r>
      <w:r w:rsidR="00F35022" w:rsidRPr="005248B4">
        <w:t xml:space="preserve"> </w:t>
      </w:r>
      <w:r w:rsidRPr="005248B4">
        <w:t>naruszenie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4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ustawy</w:t>
      </w:r>
      <w:r w:rsidR="00F35022" w:rsidRPr="005248B4">
        <w:t xml:space="preserve"> </w:t>
      </w:r>
      <w:r w:rsidRPr="005248B4">
        <w:t>oraz</w:t>
      </w:r>
      <w:r w:rsidR="00F35022" w:rsidRPr="005248B4">
        <w:t xml:space="preserve"> </w:t>
      </w:r>
      <w:r w:rsidRPr="005248B4">
        <w:t>§</w:t>
      </w:r>
      <w:r w:rsidR="00F35022" w:rsidRPr="005248B4">
        <w:t xml:space="preserve"> </w:t>
      </w:r>
      <w:r w:rsidRPr="005248B4">
        <w:t>3,</w:t>
      </w:r>
      <w:r w:rsidR="00F35022" w:rsidRPr="005248B4">
        <w:t xml:space="preserve"> </w:t>
      </w:r>
      <w:r w:rsidRPr="005248B4">
        <w:t>§</w:t>
      </w:r>
      <w:r w:rsidR="00F35022" w:rsidRPr="005248B4">
        <w:t xml:space="preserve"> </w:t>
      </w:r>
      <w:r w:rsidRPr="005248B4">
        <w:t>4</w:t>
      </w:r>
      <w:r w:rsidR="00F35022" w:rsidRPr="005248B4">
        <w:t xml:space="preserve"> </w:t>
      </w:r>
      <w:r w:rsidRPr="005248B4">
        <w:t>rozporządzenia.</w:t>
      </w:r>
      <w:r w:rsidR="00F35022" w:rsidRPr="005248B4">
        <w:t xml:space="preserve"> </w:t>
      </w:r>
    </w:p>
    <w:p w14:paraId="0370A690" w14:textId="39C99FF5" w:rsidR="00E82ADD" w:rsidRPr="005248B4" w:rsidRDefault="00E82ADD" w:rsidP="00E82ADD">
      <w:pPr>
        <w:spacing w:before="120" w:after="120" w:line="276" w:lineRule="auto"/>
        <w:ind w:left="0"/>
        <w:jc w:val="both"/>
        <w:rPr>
          <w:b/>
          <w:bCs/>
          <w:iCs/>
        </w:rPr>
      </w:pPr>
      <w:r w:rsidRPr="005248B4">
        <w:rPr>
          <w:iCs/>
        </w:rPr>
        <w:t>W</w:t>
      </w:r>
      <w:r w:rsidR="00F35022" w:rsidRPr="005248B4">
        <w:rPr>
          <w:iCs/>
        </w:rPr>
        <w:t xml:space="preserve"> </w:t>
      </w:r>
      <w:r w:rsidRPr="005248B4">
        <w:rPr>
          <w:iCs/>
        </w:rPr>
        <w:t>związku</w:t>
      </w:r>
      <w:r w:rsidR="00F35022" w:rsidRPr="005248B4">
        <w:rPr>
          <w:iCs/>
        </w:rPr>
        <w:t xml:space="preserve"> </w:t>
      </w:r>
      <w:r w:rsidRPr="005248B4">
        <w:rPr>
          <w:iCs/>
        </w:rPr>
        <w:t>z</w:t>
      </w:r>
      <w:r w:rsidR="00F35022" w:rsidRPr="005248B4">
        <w:rPr>
          <w:iCs/>
        </w:rPr>
        <w:t xml:space="preserve"> </w:t>
      </w:r>
      <w:r w:rsidRPr="005248B4">
        <w:rPr>
          <w:iCs/>
        </w:rPr>
        <w:t>powyższym</w:t>
      </w:r>
      <w:r w:rsidR="00F35022" w:rsidRPr="005248B4">
        <w:rPr>
          <w:iCs/>
        </w:rPr>
        <w:t xml:space="preserve"> </w:t>
      </w:r>
      <w:r w:rsidRPr="005248B4">
        <w:rPr>
          <w:iCs/>
        </w:rPr>
        <w:t>spełnione</w:t>
      </w:r>
      <w:r w:rsidR="00F35022" w:rsidRPr="005248B4">
        <w:rPr>
          <w:iCs/>
        </w:rPr>
        <w:t xml:space="preserve"> </w:t>
      </w:r>
      <w:r w:rsidRPr="005248B4">
        <w:rPr>
          <w:iCs/>
        </w:rPr>
        <w:t>zostały</w:t>
      </w:r>
      <w:r w:rsidR="00F35022" w:rsidRPr="005248B4">
        <w:rPr>
          <w:iCs/>
        </w:rPr>
        <w:t xml:space="preserve"> </w:t>
      </w:r>
      <w:r w:rsidRPr="005248B4">
        <w:rPr>
          <w:iCs/>
        </w:rPr>
        <w:t>przesłanki</w:t>
      </w:r>
      <w:r w:rsidR="00F35022" w:rsidRPr="005248B4">
        <w:rPr>
          <w:iCs/>
        </w:rPr>
        <w:t xml:space="preserve"> </w:t>
      </w:r>
      <w:r w:rsidRPr="005248B4">
        <w:rPr>
          <w:iCs/>
        </w:rPr>
        <w:t>do</w:t>
      </w:r>
      <w:r w:rsidR="00F35022" w:rsidRPr="005248B4">
        <w:rPr>
          <w:iCs/>
        </w:rPr>
        <w:t xml:space="preserve"> </w:t>
      </w:r>
      <w:r w:rsidRPr="005248B4">
        <w:rPr>
          <w:iCs/>
        </w:rPr>
        <w:t>nałożenia</w:t>
      </w:r>
      <w:r w:rsidR="00F35022" w:rsidRPr="005248B4">
        <w:rPr>
          <w:iCs/>
        </w:rPr>
        <w:t xml:space="preserve"> </w:t>
      </w:r>
      <w:r w:rsidRPr="005248B4">
        <w:rPr>
          <w:iCs/>
        </w:rPr>
        <w:t>przez</w:t>
      </w:r>
      <w:r w:rsidR="00F35022" w:rsidRPr="005248B4">
        <w:rPr>
          <w:iCs/>
        </w:rPr>
        <w:t xml:space="preserve"> </w:t>
      </w:r>
      <w:r w:rsidRPr="005248B4">
        <w:rPr>
          <w:iCs/>
        </w:rPr>
        <w:t>Podkarpackiego</w:t>
      </w:r>
      <w:r w:rsidR="00F35022" w:rsidRPr="005248B4">
        <w:rPr>
          <w:iCs/>
        </w:rPr>
        <w:t xml:space="preserve"> </w:t>
      </w:r>
      <w:r w:rsidRPr="005248B4">
        <w:rPr>
          <w:iCs/>
        </w:rPr>
        <w:t>Wojewódzkiego</w:t>
      </w:r>
      <w:r w:rsidR="00F35022" w:rsidRPr="005248B4">
        <w:rPr>
          <w:iCs/>
        </w:rPr>
        <w:t xml:space="preserve"> </w:t>
      </w:r>
      <w:r w:rsidRPr="005248B4">
        <w:rPr>
          <w:iCs/>
        </w:rPr>
        <w:t>Inspektora</w:t>
      </w:r>
      <w:r w:rsidR="00F35022" w:rsidRPr="005248B4">
        <w:rPr>
          <w:iCs/>
        </w:rPr>
        <w:t xml:space="preserve"> </w:t>
      </w:r>
      <w:r w:rsidRPr="005248B4">
        <w:rPr>
          <w:iCs/>
        </w:rPr>
        <w:t>Inspekcji</w:t>
      </w:r>
      <w:r w:rsidR="00F35022" w:rsidRPr="005248B4">
        <w:rPr>
          <w:iCs/>
        </w:rPr>
        <w:t xml:space="preserve"> </w:t>
      </w:r>
      <w:r w:rsidRPr="005248B4">
        <w:rPr>
          <w:iCs/>
        </w:rPr>
        <w:t>Handlowej</w:t>
      </w:r>
      <w:r w:rsidR="00F35022" w:rsidRPr="005248B4">
        <w:rPr>
          <w:iCs/>
        </w:rPr>
        <w:t xml:space="preserve"> </w:t>
      </w:r>
      <w:r w:rsidRPr="005248B4">
        <w:rPr>
          <w:iCs/>
        </w:rPr>
        <w:t>na</w:t>
      </w:r>
      <w:r w:rsidR="00F35022" w:rsidRPr="005248B4">
        <w:rPr>
          <w:iCs/>
        </w:rPr>
        <w:t xml:space="preserve"> </w:t>
      </w:r>
      <w:r w:rsidRPr="005248B4">
        <w:rPr>
          <w:iCs/>
        </w:rPr>
        <w:t>przedsiębiorcę,</w:t>
      </w:r>
      <w:r w:rsidR="00F35022" w:rsidRPr="005248B4">
        <w:rPr>
          <w:iCs/>
        </w:rPr>
        <w:t xml:space="preserve"> </w:t>
      </w:r>
      <w:r w:rsidR="00FA78EE" w:rsidRPr="005248B4">
        <w:rPr>
          <w:b/>
          <w:bCs/>
        </w:rPr>
        <w:t>„SUPERHOBBY</w:t>
      </w:r>
      <w:r w:rsidR="00F35022" w:rsidRPr="005248B4">
        <w:rPr>
          <w:b/>
          <w:bCs/>
        </w:rPr>
        <w:t xml:space="preserve"> </w:t>
      </w:r>
      <w:r w:rsidR="00FA78EE" w:rsidRPr="005248B4">
        <w:rPr>
          <w:b/>
          <w:bCs/>
        </w:rPr>
        <w:t>MARKET</w:t>
      </w:r>
      <w:r w:rsidR="00F35022" w:rsidRPr="005248B4">
        <w:rPr>
          <w:b/>
          <w:bCs/>
        </w:rPr>
        <w:t xml:space="preserve"> </w:t>
      </w:r>
      <w:r w:rsidR="00FA78EE" w:rsidRPr="005248B4">
        <w:rPr>
          <w:b/>
          <w:bCs/>
        </w:rPr>
        <w:t>BUDOWLANY”</w:t>
      </w:r>
      <w:r w:rsidR="00F35022" w:rsidRPr="005248B4">
        <w:rPr>
          <w:b/>
          <w:bCs/>
        </w:rPr>
        <w:t xml:space="preserve"> </w:t>
      </w:r>
      <w:r w:rsidR="00FA78EE" w:rsidRPr="005248B4">
        <w:rPr>
          <w:b/>
          <w:bCs/>
        </w:rPr>
        <w:t>Spółka</w:t>
      </w:r>
      <w:r w:rsidR="00F35022" w:rsidRPr="005248B4">
        <w:rPr>
          <w:b/>
          <w:bCs/>
        </w:rPr>
        <w:t xml:space="preserve"> </w:t>
      </w:r>
      <w:r w:rsidR="00FA78EE" w:rsidRPr="005248B4">
        <w:rPr>
          <w:b/>
          <w:bCs/>
        </w:rPr>
        <w:t>z</w:t>
      </w:r>
      <w:r w:rsidR="00F35022" w:rsidRPr="005248B4">
        <w:rPr>
          <w:b/>
          <w:bCs/>
        </w:rPr>
        <w:t xml:space="preserve"> </w:t>
      </w:r>
      <w:r w:rsidR="00FA78EE" w:rsidRPr="005248B4">
        <w:rPr>
          <w:b/>
          <w:bCs/>
        </w:rPr>
        <w:t>ograniczoną</w:t>
      </w:r>
      <w:r w:rsidR="00F35022" w:rsidRPr="005248B4">
        <w:rPr>
          <w:b/>
          <w:bCs/>
        </w:rPr>
        <w:t xml:space="preserve"> </w:t>
      </w:r>
      <w:r w:rsidR="00FA78EE" w:rsidRPr="005248B4">
        <w:rPr>
          <w:b/>
          <w:bCs/>
        </w:rPr>
        <w:t>odpowiedzialnością</w:t>
      </w:r>
      <w:r w:rsidR="00F35022" w:rsidRPr="005248B4">
        <w:rPr>
          <w:b/>
          <w:bCs/>
        </w:rPr>
        <w:t xml:space="preserve"> </w:t>
      </w:r>
      <w:r w:rsidR="00FA78EE" w:rsidRPr="005248B4">
        <w:rPr>
          <w:b/>
          <w:bCs/>
        </w:rPr>
        <w:t>Al.</w:t>
      </w:r>
      <w:r w:rsidR="00F35022" w:rsidRPr="005248B4">
        <w:rPr>
          <w:b/>
          <w:bCs/>
        </w:rPr>
        <w:t xml:space="preserve"> </w:t>
      </w:r>
      <w:r w:rsidR="00930FCD" w:rsidRPr="005248B4">
        <w:rPr>
          <w:b/>
          <w:bCs/>
        </w:rPr>
        <w:t>(dane zanonimizowane)</w:t>
      </w:r>
      <w:r w:rsidR="00F35022" w:rsidRPr="005248B4">
        <w:rPr>
          <w:b/>
          <w:bCs/>
        </w:rPr>
        <w:t xml:space="preserve"> </w:t>
      </w:r>
      <w:r w:rsidR="00FA78EE" w:rsidRPr="005248B4">
        <w:rPr>
          <w:b/>
          <w:bCs/>
        </w:rPr>
        <w:t>Warszawa</w:t>
      </w:r>
      <w:r w:rsidR="00F35022" w:rsidRPr="005248B4">
        <w:rPr>
          <w:iCs/>
        </w:rPr>
        <w:t xml:space="preserve"> </w:t>
      </w:r>
      <w:r w:rsidRPr="005248B4">
        <w:rPr>
          <w:iCs/>
        </w:rPr>
        <w:t>kary</w:t>
      </w:r>
      <w:r w:rsidR="00F35022" w:rsidRPr="005248B4">
        <w:rPr>
          <w:iCs/>
        </w:rPr>
        <w:t xml:space="preserve"> </w:t>
      </w:r>
      <w:r w:rsidRPr="005248B4">
        <w:rPr>
          <w:iCs/>
        </w:rPr>
        <w:t>pieniężnej</w:t>
      </w:r>
      <w:r w:rsidR="00F35022" w:rsidRPr="005248B4">
        <w:rPr>
          <w:iCs/>
        </w:rPr>
        <w:t xml:space="preserve"> </w:t>
      </w:r>
      <w:r w:rsidRPr="005248B4">
        <w:rPr>
          <w:iCs/>
        </w:rPr>
        <w:t>przewidzianej</w:t>
      </w:r>
      <w:r w:rsidR="00F35022" w:rsidRPr="005248B4">
        <w:rPr>
          <w:iCs/>
        </w:rPr>
        <w:t xml:space="preserve"> </w:t>
      </w:r>
      <w:r w:rsidRPr="005248B4">
        <w:rPr>
          <w:iCs/>
        </w:rPr>
        <w:t>w</w:t>
      </w:r>
      <w:r w:rsidR="00F35022" w:rsidRPr="005248B4">
        <w:rPr>
          <w:iCs/>
        </w:rPr>
        <w:t xml:space="preserve"> </w:t>
      </w:r>
      <w:r w:rsidRPr="005248B4">
        <w:rPr>
          <w:iCs/>
        </w:rPr>
        <w:t>art.</w:t>
      </w:r>
      <w:r w:rsidR="00F35022" w:rsidRPr="005248B4">
        <w:rPr>
          <w:iCs/>
        </w:rPr>
        <w:t xml:space="preserve"> </w:t>
      </w:r>
      <w:r w:rsidRPr="005248B4">
        <w:rPr>
          <w:iCs/>
        </w:rPr>
        <w:t>6</w:t>
      </w:r>
      <w:r w:rsidR="00F35022" w:rsidRPr="005248B4">
        <w:rPr>
          <w:iCs/>
        </w:rPr>
        <w:t xml:space="preserve"> </w:t>
      </w:r>
      <w:r w:rsidRPr="005248B4">
        <w:rPr>
          <w:iCs/>
        </w:rPr>
        <w:t>ust.</w:t>
      </w:r>
      <w:r w:rsidR="00F35022" w:rsidRPr="005248B4">
        <w:rPr>
          <w:iCs/>
        </w:rPr>
        <w:t xml:space="preserve"> </w:t>
      </w:r>
      <w:r w:rsidRPr="005248B4">
        <w:rPr>
          <w:iCs/>
        </w:rPr>
        <w:t>1</w:t>
      </w:r>
      <w:r w:rsidR="00F35022" w:rsidRPr="005248B4">
        <w:rPr>
          <w:iCs/>
        </w:rPr>
        <w:t xml:space="preserve"> </w:t>
      </w:r>
      <w:r w:rsidRPr="005248B4">
        <w:rPr>
          <w:iCs/>
        </w:rPr>
        <w:t>ustawy.</w:t>
      </w:r>
      <w:r w:rsidR="00F35022" w:rsidRPr="005248B4">
        <w:rPr>
          <w:iCs/>
        </w:rPr>
        <w:t xml:space="preserve"> </w:t>
      </w:r>
      <w:r w:rsidRPr="005248B4">
        <w:rPr>
          <w:iCs/>
        </w:rPr>
        <w:t>W</w:t>
      </w:r>
      <w:r w:rsidR="00F35022" w:rsidRPr="005248B4">
        <w:rPr>
          <w:iCs/>
        </w:rPr>
        <w:t xml:space="preserve"> </w:t>
      </w:r>
      <w:r w:rsidRPr="005248B4">
        <w:rPr>
          <w:iCs/>
        </w:rPr>
        <w:lastRenderedPageBreak/>
        <w:t>powyższej</w:t>
      </w:r>
      <w:r w:rsidR="00F35022" w:rsidRPr="005248B4">
        <w:rPr>
          <w:iCs/>
        </w:rPr>
        <w:t xml:space="preserve"> </w:t>
      </w:r>
      <w:r w:rsidRPr="005248B4">
        <w:rPr>
          <w:iCs/>
        </w:rPr>
        <w:t>sprawie</w:t>
      </w:r>
      <w:r w:rsidR="00F35022" w:rsidRPr="005248B4">
        <w:rPr>
          <w:iCs/>
        </w:rPr>
        <w:t xml:space="preserve"> </w:t>
      </w:r>
      <w:r w:rsidRPr="005248B4">
        <w:rPr>
          <w:iCs/>
        </w:rPr>
        <w:t>Podkarpacki</w:t>
      </w:r>
      <w:r w:rsidR="00F35022" w:rsidRPr="005248B4">
        <w:rPr>
          <w:iCs/>
        </w:rPr>
        <w:t xml:space="preserve"> </w:t>
      </w:r>
      <w:r w:rsidRPr="005248B4">
        <w:rPr>
          <w:iCs/>
        </w:rPr>
        <w:t>Wojewódzki</w:t>
      </w:r>
      <w:r w:rsidR="00F35022" w:rsidRPr="005248B4">
        <w:rPr>
          <w:iCs/>
        </w:rPr>
        <w:t xml:space="preserve"> </w:t>
      </w:r>
      <w:r w:rsidRPr="005248B4">
        <w:rPr>
          <w:iCs/>
        </w:rPr>
        <w:t>Inspektor</w:t>
      </w:r>
      <w:r w:rsidR="00F35022" w:rsidRPr="005248B4">
        <w:rPr>
          <w:iCs/>
        </w:rPr>
        <w:t xml:space="preserve"> </w:t>
      </w:r>
      <w:r w:rsidRPr="005248B4">
        <w:rPr>
          <w:iCs/>
        </w:rPr>
        <w:t>Inspekcji</w:t>
      </w:r>
      <w:r w:rsidR="00F35022" w:rsidRPr="005248B4">
        <w:rPr>
          <w:iCs/>
        </w:rPr>
        <w:t xml:space="preserve"> </w:t>
      </w:r>
      <w:r w:rsidRPr="005248B4">
        <w:rPr>
          <w:iCs/>
        </w:rPr>
        <w:t>Handlowej</w:t>
      </w:r>
      <w:r w:rsidR="00F35022" w:rsidRPr="005248B4">
        <w:rPr>
          <w:iCs/>
        </w:rPr>
        <w:t xml:space="preserve"> </w:t>
      </w:r>
      <w:r w:rsidRPr="005248B4">
        <w:rPr>
          <w:iCs/>
        </w:rPr>
        <w:t>wymierzył</w:t>
      </w:r>
      <w:r w:rsidR="00F35022" w:rsidRPr="005248B4">
        <w:rPr>
          <w:iCs/>
        </w:rPr>
        <w:t xml:space="preserve"> </w:t>
      </w:r>
      <w:r w:rsidRPr="005248B4">
        <w:rPr>
          <w:iCs/>
        </w:rPr>
        <w:t>stronie</w:t>
      </w:r>
      <w:r w:rsidR="00F35022" w:rsidRPr="005248B4">
        <w:rPr>
          <w:iCs/>
        </w:rPr>
        <w:t xml:space="preserve"> </w:t>
      </w:r>
      <w:r w:rsidRPr="005248B4">
        <w:rPr>
          <w:iCs/>
        </w:rPr>
        <w:t>karę</w:t>
      </w:r>
      <w:r w:rsidR="00F35022" w:rsidRPr="005248B4">
        <w:rPr>
          <w:iCs/>
        </w:rPr>
        <w:t xml:space="preserve"> </w:t>
      </w:r>
      <w:r w:rsidRPr="005248B4">
        <w:rPr>
          <w:iCs/>
        </w:rPr>
        <w:t>pieniężną</w:t>
      </w:r>
      <w:r w:rsidR="00F35022" w:rsidRPr="005248B4">
        <w:rPr>
          <w:iCs/>
        </w:rPr>
        <w:t xml:space="preserve"> </w:t>
      </w:r>
      <w:r w:rsidRPr="005248B4">
        <w:rPr>
          <w:iCs/>
        </w:rPr>
        <w:t>w</w:t>
      </w:r>
      <w:r w:rsidR="00F35022" w:rsidRPr="005248B4">
        <w:rPr>
          <w:iCs/>
        </w:rPr>
        <w:t xml:space="preserve"> </w:t>
      </w:r>
      <w:r w:rsidRPr="005248B4">
        <w:rPr>
          <w:iCs/>
        </w:rPr>
        <w:t>wysokości</w:t>
      </w:r>
      <w:r w:rsidR="00F35022" w:rsidRPr="005248B4">
        <w:rPr>
          <w:iCs/>
        </w:rPr>
        <w:t xml:space="preserve"> </w:t>
      </w:r>
      <w:r w:rsidR="00E4747D" w:rsidRPr="005248B4">
        <w:rPr>
          <w:b/>
          <w:iCs/>
        </w:rPr>
        <w:t>2</w:t>
      </w:r>
      <w:r w:rsidR="00FA78EE" w:rsidRPr="005248B4">
        <w:rPr>
          <w:b/>
          <w:iCs/>
        </w:rPr>
        <w:t>00</w:t>
      </w:r>
      <w:r w:rsidRPr="005248B4">
        <w:rPr>
          <w:b/>
          <w:iCs/>
        </w:rPr>
        <w:t>0</w:t>
      </w:r>
      <w:r w:rsidR="00F35022" w:rsidRPr="005248B4">
        <w:rPr>
          <w:b/>
          <w:iCs/>
        </w:rPr>
        <w:t xml:space="preserve"> </w:t>
      </w:r>
      <w:r w:rsidRPr="005248B4">
        <w:rPr>
          <w:b/>
          <w:iCs/>
        </w:rPr>
        <w:t>zł.</w:t>
      </w:r>
    </w:p>
    <w:p w14:paraId="13B29557" w14:textId="64126470" w:rsidR="00E82ADD" w:rsidRPr="005248B4" w:rsidRDefault="00E82ADD" w:rsidP="00E82ADD">
      <w:pPr>
        <w:spacing w:line="276" w:lineRule="auto"/>
        <w:ind w:left="0"/>
        <w:jc w:val="both"/>
        <w:rPr>
          <w:iCs/>
        </w:rPr>
      </w:pPr>
      <w:r w:rsidRPr="005248B4">
        <w:rPr>
          <w:iCs/>
        </w:rPr>
        <w:t>Wymierzając</w:t>
      </w:r>
      <w:r w:rsidR="00F35022" w:rsidRPr="005248B4">
        <w:rPr>
          <w:iCs/>
        </w:rPr>
        <w:t xml:space="preserve"> </w:t>
      </w:r>
      <w:r w:rsidRPr="005248B4">
        <w:rPr>
          <w:iCs/>
        </w:rPr>
        <w:t>ją</w:t>
      </w:r>
      <w:r w:rsidR="00F35022" w:rsidRPr="005248B4">
        <w:rPr>
          <w:iCs/>
        </w:rPr>
        <w:t xml:space="preserve"> </w:t>
      </w:r>
      <w:r w:rsidRPr="005248B4">
        <w:rPr>
          <w:iCs/>
        </w:rPr>
        <w:t>wziął</w:t>
      </w:r>
      <w:r w:rsidR="00F35022" w:rsidRPr="005248B4">
        <w:rPr>
          <w:iCs/>
        </w:rPr>
        <w:t xml:space="preserve"> </w:t>
      </w:r>
      <w:r w:rsidRPr="005248B4">
        <w:rPr>
          <w:iCs/>
        </w:rPr>
        <w:t>pod</w:t>
      </w:r>
      <w:r w:rsidR="00F35022" w:rsidRPr="005248B4">
        <w:rPr>
          <w:iCs/>
        </w:rPr>
        <w:t xml:space="preserve"> </w:t>
      </w:r>
      <w:r w:rsidRPr="005248B4">
        <w:rPr>
          <w:iCs/>
        </w:rPr>
        <w:t>uwagę,</w:t>
      </w:r>
      <w:r w:rsidR="00F35022" w:rsidRPr="005248B4">
        <w:rPr>
          <w:iCs/>
        </w:rPr>
        <w:t xml:space="preserve"> </w:t>
      </w:r>
      <w:r w:rsidRPr="005248B4">
        <w:rPr>
          <w:iCs/>
        </w:rPr>
        <w:t>zgodnie</w:t>
      </w:r>
      <w:r w:rsidR="00F35022" w:rsidRPr="005248B4">
        <w:rPr>
          <w:iCs/>
        </w:rPr>
        <w:t xml:space="preserve"> </w:t>
      </w:r>
      <w:r w:rsidRPr="005248B4">
        <w:rPr>
          <w:iCs/>
        </w:rPr>
        <w:t>z</w:t>
      </w:r>
      <w:r w:rsidR="00F35022" w:rsidRPr="005248B4">
        <w:rPr>
          <w:iCs/>
        </w:rPr>
        <w:t xml:space="preserve"> </w:t>
      </w:r>
      <w:r w:rsidRPr="005248B4">
        <w:rPr>
          <w:iCs/>
        </w:rPr>
        <w:t>art.</w:t>
      </w:r>
      <w:r w:rsidR="00F35022" w:rsidRPr="005248B4">
        <w:rPr>
          <w:iCs/>
        </w:rPr>
        <w:t xml:space="preserve"> </w:t>
      </w:r>
      <w:r w:rsidRPr="005248B4">
        <w:rPr>
          <w:iCs/>
        </w:rPr>
        <w:t>6</w:t>
      </w:r>
      <w:r w:rsidR="00F35022" w:rsidRPr="005248B4">
        <w:rPr>
          <w:iCs/>
        </w:rPr>
        <w:t xml:space="preserve"> </w:t>
      </w:r>
      <w:r w:rsidRPr="005248B4">
        <w:rPr>
          <w:iCs/>
        </w:rPr>
        <w:t>ust.</w:t>
      </w:r>
      <w:r w:rsidR="00F35022" w:rsidRPr="005248B4">
        <w:rPr>
          <w:iCs/>
        </w:rPr>
        <w:t xml:space="preserve"> </w:t>
      </w:r>
      <w:r w:rsidRPr="005248B4">
        <w:rPr>
          <w:iCs/>
        </w:rPr>
        <w:t>3</w:t>
      </w:r>
      <w:r w:rsidR="00F35022" w:rsidRPr="005248B4">
        <w:rPr>
          <w:iCs/>
        </w:rPr>
        <w:t xml:space="preserve"> </w:t>
      </w:r>
      <w:r w:rsidRPr="005248B4">
        <w:rPr>
          <w:iCs/>
        </w:rPr>
        <w:t>ustawy:</w:t>
      </w:r>
    </w:p>
    <w:p w14:paraId="4517F8D5" w14:textId="33EFEA19" w:rsidR="00E82ADD" w:rsidRPr="005248B4" w:rsidRDefault="00E82ADD" w:rsidP="00E82ADD">
      <w:pPr>
        <w:pStyle w:val="Akapitzlist"/>
        <w:numPr>
          <w:ilvl w:val="0"/>
          <w:numId w:val="26"/>
        </w:numPr>
        <w:tabs>
          <w:tab w:val="left" w:pos="708"/>
        </w:tabs>
        <w:spacing w:line="276" w:lineRule="auto"/>
        <w:jc w:val="both"/>
        <w:rPr>
          <w:iCs/>
        </w:rPr>
      </w:pPr>
      <w:r w:rsidRPr="005248B4">
        <w:rPr>
          <w:b/>
          <w:bCs/>
          <w:iCs/>
        </w:rPr>
        <w:t>stopień</w:t>
      </w:r>
      <w:r w:rsidR="00F35022" w:rsidRPr="005248B4">
        <w:rPr>
          <w:b/>
          <w:bCs/>
          <w:iCs/>
        </w:rPr>
        <w:t xml:space="preserve"> </w:t>
      </w:r>
      <w:r w:rsidRPr="005248B4">
        <w:rPr>
          <w:b/>
          <w:bCs/>
          <w:iCs/>
        </w:rPr>
        <w:t>naruszenia</w:t>
      </w:r>
      <w:r w:rsidR="00F35022" w:rsidRPr="005248B4">
        <w:rPr>
          <w:b/>
          <w:bCs/>
          <w:iCs/>
        </w:rPr>
        <w:t xml:space="preserve"> </w:t>
      </w:r>
      <w:r w:rsidRPr="005248B4">
        <w:rPr>
          <w:b/>
          <w:bCs/>
          <w:iCs/>
        </w:rPr>
        <w:t>obowiązków</w:t>
      </w:r>
      <w:r w:rsidRPr="005248B4">
        <w:rPr>
          <w:iCs/>
        </w:rPr>
        <w:t>,</w:t>
      </w:r>
      <w:r w:rsidR="00F35022" w:rsidRPr="005248B4">
        <w:rPr>
          <w:iCs/>
        </w:rPr>
        <w:t xml:space="preserve"> </w:t>
      </w:r>
      <w:r w:rsidRPr="005248B4">
        <w:rPr>
          <w:iCs/>
        </w:rPr>
        <w:t>tj.</w:t>
      </w:r>
      <w:r w:rsidR="00F35022" w:rsidRPr="005248B4">
        <w:rPr>
          <w:iCs/>
        </w:rPr>
        <w:t xml:space="preserve"> </w:t>
      </w:r>
      <w:r w:rsidRPr="005248B4">
        <w:rPr>
          <w:iCs/>
        </w:rPr>
        <w:t>nieprawidłowości</w:t>
      </w:r>
      <w:r w:rsidR="00F35022" w:rsidRPr="005248B4">
        <w:rPr>
          <w:iCs/>
        </w:rPr>
        <w:t xml:space="preserve"> </w:t>
      </w:r>
      <w:r w:rsidRPr="005248B4">
        <w:rPr>
          <w:iCs/>
        </w:rPr>
        <w:t>stwierdzono</w:t>
      </w:r>
      <w:r w:rsidR="00F35022" w:rsidRPr="005248B4">
        <w:rPr>
          <w:iCs/>
        </w:rPr>
        <w:t xml:space="preserve"> </w:t>
      </w:r>
      <w:r w:rsidRPr="005248B4">
        <w:t>w</w:t>
      </w:r>
      <w:r w:rsidR="00F35022" w:rsidRPr="005248B4">
        <w:t xml:space="preserve"> </w:t>
      </w:r>
      <w:r w:rsidRPr="005248B4">
        <w:t>odniesieniu</w:t>
      </w:r>
      <w:r w:rsidR="00F35022" w:rsidRPr="005248B4">
        <w:t xml:space="preserve"> </w:t>
      </w:r>
      <w:r w:rsidRPr="005248B4">
        <w:br/>
        <w:t>do</w:t>
      </w:r>
      <w:r w:rsidR="00F35022" w:rsidRPr="005248B4">
        <w:t xml:space="preserve"> </w:t>
      </w:r>
      <w:r w:rsidR="00FA78EE" w:rsidRPr="005248B4">
        <w:t>22</w:t>
      </w:r>
      <w:r w:rsidR="00F35022" w:rsidRPr="005248B4">
        <w:t xml:space="preserve"> </w:t>
      </w:r>
      <w:r w:rsidRPr="005248B4">
        <w:t>ze</w:t>
      </w:r>
      <w:r w:rsidR="00F35022" w:rsidRPr="005248B4">
        <w:t xml:space="preserve"> </w:t>
      </w:r>
      <w:r w:rsidRPr="005248B4">
        <w:t>1</w:t>
      </w:r>
      <w:r w:rsidR="00FA78EE" w:rsidRPr="005248B4">
        <w:t>1</w:t>
      </w:r>
      <w:r w:rsidR="000B710C" w:rsidRPr="005248B4">
        <w:t>6</w:t>
      </w:r>
      <w:r w:rsidR="00F35022" w:rsidRPr="005248B4">
        <w:t xml:space="preserve"> </w:t>
      </w:r>
      <w:r w:rsidRPr="005248B4">
        <w:t>sprawdzonych</w:t>
      </w:r>
      <w:r w:rsidR="00F35022" w:rsidRPr="005248B4">
        <w:t xml:space="preserve"> </w:t>
      </w:r>
      <w:r w:rsidRPr="005248B4">
        <w:t>przypadkowo</w:t>
      </w:r>
      <w:r w:rsidR="00F35022" w:rsidRPr="005248B4">
        <w:t xml:space="preserve"> </w:t>
      </w:r>
      <w:r w:rsidRPr="005248B4">
        <w:t>towarów,</w:t>
      </w:r>
      <w:r w:rsidR="00F35022" w:rsidRPr="005248B4">
        <w:t xml:space="preserve"> </w:t>
      </w:r>
      <w:r w:rsidRPr="005248B4">
        <w:t>co</w:t>
      </w:r>
      <w:r w:rsidR="00F35022" w:rsidRPr="005248B4">
        <w:t xml:space="preserve"> </w:t>
      </w:r>
      <w:r w:rsidRPr="005248B4">
        <w:t>stanowi</w:t>
      </w:r>
      <w:r w:rsidR="00F35022" w:rsidRPr="005248B4">
        <w:t xml:space="preserve"> </w:t>
      </w:r>
      <w:r w:rsidRPr="005248B4">
        <w:t>ponad</w:t>
      </w:r>
      <w:r w:rsidR="00F35022" w:rsidRPr="005248B4">
        <w:t xml:space="preserve"> </w:t>
      </w:r>
      <w:r w:rsidR="00FA78EE" w:rsidRPr="005248B4">
        <w:t>18</w:t>
      </w:r>
      <w:r w:rsidRPr="005248B4">
        <w:t>%</w:t>
      </w:r>
      <w:r w:rsidR="00F35022" w:rsidRPr="005248B4">
        <w:t xml:space="preserve"> </w:t>
      </w:r>
      <w:r w:rsidRPr="005248B4">
        <w:t>produktów</w:t>
      </w:r>
      <w:r w:rsidR="00F35022" w:rsidRPr="005248B4">
        <w:t xml:space="preserve"> </w:t>
      </w:r>
      <w:r w:rsidRPr="005248B4">
        <w:t>skontrolowanych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zakresie</w:t>
      </w:r>
      <w:r w:rsidR="00F35022" w:rsidRPr="005248B4">
        <w:t xml:space="preserve"> </w:t>
      </w:r>
      <w:r w:rsidRPr="005248B4">
        <w:t>prawidłowości</w:t>
      </w:r>
      <w:r w:rsidR="00F35022" w:rsidRPr="005248B4">
        <w:t xml:space="preserve"> </w:t>
      </w:r>
      <w:r w:rsidRPr="005248B4">
        <w:t>informowania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cenach.</w:t>
      </w:r>
      <w:r w:rsidR="00F35022" w:rsidRPr="005248B4">
        <w:t xml:space="preserve"> </w:t>
      </w:r>
      <w:r w:rsidRPr="005248B4">
        <w:t>Wskazać</w:t>
      </w:r>
      <w:r w:rsidR="00F35022" w:rsidRPr="005248B4">
        <w:t xml:space="preserve"> </w:t>
      </w:r>
      <w:r w:rsidRPr="005248B4">
        <w:t>należy,</w:t>
      </w:r>
      <w:r w:rsidR="000B710C" w:rsidRPr="005248B4">
        <w:br/>
      </w:r>
      <w:r w:rsidRPr="005248B4">
        <w:t>że</w:t>
      </w:r>
      <w:r w:rsidR="00F35022" w:rsidRPr="005248B4">
        <w:t xml:space="preserve"> </w:t>
      </w:r>
      <w:r w:rsidRPr="005248B4">
        <w:t>przedsiębiorca</w:t>
      </w:r>
      <w:r w:rsidR="00F35022" w:rsidRPr="005248B4">
        <w:t xml:space="preserve"> </w:t>
      </w:r>
      <w:r w:rsidRPr="005248B4">
        <w:t>powinien</w:t>
      </w:r>
      <w:r w:rsidR="00F35022" w:rsidRPr="005248B4">
        <w:t xml:space="preserve"> </w:t>
      </w:r>
      <w:r w:rsidRPr="005248B4">
        <w:t>zapewnić</w:t>
      </w:r>
      <w:r w:rsidR="00F35022" w:rsidRPr="005248B4">
        <w:t xml:space="preserve"> </w:t>
      </w:r>
      <w:r w:rsidRPr="005248B4">
        <w:t>rzetelność</w:t>
      </w:r>
      <w:r w:rsidR="00F35022" w:rsidRPr="005248B4">
        <w:t xml:space="preserve"> </w:t>
      </w:r>
      <w:r w:rsidRPr="005248B4">
        <w:t>informacji</w:t>
      </w:r>
      <w:r w:rsidR="00F35022" w:rsidRPr="005248B4">
        <w:t xml:space="preserve"> </w:t>
      </w:r>
      <w:r w:rsidRPr="005248B4">
        <w:t>przekazywanych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zakresie</w:t>
      </w:r>
      <w:r w:rsidR="00F35022" w:rsidRPr="005248B4">
        <w:t xml:space="preserve"> </w:t>
      </w:r>
      <w:r w:rsidRPr="005248B4">
        <w:t>uwidaczniania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jednostkowych.</w:t>
      </w:r>
      <w:r w:rsidR="00F35022" w:rsidRPr="005248B4">
        <w:t xml:space="preserve"> </w:t>
      </w:r>
      <w:r w:rsidRPr="005248B4">
        <w:t>Brak</w:t>
      </w:r>
      <w:r w:rsidR="00F35022" w:rsidRPr="005248B4">
        <w:t xml:space="preserve"> </w:t>
      </w:r>
      <w:r w:rsidRPr="005248B4">
        <w:t>podania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jednostkowych</w:t>
      </w:r>
      <w:r w:rsidR="00F35022" w:rsidRPr="005248B4">
        <w:t xml:space="preserve"> </w:t>
      </w:r>
      <w:r w:rsidRPr="005248B4">
        <w:t>narusza</w:t>
      </w:r>
      <w:r w:rsidR="00F35022" w:rsidRPr="005248B4">
        <w:t xml:space="preserve"> </w:t>
      </w:r>
      <w:r w:rsidRPr="005248B4">
        <w:t>prawo</w:t>
      </w:r>
      <w:r w:rsidR="00F35022" w:rsidRPr="005248B4">
        <w:t xml:space="preserve"> </w:t>
      </w:r>
      <w:r w:rsidRPr="005248B4">
        <w:t>konsumenta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informacji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tym</w:t>
      </w:r>
      <w:r w:rsidR="00F35022" w:rsidRPr="005248B4">
        <w:t xml:space="preserve"> </w:t>
      </w:r>
      <w:r w:rsidRPr="005248B4">
        <w:t>zakresie.</w:t>
      </w:r>
      <w:r w:rsidR="00F35022" w:rsidRPr="005248B4">
        <w:t xml:space="preserve"> </w:t>
      </w:r>
      <w:r w:rsidRPr="005248B4">
        <w:t>Zważyć</w:t>
      </w:r>
      <w:r w:rsidR="00F35022" w:rsidRPr="005248B4">
        <w:t xml:space="preserve"> </w:t>
      </w:r>
      <w:r w:rsidRPr="005248B4">
        <w:t>przy</w:t>
      </w:r>
      <w:r w:rsidR="00F35022" w:rsidRPr="005248B4">
        <w:t xml:space="preserve"> </w:t>
      </w:r>
      <w:r w:rsidRPr="005248B4">
        <w:t>tym</w:t>
      </w:r>
      <w:r w:rsidR="00F35022" w:rsidRPr="005248B4">
        <w:t xml:space="preserve"> </w:t>
      </w:r>
      <w:r w:rsidRPr="005248B4">
        <w:t>należy,</w:t>
      </w:r>
      <w:r w:rsidR="00F35022" w:rsidRPr="005248B4">
        <w:t xml:space="preserve"> </w:t>
      </w:r>
      <w:r w:rsidRPr="005248B4">
        <w:t>że</w:t>
      </w:r>
      <w:r w:rsidR="00F35022" w:rsidRPr="005248B4">
        <w:t xml:space="preserve"> </w:t>
      </w:r>
      <w:r w:rsidRPr="005248B4">
        <w:t>konsument</w:t>
      </w:r>
      <w:r w:rsidR="00F35022" w:rsidRPr="005248B4">
        <w:t xml:space="preserve"> </w:t>
      </w:r>
      <w:r w:rsidRPr="005248B4">
        <w:t>często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ma</w:t>
      </w:r>
      <w:r w:rsidR="00F35022" w:rsidRPr="005248B4">
        <w:t xml:space="preserve"> </w:t>
      </w:r>
      <w:r w:rsidRPr="005248B4">
        <w:t>możliwości</w:t>
      </w:r>
      <w:r w:rsidR="00F35022" w:rsidRPr="005248B4">
        <w:t xml:space="preserve"> </w:t>
      </w:r>
      <w:r w:rsidRPr="005248B4">
        <w:t>sprawdzenia</w:t>
      </w:r>
      <w:r w:rsidR="00F35022" w:rsidRPr="005248B4">
        <w:t xml:space="preserve"> </w:t>
      </w:r>
      <w:r w:rsidRPr="005248B4">
        <w:t>prawidłowości</w:t>
      </w:r>
      <w:r w:rsidR="00F35022" w:rsidRPr="005248B4">
        <w:t xml:space="preserve"> </w:t>
      </w:r>
      <w:r w:rsidRPr="005248B4">
        <w:t>wyliczenia</w:t>
      </w:r>
      <w:r w:rsidR="00F35022" w:rsidRPr="005248B4">
        <w:t xml:space="preserve"> </w:t>
      </w:r>
      <w:r w:rsidRPr="005248B4">
        <w:t>ceny</w:t>
      </w:r>
      <w:r w:rsidR="00F35022" w:rsidRPr="005248B4">
        <w:t xml:space="preserve"> </w:t>
      </w:r>
      <w:r w:rsidRPr="005248B4">
        <w:t>jednostkowej</w:t>
      </w:r>
      <w:r w:rsidR="00A42994" w:rsidRPr="005248B4">
        <w:br/>
      </w:r>
      <w:r w:rsidRPr="005248B4">
        <w:t>lub</w:t>
      </w:r>
      <w:r w:rsidR="00F35022" w:rsidRPr="005248B4">
        <w:t xml:space="preserve"> </w:t>
      </w:r>
      <w:r w:rsidRPr="005248B4">
        <w:t>nastręcza</w:t>
      </w:r>
      <w:r w:rsidR="00F35022" w:rsidRPr="005248B4">
        <w:t xml:space="preserve"> </w:t>
      </w:r>
      <w:r w:rsidRPr="005248B4">
        <w:t>mu</w:t>
      </w:r>
      <w:r w:rsidR="00F35022" w:rsidRPr="005248B4">
        <w:t xml:space="preserve"> </w:t>
      </w:r>
      <w:r w:rsidRPr="005248B4">
        <w:t>ona</w:t>
      </w:r>
      <w:r w:rsidR="00F35022" w:rsidRPr="005248B4">
        <w:t xml:space="preserve"> </w:t>
      </w:r>
      <w:r w:rsidRPr="005248B4">
        <w:t>sporo</w:t>
      </w:r>
      <w:r w:rsidR="00F35022" w:rsidRPr="005248B4">
        <w:t xml:space="preserve"> </w:t>
      </w:r>
      <w:r w:rsidRPr="005248B4">
        <w:t>trudności,</w:t>
      </w:r>
      <w:r w:rsidR="00F35022" w:rsidRPr="005248B4">
        <w:t xml:space="preserve"> </w:t>
      </w:r>
      <w:r w:rsidRPr="005248B4">
        <w:t>co</w:t>
      </w:r>
      <w:r w:rsidR="00F35022" w:rsidRPr="005248B4">
        <w:t xml:space="preserve"> </w:t>
      </w:r>
      <w:r w:rsidRPr="005248B4">
        <w:t>uniemożliwia</w:t>
      </w:r>
      <w:r w:rsidR="00F35022" w:rsidRPr="005248B4">
        <w:t xml:space="preserve"> </w:t>
      </w:r>
      <w:r w:rsidRPr="005248B4">
        <w:t>mu</w:t>
      </w:r>
      <w:r w:rsidR="00F35022" w:rsidRPr="005248B4">
        <w:t xml:space="preserve"> </w:t>
      </w:r>
      <w:r w:rsidRPr="005248B4">
        <w:t>porównanie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jednostkowych</w:t>
      </w:r>
      <w:r w:rsidR="00F35022" w:rsidRPr="005248B4">
        <w:t xml:space="preserve"> </w:t>
      </w:r>
      <w:r w:rsidRPr="005248B4">
        <w:t>innych</w:t>
      </w:r>
      <w:r w:rsidR="00F35022" w:rsidRPr="005248B4">
        <w:t xml:space="preserve"> </w:t>
      </w:r>
      <w:r w:rsidRPr="005248B4">
        <w:t>produktów,</w:t>
      </w:r>
      <w:r w:rsidR="00F35022" w:rsidRPr="005248B4">
        <w:t xml:space="preserve"> </w:t>
      </w:r>
      <w:r w:rsidRPr="005248B4">
        <w:t>a</w:t>
      </w:r>
      <w:r w:rsidR="00F35022" w:rsidRPr="005248B4">
        <w:t xml:space="preserve"> </w:t>
      </w:r>
      <w:r w:rsidRPr="005248B4">
        <w:t>tym</w:t>
      </w:r>
      <w:r w:rsidR="00F35022" w:rsidRPr="005248B4">
        <w:t xml:space="preserve"> </w:t>
      </w:r>
      <w:r w:rsidRPr="005248B4">
        <w:t>samym</w:t>
      </w:r>
      <w:r w:rsidR="00F35022" w:rsidRPr="005248B4">
        <w:t xml:space="preserve"> </w:t>
      </w:r>
      <w:r w:rsidRPr="005248B4">
        <w:t>świadomego</w:t>
      </w:r>
      <w:r w:rsidR="00F35022" w:rsidRPr="005248B4">
        <w:t xml:space="preserve"> </w:t>
      </w:r>
      <w:r w:rsidRPr="005248B4">
        <w:t>wyboru</w:t>
      </w:r>
      <w:r w:rsidR="00F35022" w:rsidRPr="005248B4">
        <w:t xml:space="preserve"> </w:t>
      </w:r>
      <w:r w:rsidRPr="005248B4">
        <w:t>przy</w:t>
      </w:r>
      <w:r w:rsidR="00F35022" w:rsidRPr="005248B4">
        <w:t xml:space="preserve"> </w:t>
      </w:r>
      <w:r w:rsidRPr="005248B4">
        <w:t>zakupie</w:t>
      </w:r>
      <w:r w:rsidR="00F35022" w:rsidRPr="005248B4">
        <w:t xml:space="preserve"> </w:t>
      </w:r>
      <w:r w:rsidRPr="005248B4">
        <w:t>towaru</w:t>
      </w:r>
      <w:r w:rsidR="00A42994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najkorzystniejszej</w:t>
      </w:r>
      <w:r w:rsidR="00F35022" w:rsidRPr="005248B4">
        <w:t xml:space="preserve"> </w:t>
      </w:r>
      <w:r w:rsidRPr="005248B4">
        <w:t>cenie.</w:t>
      </w:r>
    </w:p>
    <w:p w14:paraId="43B1CF22" w14:textId="45F16195" w:rsidR="00E82ADD" w:rsidRPr="005248B4" w:rsidRDefault="00E82ADD" w:rsidP="00E82ADD">
      <w:pPr>
        <w:pStyle w:val="Akapitzlist"/>
        <w:numPr>
          <w:ilvl w:val="0"/>
          <w:numId w:val="26"/>
        </w:numPr>
        <w:tabs>
          <w:tab w:val="left" w:pos="708"/>
        </w:tabs>
        <w:spacing w:line="276" w:lineRule="auto"/>
        <w:jc w:val="both"/>
        <w:rPr>
          <w:iCs/>
        </w:rPr>
      </w:pPr>
      <w:r w:rsidRPr="005248B4">
        <w:rPr>
          <w:iCs/>
        </w:rPr>
        <w:t>fakt,</w:t>
      </w:r>
      <w:r w:rsidR="00F35022" w:rsidRPr="005248B4">
        <w:rPr>
          <w:iCs/>
        </w:rPr>
        <w:t xml:space="preserve"> </w:t>
      </w:r>
      <w:r w:rsidRPr="005248B4">
        <w:rPr>
          <w:iCs/>
        </w:rPr>
        <w:t>że</w:t>
      </w:r>
      <w:r w:rsidR="00F35022" w:rsidRPr="005248B4">
        <w:rPr>
          <w:iCs/>
        </w:rPr>
        <w:t xml:space="preserve"> </w:t>
      </w:r>
      <w:r w:rsidRPr="005248B4">
        <w:rPr>
          <w:iCs/>
        </w:rPr>
        <w:t>jest</w:t>
      </w:r>
      <w:r w:rsidR="00F35022" w:rsidRPr="005248B4">
        <w:rPr>
          <w:iCs/>
        </w:rPr>
        <w:t xml:space="preserve"> </w:t>
      </w:r>
      <w:r w:rsidRPr="005248B4">
        <w:rPr>
          <w:iCs/>
        </w:rPr>
        <w:t>to</w:t>
      </w:r>
      <w:r w:rsidR="00F35022" w:rsidRPr="005248B4">
        <w:rPr>
          <w:iCs/>
        </w:rPr>
        <w:t xml:space="preserve"> </w:t>
      </w:r>
      <w:r w:rsidR="00FA78EE" w:rsidRPr="005248B4">
        <w:rPr>
          <w:b/>
          <w:iCs/>
        </w:rPr>
        <w:t>pierwsze</w:t>
      </w:r>
      <w:r w:rsidRPr="005248B4">
        <w:rPr>
          <w:iCs/>
        </w:rPr>
        <w:t>,</w:t>
      </w:r>
      <w:r w:rsidR="00F35022" w:rsidRPr="005248B4">
        <w:rPr>
          <w:iCs/>
        </w:rPr>
        <w:t xml:space="preserve"> </w:t>
      </w:r>
      <w:r w:rsidRPr="005248B4">
        <w:rPr>
          <w:iCs/>
        </w:rPr>
        <w:t>stwierdzone</w:t>
      </w:r>
      <w:r w:rsidR="00F35022" w:rsidRPr="005248B4">
        <w:rPr>
          <w:iCs/>
        </w:rPr>
        <w:t xml:space="preserve"> </w:t>
      </w:r>
      <w:r w:rsidRPr="005248B4">
        <w:rPr>
          <w:iCs/>
        </w:rPr>
        <w:t>przez</w:t>
      </w:r>
      <w:r w:rsidR="00F35022" w:rsidRPr="005248B4">
        <w:rPr>
          <w:iCs/>
        </w:rPr>
        <w:t xml:space="preserve"> </w:t>
      </w:r>
      <w:r w:rsidRPr="005248B4">
        <w:rPr>
          <w:iCs/>
        </w:rPr>
        <w:t>Podkarpackiego</w:t>
      </w:r>
      <w:r w:rsidR="00F35022" w:rsidRPr="005248B4">
        <w:rPr>
          <w:iCs/>
        </w:rPr>
        <w:t xml:space="preserve"> </w:t>
      </w:r>
      <w:r w:rsidRPr="005248B4">
        <w:rPr>
          <w:iCs/>
        </w:rPr>
        <w:t>Wojewódzkiego</w:t>
      </w:r>
      <w:r w:rsidR="00F35022" w:rsidRPr="005248B4">
        <w:rPr>
          <w:iCs/>
        </w:rPr>
        <w:t xml:space="preserve"> </w:t>
      </w:r>
      <w:r w:rsidRPr="005248B4">
        <w:rPr>
          <w:iCs/>
        </w:rPr>
        <w:t>Inspektora</w:t>
      </w:r>
      <w:r w:rsidR="00F35022" w:rsidRPr="005248B4">
        <w:rPr>
          <w:iCs/>
        </w:rPr>
        <w:t xml:space="preserve"> </w:t>
      </w:r>
      <w:r w:rsidRPr="005248B4">
        <w:rPr>
          <w:iCs/>
        </w:rPr>
        <w:t>Inspekcji</w:t>
      </w:r>
      <w:r w:rsidR="00F35022" w:rsidRPr="005248B4">
        <w:rPr>
          <w:iCs/>
        </w:rPr>
        <w:t xml:space="preserve"> </w:t>
      </w:r>
      <w:r w:rsidRPr="005248B4">
        <w:rPr>
          <w:iCs/>
        </w:rPr>
        <w:t>Handlowej</w:t>
      </w:r>
      <w:r w:rsidR="00F35022" w:rsidRPr="005248B4">
        <w:rPr>
          <w:iCs/>
        </w:rPr>
        <w:t xml:space="preserve"> </w:t>
      </w:r>
      <w:r w:rsidRPr="005248B4">
        <w:rPr>
          <w:iCs/>
        </w:rPr>
        <w:t>w</w:t>
      </w:r>
      <w:r w:rsidR="00F35022" w:rsidRPr="005248B4">
        <w:rPr>
          <w:iCs/>
        </w:rPr>
        <w:t xml:space="preserve"> </w:t>
      </w:r>
      <w:r w:rsidRPr="005248B4">
        <w:rPr>
          <w:iCs/>
        </w:rPr>
        <w:t>ciągu</w:t>
      </w:r>
      <w:r w:rsidR="00F35022" w:rsidRPr="005248B4">
        <w:rPr>
          <w:iCs/>
        </w:rPr>
        <w:t xml:space="preserve"> </w:t>
      </w:r>
      <w:r w:rsidRPr="005248B4">
        <w:rPr>
          <w:iCs/>
        </w:rPr>
        <w:t>12</w:t>
      </w:r>
      <w:r w:rsidR="00F35022" w:rsidRPr="005248B4">
        <w:rPr>
          <w:iCs/>
        </w:rPr>
        <w:t xml:space="preserve"> </w:t>
      </w:r>
      <w:r w:rsidRPr="005248B4">
        <w:rPr>
          <w:iCs/>
        </w:rPr>
        <w:t>miesięc</w:t>
      </w:r>
      <w:r w:rsidR="00FA78EE" w:rsidRPr="005248B4">
        <w:rPr>
          <w:iCs/>
        </w:rPr>
        <w:t>y</w:t>
      </w:r>
      <w:r w:rsidRPr="005248B4">
        <w:rPr>
          <w:iCs/>
        </w:rPr>
        <w:t>,</w:t>
      </w:r>
      <w:r w:rsidR="00F35022" w:rsidRPr="005248B4">
        <w:rPr>
          <w:iCs/>
        </w:rPr>
        <w:t xml:space="preserve"> </w:t>
      </w:r>
    </w:p>
    <w:p w14:paraId="17641755" w14:textId="31EB211A" w:rsidR="00E82ADD" w:rsidRPr="005248B4" w:rsidRDefault="00E82ADD" w:rsidP="00E82ADD">
      <w:pPr>
        <w:pStyle w:val="Akapitzlist"/>
        <w:numPr>
          <w:ilvl w:val="0"/>
          <w:numId w:val="26"/>
        </w:numPr>
        <w:tabs>
          <w:tab w:val="left" w:pos="708"/>
        </w:tabs>
        <w:spacing w:after="120" w:line="276" w:lineRule="auto"/>
        <w:jc w:val="both"/>
      </w:pPr>
      <w:r w:rsidRPr="005248B4">
        <w:rPr>
          <w:b/>
          <w:bCs/>
          <w:iCs/>
        </w:rPr>
        <w:t>wielkość</w:t>
      </w:r>
      <w:r w:rsidR="00F35022" w:rsidRPr="005248B4">
        <w:rPr>
          <w:b/>
          <w:bCs/>
          <w:iCs/>
        </w:rPr>
        <w:t xml:space="preserve"> </w:t>
      </w:r>
      <w:r w:rsidRPr="005248B4">
        <w:rPr>
          <w:b/>
          <w:bCs/>
          <w:iCs/>
        </w:rPr>
        <w:t>obrotów</w:t>
      </w:r>
      <w:r w:rsidR="00F35022" w:rsidRPr="005248B4">
        <w:rPr>
          <w:b/>
          <w:bCs/>
          <w:iCs/>
        </w:rPr>
        <w:t xml:space="preserve"> </w:t>
      </w:r>
      <w:r w:rsidRPr="005248B4">
        <w:rPr>
          <w:b/>
          <w:bCs/>
          <w:iCs/>
        </w:rPr>
        <w:t>i</w:t>
      </w:r>
      <w:r w:rsidR="00F35022" w:rsidRPr="005248B4">
        <w:rPr>
          <w:b/>
          <w:bCs/>
          <w:iCs/>
        </w:rPr>
        <w:t xml:space="preserve"> </w:t>
      </w:r>
      <w:r w:rsidRPr="005248B4">
        <w:rPr>
          <w:b/>
          <w:bCs/>
          <w:iCs/>
        </w:rPr>
        <w:t>przychodu</w:t>
      </w:r>
      <w:r w:rsidR="00F35022" w:rsidRPr="005248B4">
        <w:rPr>
          <w:iCs/>
        </w:rPr>
        <w:t xml:space="preserve"> </w:t>
      </w:r>
      <w:r w:rsidRPr="005248B4">
        <w:rPr>
          <w:iCs/>
        </w:rPr>
        <w:t>przedsiębiorcy</w:t>
      </w:r>
      <w:r w:rsidR="00F35022" w:rsidRPr="005248B4">
        <w:rPr>
          <w:iCs/>
        </w:rPr>
        <w:t xml:space="preserve"> </w:t>
      </w:r>
      <w:r w:rsidRPr="005248B4">
        <w:rPr>
          <w:iCs/>
        </w:rPr>
        <w:t>w</w:t>
      </w:r>
      <w:r w:rsidR="00F35022" w:rsidRPr="005248B4">
        <w:rPr>
          <w:iCs/>
        </w:rPr>
        <w:t xml:space="preserve"> </w:t>
      </w:r>
      <w:r w:rsidRPr="005248B4">
        <w:rPr>
          <w:iCs/>
        </w:rPr>
        <w:t>roku</w:t>
      </w:r>
      <w:r w:rsidR="00F35022" w:rsidRPr="005248B4">
        <w:rPr>
          <w:iCs/>
        </w:rPr>
        <w:t xml:space="preserve"> </w:t>
      </w:r>
      <w:r w:rsidRPr="005248B4">
        <w:rPr>
          <w:iCs/>
        </w:rPr>
        <w:t>2021.</w:t>
      </w:r>
    </w:p>
    <w:p w14:paraId="75DFD265" w14:textId="23E951D7" w:rsidR="00E82ADD" w:rsidRPr="005248B4" w:rsidRDefault="00E82ADD" w:rsidP="00BC58DD">
      <w:pPr>
        <w:suppressAutoHyphens/>
        <w:spacing w:after="120" w:line="276" w:lineRule="auto"/>
        <w:ind w:left="0"/>
        <w:jc w:val="both"/>
        <w:rPr>
          <w:lang w:eastAsia="zh-CN"/>
        </w:rPr>
      </w:pPr>
      <w:r w:rsidRPr="005248B4">
        <w:rPr>
          <w:lang w:eastAsia="zh-CN"/>
        </w:rPr>
        <w:t>Podkarpacki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Wojewódzki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Inspektor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Inspekcji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Handlowej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wydając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decyzję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oparł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się</w:t>
      </w:r>
      <w:r w:rsidRPr="005248B4">
        <w:rPr>
          <w:lang w:eastAsia="zh-CN"/>
        </w:rPr>
        <w:br/>
        <w:t>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następujących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dowodach: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zawiadomieniu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o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zamiarze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wszczęcia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kontroli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KH.8361.16.2022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z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dnia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18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lutego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2022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r.,</w:t>
      </w:r>
      <w:r w:rsidR="00F35022" w:rsidRPr="005248B4">
        <w:rPr>
          <w:lang w:eastAsia="zh-CN"/>
        </w:rPr>
        <w:t xml:space="preserve"> </w:t>
      </w:r>
      <w:r w:rsidR="008E62F1" w:rsidRPr="005248B4">
        <w:rPr>
          <w:lang w:eastAsia="zh-CN"/>
        </w:rPr>
        <w:t>protokole</w:t>
      </w:r>
      <w:r w:rsidR="00F35022" w:rsidRPr="005248B4">
        <w:rPr>
          <w:lang w:eastAsia="zh-CN"/>
        </w:rPr>
        <w:t xml:space="preserve"> </w:t>
      </w:r>
      <w:r w:rsidR="008E62F1" w:rsidRPr="005248B4">
        <w:rPr>
          <w:lang w:eastAsia="zh-CN"/>
        </w:rPr>
        <w:t>kontroli</w:t>
      </w:r>
      <w:r w:rsidR="00F35022" w:rsidRPr="005248B4">
        <w:rPr>
          <w:lang w:eastAsia="zh-CN"/>
        </w:rPr>
        <w:t xml:space="preserve"> </w:t>
      </w:r>
      <w:r w:rsidR="008E62F1" w:rsidRPr="005248B4">
        <w:rPr>
          <w:lang w:eastAsia="zh-CN"/>
        </w:rPr>
        <w:t>KH.8361.16.2022</w:t>
      </w:r>
      <w:r w:rsidR="00F35022" w:rsidRPr="005248B4">
        <w:rPr>
          <w:lang w:eastAsia="zh-CN"/>
        </w:rPr>
        <w:t xml:space="preserve"> </w:t>
      </w:r>
      <w:r w:rsidR="008E62F1" w:rsidRPr="005248B4">
        <w:rPr>
          <w:lang w:eastAsia="zh-CN"/>
        </w:rPr>
        <w:t>z</w:t>
      </w:r>
      <w:r w:rsidR="00F35022" w:rsidRPr="005248B4">
        <w:rPr>
          <w:lang w:eastAsia="zh-CN"/>
        </w:rPr>
        <w:t xml:space="preserve"> </w:t>
      </w:r>
      <w:r w:rsidR="008E62F1" w:rsidRPr="005248B4">
        <w:rPr>
          <w:lang w:eastAsia="zh-CN"/>
        </w:rPr>
        <w:t>dnia</w:t>
      </w:r>
      <w:r w:rsidR="00F35022" w:rsidRPr="005248B4">
        <w:rPr>
          <w:lang w:eastAsia="zh-CN"/>
        </w:rPr>
        <w:t xml:space="preserve"> </w:t>
      </w:r>
      <w:r w:rsidR="008E62F1" w:rsidRPr="005248B4">
        <w:rPr>
          <w:lang w:eastAsia="zh-CN"/>
        </w:rPr>
        <w:t>21</w:t>
      </w:r>
      <w:r w:rsidR="00F35022" w:rsidRPr="005248B4">
        <w:rPr>
          <w:lang w:eastAsia="zh-CN"/>
        </w:rPr>
        <w:t xml:space="preserve"> </w:t>
      </w:r>
      <w:r w:rsidR="008E62F1" w:rsidRPr="005248B4">
        <w:rPr>
          <w:lang w:eastAsia="zh-CN"/>
        </w:rPr>
        <w:t>marca</w:t>
      </w:r>
      <w:r w:rsidR="00F35022" w:rsidRPr="005248B4">
        <w:rPr>
          <w:lang w:eastAsia="zh-CN"/>
        </w:rPr>
        <w:t xml:space="preserve"> </w:t>
      </w:r>
      <w:r w:rsidR="008E62F1" w:rsidRPr="005248B4">
        <w:rPr>
          <w:lang w:eastAsia="zh-CN"/>
        </w:rPr>
        <w:t>2022</w:t>
      </w:r>
      <w:r w:rsidR="00F35022" w:rsidRPr="005248B4">
        <w:rPr>
          <w:lang w:eastAsia="zh-CN"/>
        </w:rPr>
        <w:t xml:space="preserve"> </w:t>
      </w:r>
      <w:r w:rsidR="008E62F1" w:rsidRPr="005248B4">
        <w:rPr>
          <w:lang w:eastAsia="zh-CN"/>
        </w:rPr>
        <w:t>r.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wraz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z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załącznikami,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piśmie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strony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z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dnia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31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marca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2022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r,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zawiadomieniu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wszczęciu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postępowania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urzędu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dnia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2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maja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2022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r.,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oraz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piśmie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strony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dnia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11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maja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2022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r.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załączonym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oświadczeniem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o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wielkości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przychodu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za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2021</w:t>
      </w:r>
      <w:r w:rsidR="00F35022" w:rsidRPr="005248B4">
        <w:rPr>
          <w:lang w:eastAsia="zh-CN"/>
        </w:rPr>
        <w:t xml:space="preserve"> </w:t>
      </w:r>
      <w:r w:rsidR="001E18A1" w:rsidRPr="005248B4">
        <w:rPr>
          <w:lang w:eastAsia="zh-CN"/>
        </w:rPr>
        <w:t>r.</w:t>
      </w:r>
    </w:p>
    <w:p w14:paraId="1B8FEDB9" w14:textId="2788D28C" w:rsidR="00C80128" w:rsidRPr="005248B4" w:rsidRDefault="00E82ADD" w:rsidP="00BC58DD">
      <w:pPr>
        <w:tabs>
          <w:tab w:val="left" w:pos="0"/>
        </w:tabs>
        <w:spacing w:after="120" w:line="276" w:lineRule="auto"/>
        <w:ind w:left="0"/>
        <w:jc w:val="both"/>
      </w:pPr>
      <w:r w:rsidRPr="005248B4">
        <w:rPr>
          <w:iCs/>
          <w:lang w:eastAsia="zh-CN"/>
        </w:rPr>
        <w:t>Podkarpacki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Wojewódzki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Inspektor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Inspekcji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Handlowej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stwierdza,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iż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podstawie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protokołu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kontroli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KH.8361.</w:t>
      </w:r>
      <w:r w:rsidR="001E18A1" w:rsidRPr="005248B4">
        <w:rPr>
          <w:iCs/>
          <w:lang w:eastAsia="zh-CN"/>
        </w:rPr>
        <w:t>16</w:t>
      </w:r>
      <w:r w:rsidRPr="005248B4">
        <w:rPr>
          <w:iCs/>
          <w:lang w:eastAsia="zh-CN"/>
        </w:rPr>
        <w:t>.2022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oraz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dołączonych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do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niego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załączników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udowodniony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został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uznany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fakt,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że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dniu</w:t>
      </w:r>
      <w:r w:rsidR="00F35022" w:rsidRPr="005248B4">
        <w:rPr>
          <w:iCs/>
          <w:lang w:eastAsia="zh-CN"/>
        </w:rPr>
        <w:t xml:space="preserve"> </w:t>
      </w:r>
      <w:r w:rsidR="001E18A1" w:rsidRPr="005248B4">
        <w:rPr>
          <w:iCs/>
          <w:lang w:eastAsia="zh-CN"/>
        </w:rPr>
        <w:t>21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marca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2022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r.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</w:t>
      </w:r>
      <w:r w:rsidR="00F35022" w:rsidRPr="005248B4">
        <w:rPr>
          <w:iCs/>
          <w:lang w:eastAsia="zh-CN"/>
        </w:rPr>
        <w:t xml:space="preserve"> </w:t>
      </w:r>
      <w:r w:rsidR="001E18A1" w:rsidRPr="005248B4">
        <w:t>markecie</w:t>
      </w:r>
      <w:r w:rsidR="00F35022" w:rsidRPr="005248B4">
        <w:t xml:space="preserve"> </w:t>
      </w:r>
      <w:r w:rsidR="00930FCD" w:rsidRPr="005248B4">
        <w:rPr>
          <w:b/>
          <w:bCs/>
        </w:rPr>
        <w:t>(dane zanonimizowane)</w:t>
      </w:r>
      <w:r w:rsidR="001E18A1" w:rsidRPr="005248B4">
        <w:t>,</w:t>
      </w:r>
      <w:r w:rsidR="00F35022" w:rsidRPr="005248B4">
        <w:t xml:space="preserve"> </w:t>
      </w:r>
      <w:r w:rsidR="001E18A1" w:rsidRPr="005248B4">
        <w:t>ul.</w:t>
      </w:r>
      <w:r w:rsidR="00F35022" w:rsidRPr="005248B4">
        <w:t xml:space="preserve"> </w:t>
      </w:r>
      <w:r w:rsidR="00930FCD" w:rsidRPr="005248B4">
        <w:rPr>
          <w:b/>
          <w:bCs/>
        </w:rPr>
        <w:t>(dane zanonimizowane)</w:t>
      </w:r>
      <w:r w:rsidR="00F35022" w:rsidRPr="005248B4">
        <w:t xml:space="preserve"> </w:t>
      </w:r>
      <w:r w:rsidR="001E18A1" w:rsidRPr="005248B4">
        <w:t>w</w:t>
      </w:r>
      <w:r w:rsidR="00F35022" w:rsidRPr="005248B4">
        <w:t xml:space="preserve"> </w:t>
      </w:r>
      <w:r w:rsidR="001E18A1" w:rsidRPr="005248B4">
        <w:t>Rzeszowie</w:t>
      </w:r>
      <w:r w:rsidR="00F35022" w:rsidRPr="005248B4">
        <w:t xml:space="preserve"> </w:t>
      </w:r>
      <w:r w:rsidR="001E18A1" w:rsidRPr="005248B4">
        <w:t>własności</w:t>
      </w:r>
      <w:r w:rsidR="00F35022" w:rsidRPr="005248B4">
        <w:t xml:space="preserve"> </w:t>
      </w:r>
      <w:r w:rsidR="001E18A1" w:rsidRPr="005248B4">
        <w:t>„SUPERHOBBY</w:t>
      </w:r>
      <w:r w:rsidR="00F35022" w:rsidRPr="005248B4">
        <w:t xml:space="preserve"> </w:t>
      </w:r>
      <w:r w:rsidR="001E18A1" w:rsidRPr="005248B4">
        <w:t>MARKET</w:t>
      </w:r>
      <w:r w:rsidR="00F35022" w:rsidRPr="005248B4">
        <w:t xml:space="preserve"> </w:t>
      </w:r>
      <w:r w:rsidR="001E18A1" w:rsidRPr="005248B4">
        <w:t>BUDOWLANY”</w:t>
      </w:r>
      <w:r w:rsidR="00F35022" w:rsidRPr="005248B4">
        <w:t xml:space="preserve"> </w:t>
      </w:r>
      <w:r w:rsidR="001E18A1" w:rsidRPr="005248B4">
        <w:t>Spółka</w:t>
      </w:r>
      <w:r w:rsidR="00F35022" w:rsidRPr="005248B4">
        <w:t xml:space="preserve"> </w:t>
      </w:r>
      <w:r w:rsidR="001E18A1" w:rsidRPr="005248B4">
        <w:t>z</w:t>
      </w:r>
      <w:r w:rsidR="00F35022" w:rsidRPr="005248B4">
        <w:t xml:space="preserve"> </w:t>
      </w:r>
      <w:r w:rsidR="001E18A1" w:rsidRPr="005248B4">
        <w:t>ograniczoną</w:t>
      </w:r>
      <w:r w:rsidR="00F35022" w:rsidRPr="005248B4">
        <w:t xml:space="preserve"> </w:t>
      </w:r>
      <w:r w:rsidR="001E18A1" w:rsidRPr="005248B4">
        <w:t>odpowiedzialnością</w:t>
      </w:r>
      <w:r w:rsidR="00261CA7" w:rsidRPr="005248B4">
        <w:t>,</w:t>
      </w:r>
      <w:r w:rsidR="00F35022" w:rsidRPr="005248B4">
        <w:t xml:space="preserve"> </w:t>
      </w:r>
      <w:r w:rsidR="00261CA7" w:rsidRPr="005248B4">
        <w:t>a</w:t>
      </w:r>
      <w:r w:rsidR="001E18A1" w:rsidRPr="005248B4">
        <w:t>l.</w:t>
      </w:r>
      <w:r w:rsidR="00F35022" w:rsidRPr="005248B4">
        <w:t xml:space="preserve"> </w:t>
      </w:r>
      <w:r w:rsidR="00930FCD" w:rsidRPr="005248B4">
        <w:rPr>
          <w:b/>
          <w:bCs/>
        </w:rPr>
        <w:t xml:space="preserve">(dane zanonimizowane) </w:t>
      </w:r>
      <w:r w:rsidR="001E18A1" w:rsidRPr="005248B4">
        <w:t>Warszawa</w:t>
      </w:r>
      <w:r w:rsidRPr="005248B4">
        <w:rPr>
          <w:iCs/>
          <w:lang w:eastAsia="zh-CN"/>
        </w:rPr>
        <w:t>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brak</w:t>
      </w:r>
      <w:r w:rsidR="00F35022" w:rsidRPr="005248B4">
        <w:rPr>
          <w:iCs/>
          <w:lang w:eastAsia="zh-CN"/>
        </w:rPr>
        <w:t xml:space="preserve"> </w:t>
      </w:r>
      <w:r w:rsidRPr="005248B4">
        <w:t>było</w:t>
      </w:r>
      <w:r w:rsidR="00F35022" w:rsidRPr="005248B4">
        <w:t xml:space="preserve"> </w:t>
      </w:r>
      <w:r w:rsidRPr="005248B4">
        <w:t>uwidocznienia</w:t>
      </w:r>
      <w:r w:rsidR="00F35022" w:rsidRPr="005248B4">
        <w:t xml:space="preserve"> </w:t>
      </w:r>
      <w:r w:rsidRPr="005248B4">
        <w:t>wymaganych</w:t>
      </w:r>
      <w:r w:rsidR="00F35022" w:rsidRPr="005248B4">
        <w:t xml:space="preserve"> </w:t>
      </w:r>
      <w:r w:rsidRPr="005248B4">
        <w:t>prawem</w:t>
      </w:r>
      <w:r w:rsidR="00F35022" w:rsidRPr="005248B4">
        <w:t xml:space="preserve"> </w:t>
      </w:r>
      <w:r w:rsidRPr="005248B4">
        <w:t>informacji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zakresie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jednostkowych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="001E18A1" w:rsidRPr="005248B4">
        <w:rPr>
          <w:b/>
          <w:bCs/>
        </w:rPr>
        <w:t>22</w:t>
      </w:r>
      <w:r w:rsidR="00F35022" w:rsidRPr="005248B4">
        <w:t xml:space="preserve"> </w:t>
      </w:r>
      <w:r w:rsidRPr="005248B4">
        <w:t>spośród</w:t>
      </w:r>
      <w:r w:rsidR="00F35022" w:rsidRPr="005248B4">
        <w:t xml:space="preserve"> </w:t>
      </w:r>
      <w:r w:rsidRPr="005248B4">
        <w:rPr>
          <w:b/>
          <w:bCs/>
        </w:rPr>
        <w:t>1</w:t>
      </w:r>
      <w:r w:rsidR="001E18A1" w:rsidRPr="005248B4">
        <w:rPr>
          <w:b/>
          <w:bCs/>
        </w:rPr>
        <w:t>1</w:t>
      </w:r>
      <w:r w:rsidR="00A42994" w:rsidRPr="005248B4">
        <w:rPr>
          <w:b/>
          <w:bCs/>
        </w:rPr>
        <w:t>6</w:t>
      </w:r>
      <w:r w:rsidR="00F35022" w:rsidRPr="005248B4">
        <w:t xml:space="preserve"> </w:t>
      </w:r>
      <w:r w:rsidRPr="005248B4">
        <w:t>ocenianych</w:t>
      </w:r>
      <w:r w:rsidR="00F35022" w:rsidRPr="005248B4">
        <w:t xml:space="preserve"> </w:t>
      </w:r>
      <w:r w:rsidRPr="005248B4">
        <w:t>towarów.</w:t>
      </w:r>
      <w:r w:rsidR="00F35022" w:rsidRPr="005248B4">
        <w:t xml:space="preserve"> </w:t>
      </w:r>
    </w:p>
    <w:p w14:paraId="26976793" w14:textId="5105CE92" w:rsidR="00E82ADD" w:rsidRPr="005248B4" w:rsidRDefault="00E3169D" w:rsidP="00BC58DD">
      <w:pPr>
        <w:tabs>
          <w:tab w:val="left" w:pos="0"/>
        </w:tabs>
        <w:spacing w:after="120" w:line="276" w:lineRule="auto"/>
        <w:ind w:left="0"/>
        <w:jc w:val="both"/>
      </w:pPr>
      <w:r w:rsidRPr="005248B4">
        <w:t>Organ</w:t>
      </w:r>
      <w:r w:rsidR="00F35022" w:rsidRPr="005248B4">
        <w:t xml:space="preserve"> </w:t>
      </w:r>
      <w:r w:rsidRPr="005248B4">
        <w:t>o</w:t>
      </w:r>
      <w:r w:rsidR="00C80128" w:rsidRPr="005248B4">
        <w:t>dnosząc</w:t>
      </w:r>
      <w:r w:rsidR="00F35022" w:rsidRPr="005248B4">
        <w:t xml:space="preserve"> </w:t>
      </w:r>
      <w:r w:rsidR="00C80128" w:rsidRPr="005248B4">
        <w:t>się</w:t>
      </w:r>
      <w:r w:rsidR="00F35022" w:rsidRPr="005248B4">
        <w:t xml:space="preserve"> </w:t>
      </w:r>
      <w:r w:rsidR="00C80128" w:rsidRPr="005248B4">
        <w:t>do</w:t>
      </w:r>
      <w:r w:rsidR="00F35022" w:rsidRPr="005248B4">
        <w:t xml:space="preserve"> </w:t>
      </w:r>
      <w:r w:rsidR="00C80128" w:rsidRPr="005248B4">
        <w:t>pism</w:t>
      </w:r>
      <w:r w:rsidR="00F35022" w:rsidRPr="005248B4">
        <w:t xml:space="preserve"> </w:t>
      </w:r>
      <w:r w:rsidR="00C80128" w:rsidRPr="005248B4">
        <w:t>strony</w:t>
      </w:r>
      <w:r w:rsidR="00F35022" w:rsidRPr="005248B4">
        <w:t xml:space="preserve"> </w:t>
      </w:r>
      <w:r w:rsidR="00C80128" w:rsidRPr="005248B4">
        <w:t>z</w:t>
      </w:r>
      <w:r w:rsidR="00F35022" w:rsidRPr="005248B4">
        <w:t xml:space="preserve"> </w:t>
      </w:r>
      <w:r w:rsidR="00C80128" w:rsidRPr="005248B4">
        <w:t>dnia</w:t>
      </w:r>
      <w:r w:rsidR="00F35022" w:rsidRPr="005248B4">
        <w:t xml:space="preserve"> </w:t>
      </w:r>
      <w:r w:rsidR="00C80128" w:rsidRPr="005248B4">
        <w:t>31</w:t>
      </w:r>
      <w:r w:rsidR="00F35022" w:rsidRPr="005248B4">
        <w:t xml:space="preserve"> </w:t>
      </w:r>
      <w:r w:rsidR="00C80128" w:rsidRPr="005248B4">
        <w:t>marca</w:t>
      </w:r>
      <w:r w:rsidR="00F35022" w:rsidRPr="005248B4">
        <w:t xml:space="preserve"> </w:t>
      </w:r>
      <w:r w:rsidR="00C80128" w:rsidRPr="005248B4">
        <w:t>2022</w:t>
      </w:r>
      <w:r w:rsidR="00F35022" w:rsidRPr="005248B4">
        <w:t xml:space="preserve"> </w:t>
      </w:r>
      <w:r w:rsidR="00C80128" w:rsidRPr="005248B4">
        <w:t>r.</w:t>
      </w:r>
      <w:r w:rsidR="00F35022" w:rsidRPr="005248B4">
        <w:t xml:space="preserve"> </w:t>
      </w:r>
      <w:r w:rsidR="00C80128" w:rsidRPr="005248B4">
        <w:t>i</w:t>
      </w:r>
      <w:r w:rsidR="00F35022" w:rsidRPr="005248B4">
        <w:t xml:space="preserve"> </w:t>
      </w:r>
      <w:r w:rsidR="00C80128" w:rsidRPr="005248B4">
        <w:t>11</w:t>
      </w:r>
      <w:r w:rsidR="00F35022" w:rsidRPr="005248B4">
        <w:t xml:space="preserve"> </w:t>
      </w:r>
      <w:r w:rsidR="00C80128" w:rsidRPr="005248B4">
        <w:t>maja</w:t>
      </w:r>
      <w:r w:rsidR="00F35022" w:rsidRPr="005248B4">
        <w:t xml:space="preserve"> </w:t>
      </w:r>
      <w:r w:rsidR="00C80128" w:rsidRPr="005248B4">
        <w:t>2022</w:t>
      </w:r>
      <w:r w:rsidR="00F35022" w:rsidRPr="005248B4">
        <w:t xml:space="preserve"> </w:t>
      </w:r>
      <w:r w:rsidR="00C80128" w:rsidRPr="005248B4">
        <w:t>r.</w:t>
      </w:r>
      <w:r w:rsidR="00F35022" w:rsidRPr="005248B4">
        <w:t xml:space="preserve"> </w:t>
      </w:r>
      <w:r w:rsidR="00C80128" w:rsidRPr="005248B4">
        <w:t>informujących</w:t>
      </w:r>
      <w:r w:rsidR="00A42994" w:rsidRPr="005248B4">
        <w:br/>
      </w:r>
      <w:r w:rsidR="00C80128" w:rsidRPr="005248B4">
        <w:t>o</w:t>
      </w:r>
      <w:r w:rsidR="00F35022" w:rsidRPr="005248B4">
        <w:t xml:space="preserve"> </w:t>
      </w:r>
      <w:r w:rsidR="000E6572" w:rsidRPr="005248B4">
        <w:t>usunięciu</w:t>
      </w:r>
      <w:r w:rsidR="00F35022" w:rsidRPr="005248B4">
        <w:t xml:space="preserve"> </w:t>
      </w:r>
      <w:r w:rsidR="000E6572" w:rsidRPr="005248B4">
        <w:t>nieprawidłowości</w:t>
      </w:r>
      <w:r w:rsidR="00F35022" w:rsidRPr="005248B4">
        <w:t xml:space="preserve"> </w:t>
      </w:r>
      <w:r w:rsidR="000E6572" w:rsidRPr="005248B4">
        <w:t>organ</w:t>
      </w:r>
      <w:r w:rsidR="00F35022" w:rsidRPr="005248B4">
        <w:t xml:space="preserve"> </w:t>
      </w:r>
      <w:r w:rsidR="000E6572" w:rsidRPr="005248B4">
        <w:t>stwierdza,</w:t>
      </w:r>
      <w:r w:rsidR="00F35022" w:rsidRPr="005248B4">
        <w:t xml:space="preserve"> </w:t>
      </w:r>
      <w:r w:rsidR="000E6572" w:rsidRPr="005248B4">
        <w:t>że</w:t>
      </w:r>
      <w:r w:rsidR="00F35022" w:rsidRPr="005248B4">
        <w:t xml:space="preserve"> </w:t>
      </w:r>
      <w:r w:rsidR="000E6572" w:rsidRPr="005248B4">
        <w:t>były</w:t>
      </w:r>
      <w:r w:rsidR="00F35022" w:rsidRPr="005248B4">
        <w:t xml:space="preserve"> </w:t>
      </w:r>
      <w:r w:rsidR="000E6572" w:rsidRPr="005248B4">
        <w:t>to</w:t>
      </w:r>
      <w:r w:rsidR="00F35022" w:rsidRPr="005248B4">
        <w:t xml:space="preserve"> </w:t>
      </w:r>
      <w:r w:rsidR="000E6572" w:rsidRPr="005248B4">
        <w:t>działania</w:t>
      </w:r>
      <w:r w:rsidR="00F35022" w:rsidRPr="005248B4">
        <w:t xml:space="preserve"> </w:t>
      </w:r>
      <w:r w:rsidR="000E6572" w:rsidRPr="005248B4">
        <w:t>następcze</w:t>
      </w:r>
      <w:r w:rsidR="00F35022" w:rsidRPr="005248B4">
        <w:t xml:space="preserve"> </w:t>
      </w:r>
      <w:r w:rsidR="000E6572" w:rsidRPr="005248B4">
        <w:t>zrealizowane</w:t>
      </w:r>
      <w:r w:rsidR="00A42994" w:rsidRPr="005248B4">
        <w:br/>
      </w:r>
      <w:r w:rsidR="000E6572" w:rsidRPr="005248B4">
        <w:t>po</w:t>
      </w:r>
      <w:r w:rsidR="00F35022" w:rsidRPr="005248B4">
        <w:t xml:space="preserve"> </w:t>
      </w:r>
      <w:r w:rsidR="000E6572" w:rsidRPr="005248B4">
        <w:t>stwierdzeniu</w:t>
      </w:r>
      <w:r w:rsidR="00F35022" w:rsidRPr="005248B4">
        <w:t xml:space="preserve"> </w:t>
      </w:r>
      <w:r w:rsidR="000E6572" w:rsidRPr="005248B4">
        <w:t>ich</w:t>
      </w:r>
      <w:r w:rsidR="00F35022" w:rsidRPr="005248B4">
        <w:t xml:space="preserve"> </w:t>
      </w:r>
      <w:r w:rsidR="000E6572" w:rsidRPr="005248B4">
        <w:t>przez</w:t>
      </w:r>
      <w:r w:rsidR="00F35022" w:rsidRPr="005248B4">
        <w:t xml:space="preserve"> </w:t>
      </w:r>
      <w:r w:rsidR="000E6572" w:rsidRPr="005248B4">
        <w:t>kontrolujących,</w:t>
      </w:r>
      <w:r w:rsidR="00F35022" w:rsidRPr="005248B4">
        <w:t xml:space="preserve"> </w:t>
      </w:r>
      <w:r w:rsidR="000E6572" w:rsidRPr="005248B4">
        <w:t>natomiast</w:t>
      </w:r>
      <w:r w:rsidR="00F35022" w:rsidRPr="005248B4">
        <w:t xml:space="preserve"> </w:t>
      </w:r>
      <w:r w:rsidR="000E6572" w:rsidRPr="005248B4">
        <w:t>prośb</w:t>
      </w:r>
      <w:r w:rsidRPr="005248B4">
        <w:t>ę</w:t>
      </w:r>
      <w:r w:rsidR="00F35022" w:rsidRPr="005248B4">
        <w:t xml:space="preserve"> </w:t>
      </w:r>
      <w:r w:rsidR="000E6572" w:rsidRPr="005248B4">
        <w:t>o</w:t>
      </w:r>
      <w:r w:rsidR="00F35022" w:rsidRPr="005248B4">
        <w:t xml:space="preserve"> </w:t>
      </w:r>
      <w:r w:rsidR="000E6572" w:rsidRPr="005248B4">
        <w:t>odstąpienie</w:t>
      </w:r>
      <w:r w:rsidR="00F35022" w:rsidRPr="005248B4">
        <w:t xml:space="preserve"> </w:t>
      </w:r>
      <w:r w:rsidR="000E6572" w:rsidRPr="005248B4">
        <w:t>od</w:t>
      </w:r>
      <w:r w:rsidR="00F35022" w:rsidRPr="005248B4">
        <w:t xml:space="preserve"> </w:t>
      </w:r>
      <w:r w:rsidR="000E6572" w:rsidRPr="005248B4">
        <w:t>wymierzenia</w:t>
      </w:r>
      <w:r w:rsidR="00F35022" w:rsidRPr="005248B4">
        <w:t xml:space="preserve"> </w:t>
      </w:r>
      <w:r w:rsidR="000E6572" w:rsidRPr="005248B4">
        <w:t>kary</w:t>
      </w:r>
      <w:r w:rsidR="00F35022" w:rsidRPr="005248B4">
        <w:t xml:space="preserve"> </w:t>
      </w:r>
      <w:r w:rsidRPr="005248B4">
        <w:t>rozpatrzono</w:t>
      </w:r>
      <w:r w:rsidR="00F35022" w:rsidRPr="005248B4">
        <w:t xml:space="preserve"> </w:t>
      </w:r>
      <w:r w:rsidRPr="005248B4">
        <w:t>negatywnie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czym</w:t>
      </w:r>
      <w:r w:rsidR="00F35022" w:rsidRPr="005248B4">
        <w:t xml:space="preserve"> </w:t>
      </w:r>
      <w:r w:rsidRPr="005248B4">
        <w:t>poniżej.</w:t>
      </w:r>
      <w:r w:rsidR="00F35022" w:rsidRPr="005248B4">
        <w:t xml:space="preserve"> </w:t>
      </w:r>
    </w:p>
    <w:p w14:paraId="64A0C8C2" w14:textId="3FBB069A" w:rsidR="00EE6FC0" w:rsidRPr="005248B4" w:rsidRDefault="00EE6FC0" w:rsidP="00BC58DD">
      <w:pPr>
        <w:suppressAutoHyphens/>
        <w:spacing w:after="120" w:line="276" w:lineRule="auto"/>
        <w:ind w:left="0"/>
        <w:jc w:val="both"/>
        <w:rPr>
          <w:iCs/>
          <w:lang w:eastAsia="zh-CN"/>
        </w:rPr>
      </w:pPr>
      <w:r w:rsidRPr="005248B4">
        <w:rPr>
          <w:iCs/>
          <w:lang w:eastAsia="zh-CN"/>
        </w:rPr>
        <w:t>Artykuł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6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ustawy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statuuje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odpowiedzialność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administracyjną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podmiotów,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wobec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których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stwierdzono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naruszenie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wymagań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określonych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art.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4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ustawy.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Regulacja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ta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ma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celu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wyeliminowanie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nieprawidłowości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informowaniu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konsumentów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cenach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towarów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usług.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Odpowiedzialność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wynikająca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ww.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przepisu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ma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charakter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obiektywny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powstaje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chwilą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popełnienia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naruszenia.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Obiektywny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charakter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odpowiedzialności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administracyjnej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opiera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się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zasadzie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ryzyka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(por.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wyrok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Naczelnego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Sądu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Administracyjnego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dnia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8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października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2010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r.,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sygn.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II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OSK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1079/12).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Oznacza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to,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że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przesłanką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tej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odpowiedzialności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jest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stwierdzenie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nieprzestrzegania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przez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określony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podmiot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nałożonych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prawem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obowiązków.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Wobec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powyższego,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organ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stwierdzeniu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faktu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naruszenia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obowiązku,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którym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mowa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art.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4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ustawy,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może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jedynie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wydać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decyzję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administracyjną,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podstawie,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której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nakłada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karę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lastRenderedPageBreak/>
        <w:t>pieniężną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przewidzianej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tej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ustawie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wysokości.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Mając,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więc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uwadze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charakter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odpowiedzialności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administracyjnej,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bez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znaczenia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pozostają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okoliczności,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wyniku,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których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strona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dopuściła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się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nieprawidłowości,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gdyż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karę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wymierza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się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samo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naruszenie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prawa,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kontrolowanemu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podmiotowi.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ma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przy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tym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znaczenia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czy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niedopełnienie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obowiązku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uwidocznienia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cen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określony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sposób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nastąpiło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winy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danego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podmiotu.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Ustawa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przewiduje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możliwości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badania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przez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organ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Inspekcji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Handlowej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istnienia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winy,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bądź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jej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braku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stronie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podmiotu,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którego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ujawniono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nieprawidłowości.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Zatem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samo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stwierdzenie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br/>
        <w:t>w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wyniku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kontroli,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że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określony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podmiot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zrealizował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ciążącego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nim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obowiązku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ustawowego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powoduje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konieczność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nałożenia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kary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pieniężnej,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która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jest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karą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administracyjną.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Istotnym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jest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tu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również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fakt,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iż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strona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pismem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KH.8360.16.2022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dnia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18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lutego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2022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r.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została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powiadomiona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zamiarze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wszczęcia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kontroli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oraz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zakresie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przedmiotowym,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jak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również,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że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kontrolę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wszczęto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21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marca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2022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r.,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strona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miała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więc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wystarczająco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dużo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czasu,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aby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podjąć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działania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eliminujące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ewentualne</w:t>
      </w:r>
      <w:r w:rsidR="00F35022" w:rsidRPr="005248B4">
        <w:rPr>
          <w:iCs/>
          <w:lang w:eastAsia="zh-CN"/>
        </w:rPr>
        <w:t xml:space="preserve"> </w:t>
      </w:r>
      <w:r w:rsidRPr="005248B4">
        <w:rPr>
          <w:iCs/>
          <w:lang w:eastAsia="zh-CN"/>
        </w:rPr>
        <w:t>nieprawidłowości.</w:t>
      </w:r>
    </w:p>
    <w:p w14:paraId="0742A7CD" w14:textId="63415148" w:rsidR="00EE6FC0" w:rsidRPr="005248B4" w:rsidRDefault="00EE6FC0" w:rsidP="00A42994">
      <w:pPr>
        <w:tabs>
          <w:tab w:val="left" w:pos="708"/>
        </w:tabs>
        <w:spacing w:after="120" w:line="276" w:lineRule="auto"/>
        <w:ind w:left="0"/>
        <w:jc w:val="both"/>
      </w:pPr>
      <w:r w:rsidRPr="005248B4">
        <w:t>Biorąc</w:t>
      </w:r>
      <w:r w:rsidR="00F35022" w:rsidRPr="005248B4">
        <w:t xml:space="preserve"> </w:t>
      </w:r>
      <w:r w:rsidRPr="005248B4">
        <w:t>pod</w:t>
      </w:r>
      <w:r w:rsidR="00F35022" w:rsidRPr="005248B4">
        <w:t xml:space="preserve"> </w:t>
      </w:r>
      <w:r w:rsidRPr="005248B4">
        <w:t>uwagę</w:t>
      </w:r>
      <w:r w:rsidR="00F35022" w:rsidRPr="005248B4">
        <w:t xml:space="preserve"> </w:t>
      </w:r>
      <w:r w:rsidRPr="005248B4">
        <w:t>wymienione</w:t>
      </w:r>
      <w:r w:rsidR="00F35022" w:rsidRPr="005248B4">
        <w:t xml:space="preserve"> </w:t>
      </w:r>
      <w:r w:rsidRPr="005248B4">
        <w:t>kryteria,</w:t>
      </w:r>
      <w:r w:rsidR="00F35022" w:rsidRPr="005248B4">
        <w:t xml:space="preserve"> </w:t>
      </w:r>
      <w:r w:rsidRPr="005248B4">
        <w:t>nałożenie</w:t>
      </w:r>
      <w:r w:rsidR="00F35022" w:rsidRPr="005248B4">
        <w:t xml:space="preserve"> </w:t>
      </w:r>
      <w:r w:rsidRPr="005248B4">
        <w:t>kary</w:t>
      </w:r>
      <w:r w:rsidR="00F35022" w:rsidRPr="005248B4">
        <w:t xml:space="preserve"> </w:t>
      </w:r>
      <w:r w:rsidRPr="005248B4">
        <w:t>pieniężnej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kwocie</w:t>
      </w:r>
      <w:r w:rsidR="00F35022" w:rsidRPr="005248B4">
        <w:t xml:space="preserve"> </w:t>
      </w:r>
      <w:r w:rsidR="00E4747D" w:rsidRPr="005248B4">
        <w:rPr>
          <w:b/>
        </w:rPr>
        <w:t>2</w:t>
      </w:r>
      <w:r w:rsidRPr="005248B4">
        <w:rPr>
          <w:b/>
        </w:rPr>
        <w:t>000</w:t>
      </w:r>
      <w:r w:rsidR="00F35022" w:rsidRPr="005248B4">
        <w:rPr>
          <w:b/>
        </w:rPr>
        <w:t xml:space="preserve"> </w:t>
      </w:r>
      <w:r w:rsidRPr="005248B4">
        <w:rPr>
          <w:b/>
        </w:rPr>
        <w:t>zł</w:t>
      </w:r>
      <w:r w:rsidRPr="005248B4">
        <w:rPr>
          <w:b/>
        </w:rPr>
        <w:br/>
      </w:r>
      <w:r w:rsidRPr="005248B4">
        <w:t>w</w:t>
      </w:r>
      <w:r w:rsidR="00F35022" w:rsidRPr="005248B4">
        <w:t xml:space="preserve"> </w:t>
      </w:r>
      <w:r w:rsidRPr="005248B4">
        <w:t>stosunku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przewidzianej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ustawie</w:t>
      </w:r>
      <w:r w:rsidR="00F35022" w:rsidRPr="005248B4">
        <w:t xml:space="preserve"> </w:t>
      </w:r>
      <w:r w:rsidRPr="005248B4">
        <w:t>kary</w:t>
      </w:r>
      <w:r w:rsidR="00F35022" w:rsidRPr="005248B4">
        <w:t xml:space="preserve"> </w:t>
      </w:r>
      <w:r w:rsidRPr="005248B4">
        <w:t>określonej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maksymalnej</w:t>
      </w:r>
      <w:r w:rsidR="00F35022" w:rsidRPr="005248B4">
        <w:t xml:space="preserve"> </w:t>
      </w:r>
      <w:r w:rsidRPr="005248B4">
        <w:t>wysokości</w:t>
      </w:r>
      <w:r w:rsidR="00F35022" w:rsidRPr="005248B4">
        <w:t xml:space="preserve"> </w:t>
      </w:r>
      <w:r w:rsidRPr="005248B4">
        <w:t>20000</w:t>
      </w:r>
      <w:r w:rsidR="00F35022" w:rsidRPr="005248B4">
        <w:t xml:space="preserve"> </w:t>
      </w:r>
      <w:r w:rsidRPr="005248B4">
        <w:t>zł,</w:t>
      </w:r>
      <w:r w:rsidR="00F35022" w:rsidRPr="005248B4">
        <w:t xml:space="preserve"> </w:t>
      </w:r>
      <w:r w:rsidRPr="005248B4">
        <w:t>należy</w:t>
      </w:r>
      <w:r w:rsidR="00F35022" w:rsidRPr="005248B4">
        <w:t xml:space="preserve"> </w:t>
      </w:r>
      <w:r w:rsidRPr="005248B4">
        <w:t>uznać</w:t>
      </w:r>
      <w:r w:rsidR="00F35022" w:rsidRPr="005248B4">
        <w:t xml:space="preserve"> </w:t>
      </w:r>
      <w:r w:rsidRPr="005248B4">
        <w:t>za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pełni</w:t>
      </w:r>
      <w:r w:rsidR="00F35022" w:rsidRPr="005248B4">
        <w:t xml:space="preserve"> </w:t>
      </w:r>
      <w:r w:rsidRPr="005248B4">
        <w:t>uzasadnione.</w:t>
      </w:r>
      <w:r w:rsidR="00F35022" w:rsidRPr="005248B4">
        <w:t xml:space="preserve"> </w:t>
      </w:r>
      <w:r w:rsidRPr="005248B4">
        <w:t>Zdaniem</w:t>
      </w:r>
      <w:r w:rsidR="00F35022" w:rsidRPr="005248B4">
        <w:t xml:space="preserve"> </w:t>
      </w:r>
      <w:r w:rsidRPr="005248B4">
        <w:t>Podkarpackiego</w:t>
      </w:r>
      <w:r w:rsidR="00F35022" w:rsidRPr="005248B4">
        <w:t xml:space="preserve"> </w:t>
      </w:r>
      <w:r w:rsidRPr="005248B4">
        <w:t>Wojewódzkiego</w:t>
      </w:r>
      <w:r w:rsidR="00F35022" w:rsidRPr="005248B4">
        <w:t xml:space="preserve"> </w:t>
      </w:r>
      <w:r w:rsidRPr="005248B4">
        <w:t>Inspektora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</w:t>
      </w:r>
      <w:r w:rsidR="00F35022" w:rsidRPr="005248B4">
        <w:t xml:space="preserve"> </w:t>
      </w:r>
      <w:r w:rsidRPr="005248B4">
        <w:t>kara</w:t>
      </w:r>
      <w:r w:rsidR="00F35022" w:rsidRPr="005248B4">
        <w:t xml:space="preserve"> </w:t>
      </w:r>
      <w:r w:rsidRPr="005248B4">
        <w:t>pieniężna</w:t>
      </w:r>
      <w:r w:rsidR="00F35022" w:rsidRPr="005248B4">
        <w:t xml:space="preserve"> </w:t>
      </w:r>
      <w:r w:rsidRPr="005248B4">
        <w:t>we</w:t>
      </w:r>
      <w:r w:rsidR="00F35022" w:rsidRPr="005248B4">
        <w:t xml:space="preserve"> </w:t>
      </w:r>
      <w:r w:rsidRPr="005248B4">
        <w:t>wskazanej</w:t>
      </w:r>
      <w:r w:rsidR="00F35022" w:rsidRPr="005248B4">
        <w:t xml:space="preserve"> </w:t>
      </w:r>
      <w:r w:rsidRPr="005248B4">
        <w:t>wyżej</w:t>
      </w:r>
      <w:r w:rsidR="00F35022" w:rsidRPr="005248B4">
        <w:t xml:space="preserve"> </w:t>
      </w:r>
      <w:r w:rsidRPr="005248B4">
        <w:t>wysokości</w:t>
      </w:r>
      <w:r w:rsidR="00F35022" w:rsidRPr="005248B4">
        <w:t xml:space="preserve"> </w:t>
      </w:r>
      <w:r w:rsidRPr="005248B4">
        <w:t>ponadto</w:t>
      </w:r>
      <w:r w:rsidR="00F35022" w:rsidRPr="005248B4">
        <w:t xml:space="preserve"> </w:t>
      </w:r>
      <w:r w:rsidRPr="005248B4">
        <w:t>spełnia</w:t>
      </w:r>
      <w:r w:rsidR="00F35022" w:rsidRPr="005248B4">
        <w:t xml:space="preserve"> </w:t>
      </w:r>
      <w:r w:rsidRPr="005248B4">
        <w:t>cele</w:t>
      </w:r>
      <w:r w:rsidR="00F35022" w:rsidRPr="005248B4">
        <w:t xml:space="preserve"> </w:t>
      </w:r>
      <w:r w:rsidRPr="005248B4">
        <w:t>wyrażone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8</w:t>
      </w:r>
      <w:r w:rsidR="00F35022" w:rsidRPr="005248B4">
        <w:t xml:space="preserve"> </w:t>
      </w:r>
      <w:r w:rsidRPr="005248B4">
        <w:t>dyrektywy</w:t>
      </w:r>
      <w:r w:rsidR="00F35022" w:rsidRPr="005248B4">
        <w:t xml:space="preserve"> </w:t>
      </w:r>
      <w:r w:rsidRPr="005248B4">
        <w:t>98/6</w:t>
      </w:r>
      <w:r w:rsidR="00F35022" w:rsidRPr="005248B4">
        <w:t xml:space="preserve"> </w:t>
      </w:r>
      <w:r w:rsidRPr="005248B4">
        <w:t>WE</w:t>
      </w:r>
      <w:r w:rsidR="00F35022" w:rsidRPr="005248B4">
        <w:t xml:space="preserve"> </w:t>
      </w:r>
      <w:r w:rsidRPr="005248B4">
        <w:t>Parlamentu</w:t>
      </w:r>
      <w:r w:rsidR="00F35022" w:rsidRPr="005248B4">
        <w:t xml:space="preserve"> </w:t>
      </w:r>
      <w:r w:rsidRPr="005248B4">
        <w:t>Europejskiego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Rady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dnia</w:t>
      </w:r>
      <w:r w:rsidR="00F35022" w:rsidRPr="005248B4">
        <w:t xml:space="preserve"> </w:t>
      </w:r>
      <w:r w:rsidRPr="005248B4">
        <w:t>16</w:t>
      </w:r>
      <w:r w:rsidR="00F35022" w:rsidRPr="005248B4">
        <w:t xml:space="preserve"> </w:t>
      </w:r>
      <w:r w:rsidRPr="005248B4">
        <w:t>lutego</w:t>
      </w:r>
      <w:r w:rsidR="00F35022" w:rsidRPr="005248B4">
        <w:t xml:space="preserve"> </w:t>
      </w:r>
      <w:r w:rsidRPr="005248B4">
        <w:t>1998</w:t>
      </w:r>
      <w:r w:rsidR="00F35022" w:rsidRPr="005248B4">
        <w:t xml:space="preserve"> </w:t>
      </w:r>
      <w:r w:rsidRPr="005248B4">
        <w:t>r.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sprawie</w:t>
      </w:r>
      <w:r w:rsidR="00F35022" w:rsidRPr="005248B4">
        <w:t xml:space="preserve"> </w:t>
      </w:r>
      <w:r w:rsidRPr="005248B4">
        <w:t>ochrony</w:t>
      </w:r>
      <w:r w:rsidR="00F35022" w:rsidRPr="005248B4">
        <w:t xml:space="preserve"> </w:t>
      </w:r>
      <w:r w:rsidRPr="005248B4">
        <w:t>konsumenta</w:t>
      </w:r>
      <w:r w:rsidR="00F35022" w:rsidRPr="005248B4">
        <w:t xml:space="preserve"> </w:t>
      </w:r>
      <w:r w:rsidRPr="005248B4">
        <w:t>przez</w:t>
      </w:r>
      <w:r w:rsidR="00F35022" w:rsidRPr="005248B4">
        <w:t xml:space="preserve"> </w:t>
      </w:r>
      <w:r w:rsidRPr="005248B4">
        <w:t>podawanie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produktów</w:t>
      </w:r>
      <w:r w:rsidR="00F35022" w:rsidRPr="005248B4">
        <w:t xml:space="preserve"> </w:t>
      </w:r>
      <w:r w:rsidRPr="005248B4">
        <w:t>oferowanych</w:t>
      </w:r>
      <w:r w:rsidR="00F35022" w:rsidRPr="005248B4">
        <w:t xml:space="preserve"> </w:t>
      </w:r>
      <w:r w:rsidRPr="005248B4">
        <w:t>konsumentom</w:t>
      </w:r>
      <w:r w:rsidR="00F35022" w:rsidRPr="005248B4">
        <w:t xml:space="preserve"> </w:t>
      </w:r>
      <w:r w:rsidRPr="005248B4">
        <w:t>(Dz.</w:t>
      </w:r>
      <w:r w:rsidR="00F35022" w:rsidRPr="005248B4">
        <w:t xml:space="preserve"> </w:t>
      </w:r>
      <w:r w:rsidRPr="005248B4">
        <w:t>Urz.</w:t>
      </w:r>
      <w:r w:rsidR="00F35022" w:rsidRPr="005248B4">
        <w:t xml:space="preserve"> </w:t>
      </w:r>
      <w:r w:rsidRPr="005248B4">
        <w:t>WE</w:t>
      </w:r>
      <w:r w:rsidR="00F35022" w:rsidRPr="005248B4">
        <w:t xml:space="preserve"> </w:t>
      </w:r>
      <w:r w:rsidRPr="005248B4">
        <w:t>L</w:t>
      </w:r>
      <w:r w:rsidR="00F35022" w:rsidRPr="005248B4">
        <w:t xml:space="preserve"> </w:t>
      </w:r>
      <w:r w:rsidRPr="005248B4">
        <w:t>80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18.3.1998</w:t>
      </w:r>
      <w:r w:rsidR="00F35022" w:rsidRPr="005248B4">
        <w:t xml:space="preserve"> </w:t>
      </w:r>
      <w:r w:rsidRPr="005248B4">
        <w:t>r.,</w:t>
      </w:r>
      <w:r w:rsidR="00F35022" w:rsidRPr="005248B4">
        <w:t xml:space="preserve"> </w:t>
      </w:r>
      <w:r w:rsidRPr="005248B4">
        <w:t>s.</w:t>
      </w:r>
      <w:r w:rsidR="00F35022" w:rsidRPr="005248B4">
        <w:t xml:space="preserve"> </w:t>
      </w:r>
      <w:r w:rsidRPr="005248B4">
        <w:t>27),</w:t>
      </w:r>
      <w:r w:rsidR="00F35022" w:rsidRPr="005248B4">
        <w:t xml:space="preserve"> </w:t>
      </w:r>
      <w:r w:rsidRPr="005248B4">
        <w:t>czyli</w:t>
      </w:r>
      <w:r w:rsidR="00F35022" w:rsidRPr="005248B4">
        <w:t xml:space="preserve"> </w:t>
      </w:r>
      <w:r w:rsidRPr="005248B4">
        <w:t>jest</w:t>
      </w:r>
      <w:r w:rsidR="00F35022" w:rsidRPr="005248B4">
        <w:t xml:space="preserve"> </w:t>
      </w:r>
      <w:r w:rsidRPr="005248B4">
        <w:t>skuteczna,</w:t>
      </w:r>
      <w:r w:rsidR="00F35022" w:rsidRPr="005248B4">
        <w:t xml:space="preserve"> </w:t>
      </w:r>
      <w:r w:rsidRPr="005248B4">
        <w:t>proporcjonalna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odstraszająca.</w:t>
      </w:r>
    </w:p>
    <w:p w14:paraId="232C177A" w14:textId="0CE01A75" w:rsidR="00EE6FC0" w:rsidRPr="005248B4" w:rsidRDefault="00EE6FC0" w:rsidP="00A42994">
      <w:pPr>
        <w:tabs>
          <w:tab w:val="left" w:pos="708"/>
        </w:tabs>
        <w:spacing w:after="120" w:line="276" w:lineRule="auto"/>
        <w:ind w:left="0"/>
        <w:jc w:val="both"/>
      </w:pPr>
      <w:r w:rsidRPr="005248B4">
        <w:t>Odpowiedzialność</w:t>
      </w:r>
      <w:r w:rsidR="00F35022" w:rsidRPr="005248B4">
        <w:t xml:space="preserve"> </w:t>
      </w:r>
      <w:r w:rsidRPr="005248B4">
        <w:t>administracyjna</w:t>
      </w:r>
      <w:r w:rsidR="00F35022" w:rsidRPr="005248B4">
        <w:t xml:space="preserve"> </w:t>
      </w:r>
      <w:r w:rsidRPr="005248B4">
        <w:t>ma</w:t>
      </w:r>
      <w:r w:rsidR="00F35022" w:rsidRPr="005248B4">
        <w:t xml:space="preserve"> </w:t>
      </w:r>
      <w:r w:rsidRPr="005248B4">
        <w:t>charakter</w:t>
      </w:r>
      <w:r w:rsidR="00F35022" w:rsidRPr="005248B4">
        <w:t xml:space="preserve"> </w:t>
      </w:r>
      <w:r w:rsidRPr="005248B4">
        <w:t>obiektywny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jest</w:t>
      </w:r>
      <w:r w:rsidR="00F35022" w:rsidRPr="005248B4">
        <w:t xml:space="preserve"> </w:t>
      </w:r>
      <w:r w:rsidRPr="005248B4">
        <w:t>oparta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zasadzie</w:t>
      </w:r>
      <w:r w:rsidR="00F35022" w:rsidRPr="005248B4">
        <w:t xml:space="preserve"> </w:t>
      </w:r>
      <w:r w:rsidRPr="005248B4">
        <w:t>winy.</w:t>
      </w:r>
      <w:r w:rsidR="00F35022" w:rsidRPr="005248B4">
        <w:t xml:space="preserve"> </w:t>
      </w:r>
      <w:r w:rsidRPr="005248B4">
        <w:t>Już</w:t>
      </w:r>
      <w:r w:rsidR="00F35022" w:rsidRPr="005248B4">
        <w:t xml:space="preserve"> </w:t>
      </w:r>
      <w:r w:rsidRPr="005248B4">
        <w:t>sam</w:t>
      </w:r>
      <w:r w:rsidR="00F35022" w:rsidRPr="005248B4">
        <w:t xml:space="preserve"> </w:t>
      </w:r>
      <w:r w:rsidRPr="005248B4">
        <w:t>fakt</w:t>
      </w:r>
      <w:r w:rsidR="00F35022" w:rsidRPr="005248B4">
        <w:t xml:space="preserve"> </w:t>
      </w:r>
      <w:r w:rsidRPr="005248B4">
        <w:t>stwierdzenia</w:t>
      </w:r>
      <w:r w:rsidR="00F35022" w:rsidRPr="005248B4">
        <w:t xml:space="preserve"> </w:t>
      </w:r>
      <w:r w:rsidRPr="005248B4">
        <w:t>nieprawidłowości</w:t>
      </w:r>
      <w:r w:rsidR="00F35022" w:rsidRPr="005248B4">
        <w:t xml:space="preserve"> </w:t>
      </w:r>
      <w:r w:rsidRPr="005248B4">
        <w:t>stanowi</w:t>
      </w:r>
      <w:r w:rsidR="00F35022" w:rsidRPr="005248B4">
        <w:t xml:space="preserve"> </w:t>
      </w:r>
      <w:r w:rsidRPr="005248B4">
        <w:t>podstawę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wymierzenia</w:t>
      </w:r>
      <w:r w:rsidR="00F35022" w:rsidRPr="005248B4">
        <w:t xml:space="preserve"> </w:t>
      </w:r>
      <w:r w:rsidRPr="005248B4">
        <w:t>kary.</w:t>
      </w:r>
      <w:r w:rsidR="00F35022" w:rsidRPr="005248B4">
        <w:t xml:space="preserve"> </w:t>
      </w:r>
    </w:p>
    <w:p w14:paraId="1A238838" w14:textId="1430F38B" w:rsidR="00EE6FC0" w:rsidRPr="005248B4" w:rsidRDefault="00C465D1" w:rsidP="00A42994">
      <w:pPr>
        <w:tabs>
          <w:tab w:val="left" w:pos="708"/>
        </w:tabs>
        <w:spacing w:before="120" w:line="276" w:lineRule="auto"/>
        <w:ind w:left="0"/>
        <w:jc w:val="both"/>
      </w:pPr>
      <w:r w:rsidRPr="005248B4">
        <w:t>Zgodnie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189e</w:t>
      </w:r>
      <w:r w:rsidR="00F35022" w:rsidRPr="005248B4">
        <w:t xml:space="preserve"> </w:t>
      </w:r>
      <w:r w:rsidRPr="005248B4">
        <w:t>kpa,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przypadku,</w:t>
      </w:r>
      <w:r w:rsidR="00F35022" w:rsidRPr="005248B4">
        <w:t xml:space="preserve"> </w:t>
      </w:r>
      <w:r w:rsidRPr="005248B4">
        <w:t>gdy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naruszenia</w:t>
      </w:r>
      <w:r w:rsidR="00F35022" w:rsidRPr="005248B4">
        <w:t xml:space="preserve"> </w:t>
      </w:r>
      <w:r w:rsidRPr="005248B4">
        <w:t>prawa</w:t>
      </w:r>
      <w:r w:rsidR="00F35022" w:rsidRPr="005248B4">
        <w:t xml:space="preserve"> </w:t>
      </w:r>
      <w:r w:rsidRPr="005248B4">
        <w:t>doszło</w:t>
      </w:r>
      <w:r w:rsidR="00F35022" w:rsidRPr="005248B4">
        <w:t xml:space="preserve"> </w:t>
      </w:r>
      <w:r w:rsidRPr="005248B4">
        <w:t>wskutek</w:t>
      </w:r>
      <w:r w:rsidR="00F35022" w:rsidRPr="005248B4">
        <w:t xml:space="preserve"> </w:t>
      </w:r>
      <w:r w:rsidRPr="005248B4">
        <w:t>działania</w:t>
      </w:r>
      <w:r w:rsidR="00F35022" w:rsidRPr="005248B4">
        <w:t xml:space="preserve"> </w:t>
      </w:r>
      <w:r w:rsidRPr="005248B4">
        <w:t>siły</w:t>
      </w:r>
      <w:r w:rsidR="00F35022" w:rsidRPr="005248B4">
        <w:t xml:space="preserve"> </w:t>
      </w:r>
      <w:r w:rsidRPr="005248B4">
        <w:t>wyższej,</w:t>
      </w:r>
      <w:r w:rsidR="00F35022" w:rsidRPr="005248B4">
        <w:t xml:space="preserve"> </w:t>
      </w:r>
      <w:r w:rsidRPr="005248B4">
        <w:t>strona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podlega</w:t>
      </w:r>
      <w:r w:rsidR="00F35022" w:rsidRPr="005248B4">
        <w:t xml:space="preserve"> </w:t>
      </w:r>
      <w:r w:rsidRPr="005248B4">
        <w:t>ukaraniu.</w:t>
      </w:r>
      <w:r w:rsidR="00F35022" w:rsidRPr="005248B4">
        <w:t xml:space="preserve"> </w:t>
      </w:r>
      <w:r w:rsidRPr="005248B4">
        <w:t>Pojęcie</w:t>
      </w:r>
      <w:r w:rsidR="00F35022" w:rsidRPr="005248B4">
        <w:t xml:space="preserve"> </w:t>
      </w:r>
      <w:r w:rsidRPr="005248B4">
        <w:t>to</w:t>
      </w:r>
      <w:r w:rsidR="00F35022" w:rsidRPr="005248B4">
        <w:t xml:space="preserve"> </w:t>
      </w:r>
      <w:r w:rsidRPr="005248B4">
        <w:t>wprawdzie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zostało</w:t>
      </w:r>
      <w:r w:rsidR="00F35022" w:rsidRPr="005248B4">
        <w:t xml:space="preserve"> </w:t>
      </w:r>
      <w:r w:rsidRPr="005248B4">
        <w:t>zdefiniowane</w:t>
      </w:r>
      <w:r w:rsidR="00F35022" w:rsidRPr="005248B4">
        <w:t xml:space="preserve"> </w:t>
      </w:r>
      <w:r w:rsidRPr="005248B4">
        <w:br/>
        <w:t>w</w:t>
      </w:r>
      <w:r w:rsidR="00F35022" w:rsidRPr="005248B4">
        <w:t xml:space="preserve"> </w:t>
      </w:r>
      <w:r w:rsidRPr="005248B4">
        <w:t>przepisach,</w:t>
      </w:r>
      <w:r w:rsidR="00F35022" w:rsidRPr="005248B4">
        <w:t xml:space="preserve"> </w:t>
      </w:r>
      <w:r w:rsidRPr="005248B4">
        <w:t>niemniej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zgodnie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poglądami</w:t>
      </w:r>
      <w:r w:rsidR="00F35022" w:rsidRPr="005248B4">
        <w:t xml:space="preserve"> </w:t>
      </w:r>
      <w:r w:rsidRPr="005248B4">
        <w:t>wyrażanymi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gruncie</w:t>
      </w:r>
      <w:r w:rsidR="00F35022" w:rsidRPr="005248B4">
        <w:t xml:space="preserve"> </w:t>
      </w:r>
      <w:r w:rsidRPr="005248B4">
        <w:t>prawa</w:t>
      </w:r>
      <w:r w:rsidR="00F35022" w:rsidRPr="005248B4">
        <w:t xml:space="preserve"> </w:t>
      </w:r>
      <w:r w:rsidRPr="005248B4">
        <w:t>cywilnego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siła</w:t>
      </w:r>
      <w:r w:rsidR="00F35022" w:rsidRPr="005248B4">
        <w:t xml:space="preserve"> </w:t>
      </w:r>
      <w:r w:rsidRPr="005248B4">
        <w:t>wyższa</w:t>
      </w:r>
      <w:r w:rsidR="00F35022" w:rsidRPr="005248B4">
        <w:t xml:space="preserve"> </w:t>
      </w:r>
      <w:r w:rsidRPr="005248B4">
        <w:t>to</w:t>
      </w:r>
      <w:r w:rsidR="00F35022" w:rsidRPr="005248B4">
        <w:t xml:space="preserve"> </w:t>
      </w:r>
      <w:r w:rsidRPr="005248B4">
        <w:t>„zdarzenie</w:t>
      </w:r>
      <w:r w:rsidR="00F35022" w:rsidRPr="005248B4">
        <w:t xml:space="preserve"> </w:t>
      </w:r>
      <w:r w:rsidRPr="005248B4">
        <w:t>zewnętrzne,</w:t>
      </w:r>
      <w:r w:rsidR="00F35022" w:rsidRPr="005248B4">
        <w:t xml:space="preserve"> </w:t>
      </w:r>
      <w:r w:rsidRPr="005248B4">
        <w:t>niemożliwe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przewidzenia</w:t>
      </w:r>
      <w:r w:rsidR="00F35022" w:rsidRPr="005248B4">
        <w:t xml:space="preserve"> </w:t>
      </w:r>
      <w:r w:rsidRPr="005248B4">
        <w:t>(co</w:t>
      </w:r>
      <w:r w:rsidR="00F35022" w:rsidRPr="005248B4">
        <w:t xml:space="preserve"> </w:t>
      </w:r>
      <w:r w:rsidRPr="005248B4">
        <w:t>obejmuje</w:t>
      </w:r>
      <w:r w:rsidR="00F35022" w:rsidRPr="005248B4">
        <w:t xml:space="preserve"> </w:t>
      </w:r>
      <w:r w:rsidRPr="005248B4">
        <w:t>również</w:t>
      </w:r>
      <w:r w:rsidR="00F35022" w:rsidRPr="005248B4">
        <w:t xml:space="preserve"> </w:t>
      </w:r>
      <w:r w:rsidRPr="005248B4">
        <w:t>nikłe</w:t>
      </w:r>
      <w:r w:rsidR="00F35022" w:rsidRPr="005248B4">
        <w:t xml:space="preserve"> </w:t>
      </w:r>
      <w:r w:rsidRPr="005248B4">
        <w:t>prawdopodobieństwo</w:t>
      </w:r>
      <w:r w:rsidR="00F35022" w:rsidRPr="005248B4">
        <w:t xml:space="preserve"> </w:t>
      </w:r>
      <w:r w:rsidRPr="005248B4">
        <w:t>jego</w:t>
      </w:r>
      <w:r w:rsidR="00F35022" w:rsidRPr="005248B4">
        <w:t xml:space="preserve"> </w:t>
      </w:r>
      <w:r w:rsidRPr="005248B4">
        <w:t>zajścia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danej</w:t>
      </w:r>
      <w:r w:rsidR="00F35022" w:rsidRPr="005248B4">
        <w:t xml:space="preserve"> </w:t>
      </w:r>
      <w:r w:rsidRPr="005248B4">
        <w:t>sytuacji)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niemożliwe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zapobieżenia</w:t>
      </w:r>
      <w:r w:rsidR="00F35022" w:rsidRPr="005248B4">
        <w:t xml:space="preserve"> </w:t>
      </w:r>
      <w:r w:rsidRPr="005248B4">
        <w:t>(przy</w:t>
      </w:r>
      <w:r w:rsidR="00F35022" w:rsidRPr="005248B4">
        <w:t xml:space="preserve"> </w:t>
      </w:r>
      <w:r w:rsidRPr="005248B4">
        <w:t>czym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zasadzie</w:t>
      </w:r>
      <w:r w:rsidR="00F35022" w:rsidRPr="005248B4">
        <w:t xml:space="preserve"> </w:t>
      </w:r>
      <w:r w:rsidRPr="005248B4">
        <w:t>chodzi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niemożliwość</w:t>
      </w:r>
      <w:r w:rsidR="00F35022" w:rsidRPr="005248B4">
        <w:t xml:space="preserve"> </w:t>
      </w:r>
      <w:r w:rsidRPr="005248B4">
        <w:t>zapobieżenia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tyle</w:t>
      </w:r>
      <w:r w:rsidR="00F35022" w:rsidRPr="005248B4">
        <w:t xml:space="preserve"> </w:t>
      </w:r>
      <w:r w:rsidRPr="005248B4">
        <w:t>samemu</w:t>
      </w:r>
      <w:r w:rsidR="00F35022" w:rsidRPr="005248B4">
        <w:t xml:space="preserve"> </w:t>
      </w:r>
      <w:r w:rsidRPr="005248B4">
        <w:t>zjawisku,</w:t>
      </w:r>
      <w:r w:rsidR="00F35022" w:rsidRPr="005248B4">
        <w:t xml:space="preserve"> </w:t>
      </w:r>
      <w:r w:rsidRPr="005248B4">
        <w:t>co</w:t>
      </w:r>
      <w:r w:rsidR="00F35022" w:rsidRPr="005248B4">
        <w:t xml:space="preserve"> </w:t>
      </w:r>
      <w:r w:rsidRPr="005248B4">
        <w:t>jego</w:t>
      </w:r>
      <w:r w:rsidR="00F35022" w:rsidRPr="005248B4">
        <w:t xml:space="preserve"> </w:t>
      </w:r>
      <w:r w:rsidRPr="005248B4">
        <w:t>następstwom)”</w:t>
      </w:r>
      <w:r w:rsidR="00F35022" w:rsidRPr="005248B4">
        <w:t xml:space="preserve"> </w:t>
      </w:r>
      <w:r w:rsidRPr="005248B4">
        <w:t>(J.</w:t>
      </w:r>
      <w:r w:rsidR="00F35022" w:rsidRPr="005248B4">
        <w:t xml:space="preserve"> </w:t>
      </w:r>
      <w:r w:rsidRPr="005248B4">
        <w:t>Pokrzywniak.</w:t>
      </w:r>
      <w:r w:rsidR="00F35022" w:rsidRPr="005248B4">
        <w:t xml:space="preserve"> </w:t>
      </w:r>
      <w:r w:rsidRPr="005248B4">
        <w:t>Klauzula</w:t>
      </w:r>
      <w:r w:rsidR="00F35022" w:rsidRPr="005248B4">
        <w:t xml:space="preserve"> </w:t>
      </w:r>
      <w:r w:rsidRPr="005248B4">
        <w:t>siły</w:t>
      </w:r>
      <w:r w:rsidR="00F35022" w:rsidRPr="005248B4">
        <w:t xml:space="preserve"> </w:t>
      </w:r>
      <w:r w:rsidRPr="005248B4">
        <w:t>wyższej.</w:t>
      </w:r>
      <w:r w:rsidR="00F35022" w:rsidRPr="005248B4">
        <w:t xml:space="preserve"> </w:t>
      </w:r>
      <w:proofErr w:type="spellStart"/>
      <w:r w:rsidRPr="005248B4">
        <w:t>MoP</w:t>
      </w:r>
      <w:proofErr w:type="spellEnd"/>
      <w:r w:rsidR="00F35022" w:rsidRPr="005248B4">
        <w:t xml:space="preserve"> </w:t>
      </w:r>
      <w:r w:rsidRPr="005248B4">
        <w:t>2005,</w:t>
      </w:r>
      <w:r w:rsidR="00F35022" w:rsidRPr="005248B4">
        <w:t xml:space="preserve"> </w:t>
      </w:r>
      <w:r w:rsidRPr="005248B4">
        <w:t>Nr</w:t>
      </w:r>
      <w:r w:rsidR="00F35022" w:rsidRPr="005248B4">
        <w:t xml:space="preserve"> </w:t>
      </w:r>
      <w:r w:rsidRPr="005248B4">
        <w:t>6).</w:t>
      </w:r>
      <w:r w:rsidR="00F35022" w:rsidRPr="005248B4">
        <w:t xml:space="preserve"> </w:t>
      </w:r>
      <w:r w:rsidRPr="005248B4">
        <w:t>„Siłę</w:t>
      </w:r>
      <w:r w:rsidR="00F35022" w:rsidRPr="005248B4">
        <w:t xml:space="preserve"> </w:t>
      </w:r>
      <w:r w:rsidRPr="005248B4">
        <w:t>wyższą</w:t>
      </w:r>
      <w:r w:rsidR="00F35022" w:rsidRPr="005248B4">
        <w:t xml:space="preserve"> </w:t>
      </w:r>
      <w:r w:rsidRPr="005248B4">
        <w:t>odróżnia</w:t>
      </w:r>
      <w:r w:rsidR="00F35022" w:rsidRPr="005248B4">
        <w:t xml:space="preserve"> </w:t>
      </w:r>
      <w:r w:rsidRPr="005248B4">
        <w:t>od</w:t>
      </w:r>
      <w:r w:rsidR="00F35022" w:rsidRPr="005248B4">
        <w:t xml:space="preserve"> </w:t>
      </w:r>
      <w:r w:rsidRPr="005248B4">
        <w:t>zwykłego</w:t>
      </w:r>
      <w:r w:rsidR="00F35022" w:rsidRPr="005248B4">
        <w:t xml:space="preserve"> </w:t>
      </w:r>
      <w:r w:rsidRPr="005248B4">
        <w:t>przypadku</w:t>
      </w:r>
      <w:r w:rsidR="00F35022" w:rsidRPr="005248B4">
        <w:t xml:space="preserve"> </w:t>
      </w:r>
      <w:r w:rsidRPr="005248B4">
        <w:t>(casus)</w:t>
      </w:r>
      <w:r w:rsidR="00F35022" w:rsidRPr="005248B4">
        <w:t xml:space="preserve"> </w:t>
      </w:r>
      <w:r w:rsidRPr="005248B4">
        <w:t>to,</w:t>
      </w:r>
      <w:r w:rsidR="00F35022" w:rsidRPr="005248B4">
        <w:t xml:space="preserve"> </w:t>
      </w:r>
      <w:r w:rsidRPr="005248B4">
        <w:t>że</w:t>
      </w:r>
      <w:r w:rsidR="00F35022" w:rsidRPr="005248B4">
        <w:t xml:space="preserve"> </w:t>
      </w:r>
      <w:r w:rsidRPr="005248B4">
        <w:t>jest</w:t>
      </w:r>
      <w:r w:rsidR="00F35022" w:rsidRPr="005248B4">
        <w:t xml:space="preserve"> </w:t>
      </w:r>
      <w:r w:rsidRPr="005248B4">
        <w:t>to</w:t>
      </w:r>
      <w:r w:rsidR="00F35022" w:rsidRPr="005248B4">
        <w:t xml:space="preserve"> </w:t>
      </w:r>
      <w:r w:rsidRPr="005248B4">
        <w:t>zdarzenie</w:t>
      </w:r>
      <w:r w:rsidR="00F35022" w:rsidRPr="005248B4">
        <w:t xml:space="preserve"> </w:t>
      </w:r>
      <w:r w:rsidRPr="005248B4">
        <w:t>nadzwyczajne,</w:t>
      </w:r>
      <w:r w:rsidR="00F35022" w:rsidRPr="005248B4">
        <w:t xml:space="preserve"> </w:t>
      </w:r>
      <w:r w:rsidRPr="005248B4">
        <w:t>zewnętrzne</w:t>
      </w:r>
      <w:r w:rsidRPr="005248B4">
        <w:br/>
        <w:t>i</w:t>
      </w:r>
      <w:r w:rsidR="00F35022" w:rsidRPr="005248B4">
        <w:t xml:space="preserve"> </w:t>
      </w:r>
      <w:r w:rsidRPr="005248B4">
        <w:t>niemożliwe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zapobieżenia</w:t>
      </w:r>
      <w:r w:rsidR="00F35022" w:rsidRPr="005248B4">
        <w:t xml:space="preserve"> </w:t>
      </w:r>
      <w:r w:rsidRPr="005248B4">
        <w:t>(vis</w:t>
      </w:r>
      <w:r w:rsidR="00F35022" w:rsidRPr="005248B4">
        <w:t xml:space="preserve"> </w:t>
      </w:r>
      <w:proofErr w:type="spellStart"/>
      <w:r w:rsidRPr="005248B4">
        <w:t>cui</w:t>
      </w:r>
      <w:proofErr w:type="spellEnd"/>
      <w:r w:rsidR="00F35022" w:rsidRPr="005248B4">
        <w:t xml:space="preserve"> </w:t>
      </w:r>
      <w:proofErr w:type="spellStart"/>
      <w:r w:rsidRPr="005248B4">
        <w:t>humana</w:t>
      </w:r>
      <w:proofErr w:type="spellEnd"/>
      <w:r w:rsidR="00F35022" w:rsidRPr="005248B4">
        <w:t xml:space="preserve"> </w:t>
      </w:r>
      <w:proofErr w:type="spellStart"/>
      <w:r w:rsidRPr="005248B4">
        <w:t>infirmitas</w:t>
      </w:r>
      <w:proofErr w:type="spellEnd"/>
      <w:r w:rsidR="00F35022" w:rsidRPr="005248B4">
        <w:t xml:space="preserve"> </w:t>
      </w:r>
      <w:proofErr w:type="spellStart"/>
      <w:r w:rsidRPr="005248B4">
        <w:t>resistere</w:t>
      </w:r>
      <w:proofErr w:type="spellEnd"/>
      <w:r w:rsidR="00F35022" w:rsidRPr="005248B4">
        <w:t xml:space="preserve"> </w:t>
      </w:r>
      <w:r w:rsidRPr="005248B4">
        <w:t>non</w:t>
      </w:r>
      <w:r w:rsidR="00F35022" w:rsidRPr="005248B4">
        <w:t xml:space="preserve"> </w:t>
      </w:r>
      <w:proofErr w:type="spellStart"/>
      <w:r w:rsidRPr="005248B4">
        <w:t>potest</w:t>
      </w:r>
      <w:proofErr w:type="spellEnd"/>
      <w:r w:rsidRPr="005248B4">
        <w:t>).</w:t>
      </w:r>
      <w:r w:rsidR="00F35022" w:rsidRPr="005248B4">
        <w:t xml:space="preserve"> </w:t>
      </w:r>
      <w:r w:rsidRPr="005248B4">
        <w:t>Należą</w:t>
      </w:r>
      <w:r w:rsidR="00F35022" w:rsidRPr="005248B4">
        <w:t xml:space="preserve"> </w:t>
      </w:r>
      <w:r w:rsidRPr="005248B4">
        <w:br/>
        <w:t>tu</w:t>
      </w:r>
      <w:r w:rsidR="00F35022" w:rsidRPr="005248B4">
        <w:t xml:space="preserve"> </w:t>
      </w:r>
      <w:r w:rsidRPr="005248B4">
        <w:t>zwłaszcza</w:t>
      </w:r>
      <w:r w:rsidR="00F35022" w:rsidRPr="005248B4">
        <w:t xml:space="preserve"> </w:t>
      </w:r>
      <w:r w:rsidRPr="005248B4">
        <w:t>zdarzenia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charakterze</w:t>
      </w:r>
      <w:r w:rsidR="00F35022" w:rsidRPr="005248B4">
        <w:t xml:space="preserve"> </w:t>
      </w:r>
      <w:r w:rsidRPr="005248B4">
        <w:t>katastrofalnych</w:t>
      </w:r>
      <w:r w:rsidR="00F35022" w:rsidRPr="005248B4">
        <w:t xml:space="preserve"> </w:t>
      </w:r>
      <w:r w:rsidRPr="005248B4">
        <w:t>działań</w:t>
      </w:r>
      <w:r w:rsidR="00F35022" w:rsidRPr="005248B4">
        <w:t xml:space="preserve"> </w:t>
      </w:r>
      <w:r w:rsidRPr="005248B4">
        <w:t>przyrody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zdarzenia</w:t>
      </w:r>
      <w:r w:rsidR="00F35022" w:rsidRPr="005248B4">
        <w:t xml:space="preserve"> </w:t>
      </w:r>
      <w:r w:rsidRPr="005248B4">
        <w:t>nadzwyczajne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postaci</w:t>
      </w:r>
      <w:r w:rsidR="00F35022" w:rsidRPr="005248B4">
        <w:t xml:space="preserve"> </w:t>
      </w:r>
      <w:r w:rsidRPr="005248B4">
        <w:t>zaburzeń</w:t>
      </w:r>
      <w:r w:rsidR="00F35022" w:rsidRPr="005248B4">
        <w:t xml:space="preserve"> </w:t>
      </w:r>
      <w:r w:rsidRPr="005248B4">
        <w:t>życia</w:t>
      </w:r>
      <w:r w:rsidR="00F35022" w:rsidRPr="005248B4">
        <w:t xml:space="preserve"> </w:t>
      </w:r>
      <w:r w:rsidRPr="005248B4">
        <w:t>zbiorowego,</w:t>
      </w:r>
      <w:r w:rsidR="00F35022" w:rsidRPr="005248B4">
        <w:t xml:space="preserve"> </w:t>
      </w:r>
      <w:r w:rsidRPr="005248B4">
        <w:t>jak</w:t>
      </w:r>
      <w:r w:rsidR="00F35022" w:rsidRPr="005248B4">
        <w:t xml:space="preserve"> </w:t>
      </w:r>
      <w:r w:rsidRPr="005248B4">
        <w:t>wojna,</w:t>
      </w:r>
      <w:r w:rsidR="00F35022" w:rsidRPr="005248B4">
        <w:t xml:space="preserve"> </w:t>
      </w:r>
      <w:r w:rsidRPr="005248B4">
        <w:t>zamieszki</w:t>
      </w:r>
      <w:r w:rsidR="00F35022" w:rsidRPr="005248B4">
        <w:t xml:space="preserve"> </w:t>
      </w:r>
      <w:r w:rsidRPr="005248B4">
        <w:t>krajowe</w:t>
      </w:r>
      <w:r w:rsidR="00F35022" w:rsidRPr="005248B4">
        <w:t xml:space="preserve"> </w:t>
      </w:r>
      <w:r w:rsidRPr="005248B4">
        <w:t>itp.,</w:t>
      </w:r>
      <w:r w:rsidR="00F35022" w:rsidRPr="005248B4">
        <w:t xml:space="preserve"> </w:t>
      </w:r>
      <w:r w:rsidRPr="005248B4">
        <w:t>a</w:t>
      </w:r>
      <w:r w:rsidR="00F35022" w:rsidRPr="005248B4">
        <w:t xml:space="preserve"> </w:t>
      </w:r>
      <w:r w:rsidRPr="005248B4">
        <w:t>także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pewnych</w:t>
      </w:r>
      <w:r w:rsidR="00F35022" w:rsidRPr="005248B4">
        <w:t xml:space="preserve"> </w:t>
      </w:r>
      <w:r w:rsidRPr="005248B4">
        <w:t>przypadkach</w:t>
      </w:r>
      <w:r w:rsidR="00F35022" w:rsidRPr="005248B4">
        <w:t xml:space="preserve"> </w:t>
      </w:r>
      <w:r w:rsidRPr="005248B4">
        <w:t>akty</w:t>
      </w:r>
      <w:r w:rsidR="00F35022" w:rsidRPr="005248B4">
        <w:t xml:space="preserve"> </w:t>
      </w:r>
      <w:r w:rsidRPr="005248B4">
        <w:t>władzy</w:t>
      </w:r>
      <w:r w:rsidR="00F35022" w:rsidRPr="005248B4">
        <w:t xml:space="preserve"> </w:t>
      </w:r>
      <w:r w:rsidRPr="005248B4">
        <w:t>publicznej,</w:t>
      </w:r>
      <w:r w:rsidR="00F35022" w:rsidRPr="005248B4">
        <w:t xml:space="preserve"> </w:t>
      </w:r>
      <w:r w:rsidRPr="005248B4">
        <w:t>którym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może</w:t>
      </w:r>
      <w:r w:rsidR="00F35022" w:rsidRPr="005248B4">
        <w:t xml:space="preserve"> </w:t>
      </w:r>
      <w:r w:rsidRPr="005248B4">
        <w:t>przeciwstawić</w:t>
      </w:r>
      <w:r w:rsidR="00F35022" w:rsidRPr="005248B4">
        <w:t xml:space="preserve"> </w:t>
      </w:r>
      <w:r w:rsidRPr="005248B4">
        <w:br/>
        <w:t>się</w:t>
      </w:r>
      <w:r w:rsidR="00F35022" w:rsidRPr="005248B4">
        <w:t xml:space="preserve"> </w:t>
      </w:r>
      <w:r w:rsidRPr="005248B4">
        <w:t>jednostka”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(A.</w:t>
      </w:r>
      <w:r w:rsidR="00F35022" w:rsidRPr="005248B4">
        <w:t xml:space="preserve"> </w:t>
      </w:r>
      <w:proofErr w:type="spellStart"/>
      <w:r w:rsidRPr="005248B4">
        <w:t>Kidyba</w:t>
      </w:r>
      <w:proofErr w:type="spellEnd"/>
      <w:r w:rsidRPr="005248B4">
        <w:t>:</w:t>
      </w:r>
      <w:r w:rsidR="00F35022" w:rsidRPr="005248B4">
        <w:t xml:space="preserve"> </w:t>
      </w:r>
      <w:r w:rsidRPr="005248B4">
        <w:t>Kodeks</w:t>
      </w:r>
      <w:r w:rsidR="00F35022" w:rsidRPr="005248B4">
        <w:t xml:space="preserve"> </w:t>
      </w:r>
      <w:r w:rsidRPr="005248B4">
        <w:t>cywilny.</w:t>
      </w:r>
      <w:r w:rsidR="00F35022" w:rsidRPr="005248B4">
        <w:t xml:space="preserve"> </w:t>
      </w:r>
      <w:r w:rsidRPr="005248B4">
        <w:t>Komentarz.</w:t>
      </w:r>
      <w:r w:rsidR="00F35022" w:rsidRPr="005248B4">
        <w:t xml:space="preserve"> </w:t>
      </w:r>
      <w:r w:rsidRPr="005248B4">
        <w:t>T.</w:t>
      </w:r>
      <w:r w:rsidR="00F35022" w:rsidRPr="005248B4">
        <w:t xml:space="preserve"> </w:t>
      </w:r>
      <w:r w:rsidRPr="005248B4">
        <w:t>3.</w:t>
      </w:r>
      <w:r w:rsidR="00F35022" w:rsidRPr="005248B4">
        <w:t xml:space="preserve"> </w:t>
      </w:r>
      <w:r w:rsidRPr="005248B4">
        <w:t>Zobowiązania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część</w:t>
      </w:r>
      <w:r w:rsidR="00F35022" w:rsidRPr="005248B4">
        <w:t xml:space="preserve"> </w:t>
      </w:r>
      <w:r w:rsidRPr="005248B4">
        <w:t>ogólna.</w:t>
      </w:r>
      <w:r w:rsidR="00F35022" w:rsidRPr="005248B4">
        <w:t xml:space="preserve"> </w:t>
      </w:r>
      <w:r w:rsidRPr="005248B4">
        <w:t>Warszawa</w:t>
      </w:r>
      <w:r w:rsidR="00F35022" w:rsidRPr="005248B4">
        <w:t xml:space="preserve"> </w:t>
      </w:r>
      <w:r w:rsidRPr="005248B4">
        <w:t>2016,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124).</w:t>
      </w:r>
      <w:r w:rsidR="00F35022" w:rsidRPr="005248B4">
        <w:t xml:space="preserve"> </w:t>
      </w:r>
    </w:p>
    <w:p w14:paraId="47F48254" w14:textId="2E2E9D1D" w:rsidR="00E82ADD" w:rsidRPr="005248B4" w:rsidRDefault="00E82ADD" w:rsidP="00A42994">
      <w:pPr>
        <w:tabs>
          <w:tab w:val="left" w:pos="708"/>
        </w:tabs>
        <w:spacing w:before="120" w:line="276" w:lineRule="auto"/>
        <w:ind w:left="0"/>
        <w:jc w:val="both"/>
      </w:pP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ocenie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tutejszego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organu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Inspekcji,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gruncie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sprawy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ma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bezpośredniego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działania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siły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wyższej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powstanie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ujawnionych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podczas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kontroli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nieprawidłowości.</w:t>
      </w:r>
      <w:r w:rsidR="00F35022" w:rsidRPr="005248B4">
        <w:rPr>
          <w:lang w:eastAsia="zh-CN"/>
        </w:rPr>
        <w:t xml:space="preserve"> </w:t>
      </w:r>
    </w:p>
    <w:p w14:paraId="0A38A736" w14:textId="4D3DCC4F" w:rsidR="00E82ADD" w:rsidRPr="005248B4" w:rsidRDefault="00E82ADD" w:rsidP="00A42994">
      <w:pPr>
        <w:tabs>
          <w:tab w:val="left" w:pos="708"/>
        </w:tabs>
        <w:suppressAutoHyphens/>
        <w:spacing w:before="120" w:line="276" w:lineRule="auto"/>
        <w:ind w:left="0" w:right="-2"/>
        <w:jc w:val="both"/>
        <w:rPr>
          <w:lang w:eastAsia="zh-CN"/>
        </w:rPr>
      </w:pPr>
      <w:r w:rsidRPr="005248B4">
        <w:rPr>
          <w:lang w:eastAsia="zh-CN"/>
        </w:rPr>
        <w:t>Przesłanki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odstąpienia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od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nałożenia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administracyjnej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kary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pieniężnej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określone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są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także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br/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art.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189f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Kpa,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który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stanowi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§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1,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że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organ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administracji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publicznej,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drodze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decyzji,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odstępuje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od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nałożenia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administracyjnej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kary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pieniężnej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poprzestaje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pouczeniu,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jeżeli:</w:t>
      </w:r>
    </w:p>
    <w:p w14:paraId="6F44D3CC" w14:textId="150786E3" w:rsidR="00EE6FC0" w:rsidRPr="005248B4" w:rsidRDefault="00E82ADD" w:rsidP="00A42994">
      <w:pPr>
        <w:tabs>
          <w:tab w:val="left" w:pos="708"/>
        </w:tabs>
        <w:suppressAutoHyphens/>
        <w:spacing w:line="276" w:lineRule="auto"/>
        <w:ind w:left="0" w:right="-2"/>
        <w:jc w:val="both"/>
        <w:rPr>
          <w:lang w:eastAsia="zh-CN"/>
        </w:rPr>
      </w:pPr>
      <w:r w:rsidRPr="005248B4">
        <w:rPr>
          <w:lang w:eastAsia="zh-CN"/>
        </w:rPr>
        <w:t>1.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waga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naruszenia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prawa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jest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znikoma,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strona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zaprzestała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naruszania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prawa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lub</w:t>
      </w:r>
      <w:r w:rsidR="00F35022" w:rsidRPr="005248B4">
        <w:rPr>
          <w:lang w:eastAsia="zh-CN"/>
        </w:rPr>
        <w:t xml:space="preserve"> </w:t>
      </w:r>
    </w:p>
    <w:p w14:paraId="7B6F1DE9" w14:textId="0212CB04" w:rsidR="00E82ADD" w:rsidRPr="005248B4" w:rsidRDefault="00E82ADD" w:rsidP="00A42994">
      <w:pPr>
        <w:tabs>
          <w:tab w:val="left" w:pos="708"/>
        </w:tabs>
        <w:suppressAutoHyphens/>
        <w:spacing w:line="276" w:lineRule="auto"/>
        <w:ind w:left="0" w:right="-2"/>
        <w:jc w:val="both"/>
        <w:rPr>
          <w:lang w:eastAsia="zh-CN"/>
        </w:rPr>
      </w:pPr>
      <w:r w:rsidRPr="005248B4">
        <w:rPr>
          <w:lang w:eastAsia="zh-CN"/>
        </w:rPr>
        <w:lastRenderedPageBreak/>
        <w:t>2.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to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samo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zachowanie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prawomocną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decyzją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stronę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została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uprzednio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nałożona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administracyjna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kara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pieniężna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przez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inny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uprawniony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organ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administracji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publicznej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lub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strona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została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prawomocnie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ukarana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wykroczenie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lub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wykroczenie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skarbowe,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lub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prawomocnie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skazana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przestępstwo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lub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przestępstwo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skarbowe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uprzednia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kara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spełnia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cele,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dla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których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miałaby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być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nałożona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administracyjna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kara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pieniężna.</w:t>
      </w:r>
    </w:p>
    <w:p w14:paraId="70DB7EDC" w14:textId="570EB992" w:rsidR="00E82ADD" w:rsidRPr="005248B4" w:rsidRDefault="00E82ADD" w:rsidP="00A42994">
      <w:pPr>
        <w:tabs>
          <w:tab w:val="left" w:pos="708"/>
        </w:tabs>
        <w:suppressAutoHyphens/>
        <w:spacing w:before="120" w:line="276" w:lineRule="auto"/>
        <w:ind w:left="0" w:right="-2"/>
        <w:jc w:val="both"/>
        <w:rPr>
          <w:lang w:eastAsia="zh-CN"/>
        </w:rPr>
      </w:pP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ocenie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tutejszego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organu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Inspekcji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wagi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naruszenia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prawa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przez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stronę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można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uznać</w:t>
      </w:r>
      <w:r w:rsidRPr="005248B4">
        <w:rPr>
          <w:lang w:eastAsia="zh-CN"/>
        </w:rPr>
        <w:br/>
        <w:t>za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znikomą,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gdyż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nieuwidocznienie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wymaganych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informacji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cenach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cenach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jednostkowych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towarów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stwierdzono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łącznie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dla</w:t>
      </w:r>
      <w:r w:rsidR="00F35022" w:rsidRPr="005248B4">
        <w:rPr>
          <w:lang w:eastAsia="zh-CN"/>
        </w:rPr>
        <w:t xml:space="preserve"> </w:t>
      </w:r>
      <w:r w:rsidR="00EE6FC0" w:rsidRPr="005248B4">
        <w:rPr>
          <w:lang w:eastAsia="zh-CN"/>
        </w:rPr>
        <w:t>ponad</w:t>
      </w:r>
      <w:r w:rsidR="00F35022" w:rsidRPr="005248B4">
        <w:rPr>
          <w:lang w:eastAsia="zh-CN"/>
        </w:rPr>
        <w:t xml:space="preserve"> </w:t>
      </w:r>
      <w:r w:rsidR="00EE6FC0" w:rsidRPr="005248B4">
        <w:rPr>
          <w:b/>
          <w:bCs/>
          <w:lang w:eastAsia="zh-CN"/>
        </w:rPr>
        <w:t>18%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spośród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sprawdzonych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toku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kontroli.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Uchybienia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powyższym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zakresie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naruszały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prawo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konsumentów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rzetelnej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pełnej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informacji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oraz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ograniczały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prawo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świadomego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wyboru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oferty.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Mając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uwadze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że,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jak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wskazał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organ,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wagi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naruszenia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można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było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uznać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znikomą,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tym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samym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brak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jest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podstaw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odstąpienia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od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nałożenia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administracyjnej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kary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pieniężnej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przewidzianego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art.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189f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§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1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pkt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1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Kpa.</w:t>
      </w:r>
      <w:r w:rsidR="00F35022" w:rsidRPr="005248B4">
        <w:rPr>
          <w:lang w:eastAsia="zh-CN"/>
        </w:rPr>
        <w:t xml:space="preserve"> </w:t>
      </w:r>
    </w:p>
    <w:p w14:paraId="2F9EAAA5" w14:textId="3B70AA8B" w:rsidR="00E82ADD" w:rsidRPr="005248B4" w:rsidRDefault="00E82ADD" w:rsidP="00A42994">
      <w:pPr>
        <w:tabs>
          <w:tab w:val="left" w:pos="708"/>
        </w:tabs>
        <w:suppressAutoHyphens/>
        <w:spacing w:before="120" w:line="276" w:lineRule="auto"/>
        <w:ind w:left="0" w:right="-2"/>
        <w:jc w:val="both"/>
        <w:rPr>
          <w:lang w:eastAsia="zh-CN"/>
        </w:rPr>
      </w:pPr>
      <w:r w:rsidRPr="005248B4">
        <w:rPr>
          <w:lang w:eastAsia="zh-CN"/>
        </w:rPr>
        <w:t>Należy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także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wskazać,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że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obie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przesłanki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odstąpienia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od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nałożenia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administracyjnej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kary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pieniężnej,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których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mowa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art.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189f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§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1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pkt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1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Kpa,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muszą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wystąpić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łącznie,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co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gruncie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przedmiotowej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sprawy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oznacza,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że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nawet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zaprzestanie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przez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stronę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naruszania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prawa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może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skutkować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odstąpieniem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przez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organ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administracyjny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od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wymierzenia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kary.</w:t>
      </w:r>
      <w:r w:rsidR="00F35022" w:rsidRPr="005248B4">
        <w:rPr>
          <w:lang w:eastAsia="zh-CN"/>
        </w:rPr>
        <w:t xml:space="preserve"> </w:t>
      </w:r>
    </w:p>
    <w:p w14:paraId="1F1B6397" w14:textId="0C576FD3" w:rsidR="00C37705" w:rsidRPr="005248B4" w:rsidRDefault="00C37705" w:rsidP="00A42994">
      <w:pPr>
        <w:tabs>
          <w:tab w:val="left" w:pos="708"/>
          <w:tab w:val="num" w:pos="3720"/>
        </w:tabs>
        <w:spacing w:before="120" w:after="120" w:line="276" w:lineRule="auto"/>
        <w:ind w:left="0" w:right="-2"/>
        <w:jc w:val="both"/>
      </w:pPr>
      <w:r w:rsidRPr="005248B4">
        <w:t>Nie</w:t>
      </w:r>
      <w:r w:rsidR="00F35022" w:rsidRPr="005248B4">
        <w:t xml:space="preserve"> </w:t>
      </w:r>
      <w:r w:rsidRPr="005248B4">
        <w:t>można</w:t>
      </w:r>
      <w:r w:rsidR="00F35022" w:rsidRPr="005248B4">
        <w:t xml:space="preserve"> </w:t>
      </w:r>
      <w:r w:rsidRPr="005248B4">
        <w:t>również</w:t>
      </w:r>
      <w:r w:rsidR="00F35022" w:rsidRPr="005248B4">
        <w:t xml:space="preserve"> </w:t>
      </w:r>
      <w:r w:rsidRPr="005248B4">
        <w:t>było</w:t>
      </w:r>
      <w:r w:rsidR="00F35022" w:rsidRPr="005248B4">
        <w:t xml:space="preserve"> </w:t>
      </w:r>
      <w:r w:rsidRPr="005248B4">
        <w:t>zastosować</w:t>
      </w:r>
      <w:r w:rsidR="00F35022" w:rsidRPr="005248B4">
        <w:t xml:space="preserve"> </w:t>
      </w:r>
      <w:r w:rsidRPr="005248B4">
        <w:t>alternatywy,</w:t>
      </w:r>
      <w:r w:rsidR="00F35022" w:rsidRPr="005248B4">
        <w:t xml:space="preserve"> </w:t>
      </w:r>
      <w:r w:rsidRPr="005248B4">
        <w:t>która</w:t>
      </w:r>
      <w:r w:rsidR="00F35022" w:rsidRPr="005248B4">
        <w:t xml:space="preserve"> </w:t>
      </w:r>
      <w:r w:rsidRPr="005248B4">
        <w:t>umożliwiałaby</w:t>
      </w:r>
      <w:r w:rsidR="00F35022" w:rsidRPr="005248B4">
        <w:t xml:space="preserve"> </w:t>
      </w:r>
      <w:r w:rsidRPr="005248B4">
        <w:t>zastosowanie</w:t>
      </w:r>
      <w:r w:rsidR="00F35022" w:rsidRPr="005248B4">
        <w:t xml:space="preserve"> </w:t>
      </w:r>
      <w:r w:rsidRPr="005248B4">
        <w:t>instytucji</w:t>
      </w:r>
      <w:r w:rsidR="00F35022" w:rsidRPr="005248B4">
        <w:t xml:space="preserve"> </w:t>
      </w:r>
      <w:r w:rsidRPr="005248B4">
        <w:t>odstąpienia</w:t>
      </w:r>
      <w:r w:rsidR="00F35022" w:rsidRPr="005248B4">
        <w:t xml:space="preserve"> </w:t>
      </w:r>
      <w:r w:rsidRPr="005248B4">
        <w:t>wskazanej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przepisie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rPr>
          <w:kern w:val="2"/>
          <w:lang w:eastAsia="zh-CN"/>
        </w:rPr>
        <w:t>189f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§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1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pkt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2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Kpa.</w:t>
      </w:r>
      <w:r w:rsidR="00F35022" w:rsidRPr="005248B4">
        <w:t xml:space="preserve"> </w:t>
      </w:r>
      <w:r w:rsidRPr="005248B4">
        <w:t>Kwestie</w:t>
      </w:r>
      <w:r w:rsidR="00F35022" w:rsidRPr="005248B4">
        <w:t xml:space="preserve"> </w:t>
      </w:r>
      <w:r w:rsidRPr="005248B4">
        <w:t>cen</w:t>
      </w:r>
      <w:r w:rsidR="00F35022" w:rsidRPr="005248B4">
        <w:t xml:space="preserve"> </w:t>
      </w:r>
      <w:r w:rsidRPr="005248B4">
        <w:t>sprawdzonych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trakcie</w:t>
      </w:r>
      <w:r w:rsidR="00F35022" w:rsidRPr="005248B4">
        <w:t xml:space="preserve"> </w:t>
      </w:r>
      <w:r w:rsidRPr="005248B4">
        <w:t>kontroli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mogły</w:t>
      </w:r>
      <w:r w:rsidR="00F35022" w:rsidRPr="005248B4">
        <w:t xml:space="preserve"> </w:t>
      </w:r>
      <w:r w:rsidRPr="005248B4">
        <w:t>być</w:t>
      </w:r>
      <w:r w:rsidR="00F35022" w:rsidRPr="005248B4">
        <w:t xml:space="preserve"> </w:t>
      </w:r>
      <w:r w:rsidRPr="005248B4">
        <w:t>przedmiotem</w:t>
      </w:r>
      <w:r w:rsidR="00F35022" w:rsidRPr="005248B4">
        <w:t xml:space="preserve"> </w:t>
      </w:r>
      <w:r w:rsidRPr="005248B4">
        <w:t>kontroli</w:t>
      </w:r>
      <w:r w:rsidR="00F35022" w:rsidRPr="005248B4">
        <w:t xml:space="preserve"> </w:t>
      </w:r>
      <w:r w:rsidRPr="005248B4">
        <w:t>innego</w:t>
      </w:r>
      <w:r w:rsidR="00F35022" w:rsidRPr="005248B4">
        <w:t xml:space="preserve"> </w:t>
      </w:r>
      <w:r w:rsidRPr="005248B4">
        <w:t>organu,</w:t>
      </w:r>
      <w:r w:rsidR="00F35022" w:rsidRPr="005248B4">
        <w:t xml:space="preserve"> </w:t>
      </w:r>
      <w:r w:rsidRPr="005248B4">
        <w:t>gdyż</w:t>
      </w:r>
      <w:r w:rsidR="00F35022" w:rsidRPr="005248B4">
        <w:t xml:space="preserve"> </w:t>
      </w:r>
      <w:r w:rsidRPr="005248B4">
        <w:t>zgodnie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przepisami,</w:t>
      </w:r>
      <w:r w:rsidR="00F35022" w:rsidRPr="005248B4">
        <w:t xml:space="preserve"> </w:t>
      </w:r>
      <w:r w:rsidRPr="005248B4">
        <w:t>jedynym</w:t>
      </w:r>
      <w:r w:rsidR="00F35022" w:rsidRPr="005248B4">
        <w:t xml:space="preserve"> </w:t>
      </w:r>
      <w:r w:rsidRPr="005248B4">
        <w:t>uprawnionym</w:t>
      </w:r>
      <w:r w:rsidR="00F35022" w:rsidRPr="005248B4">
        <w:t xml:space="preserve"> </w:t>
      </w:r>
      <w:r w:rsidRPr="005248B4">
        <w:t>rzeczowo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miejscowo</w:t>
      </w:r>
      <w:r w:rsidR="00F35022" w:rsidRPr="005248B4">
        <w:t xml:space="preserve"> </w:t>
      </w:r>
      <w:r w:rsidRPr="005248B4">
        <w:t>organem</w:t>
      </w:r>
      <w:r w:rsidR="00F35022" w:rsidRPr="005248B4">
        <w:t xml:space="preserve"> </w:t>
      </w:r>
      <w:r w:rsidRPr="005248B4">
        <w:t>mogącym</w:t>
      </w:r>
      <w:r w:rsidR="00F35022" w:rsidRPr="005248B4">
        <w:t xml:space="preserve"> </w:t>
      </w:r>
      <w:r w:rsidRPr="005248B4">
        <w:t>przeprowadzić</w:t>
      </w:r>
      <w:r w:rsidR="00F35022" w:rsidRPr="005248B4">
        <w:t xml:space="preserve"> </w:t>
      </w:r>
      <w:r w:rsidRPr="005248B4">
        <w:t>kontrolę</w:t>
      </w:r>
      <w:r w:rsidR="00C34BED" w:rsidRPr="005248B4">
        <w:br/>
      </w:r>
      <w:r w:rsidRPr="005248B4">
        <w:t>i</w:t>
      </w:r>
      <w:r w:rsidR="00F35022" w:rsidRPr="005248B4">
        <w:t xml:space="preserve"> </w:t>
      </w:r>
      <w:r w:rsidRPr="005248B4">
        <w:t>nałożyć</w:t>
      </w:r>
      <w:r w:rsidR="00F35022" w:rsidRPr="005248B4">
        <w:t xml:space="preserve"> </w:t>
      </w:r>
      <w:r w:rsidRPr="005248B4">
        <w:t>karę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przedmiotowym</w:t>
      </w:r>
      <w:r w:rsidR="00F35022" w:rsidRPr="005248B4">
        <w:t xml:space="preserve"> </w:t>
      </w:r>
      <w:r w:rsidRPr="005248B4">
        <w:t>zakresie</w:t>
      </w:r>
      <w:r w:rsidR="00F35022" w:rsidRPr="005248B4">
        <w:t xml:space="preserve"> </w:t>
      </w:r>
      <w:r w:rsidRPr="005248B4">
        <w:t>jest</w:t>
      </w:r>
      <w:r w:rsidR="00F35022" w:rsidRPr="005248B4">
        <w:t xml:space="preserve"> </w:t>
      </w:r>
      <w:r w:rsidRPr="005248B4">
        <w:t>Podkarpacki</w:t>
      </w:r>
      <w:r w:rsidR="00F35022" w:rsidRPr="005248B4">
        <w:t xml:space="preserve"> </w:t>
      </w:r>
      <w:r w:rsidRPr="005248B4">
        <w:t>Wojewódzki</w:t>
      </w:r>
      <w:r w:rsidR="00F35022" w:rsidRPr="005248B4">
        <w:t xml:space="preserve"> </w:t>
      </w:r>
      <w:r w:rsidRPr="005248B4">
        <w:t>Inspektor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Handlowej.</w:t>
      </w:r>
      <w:r w:rsidR="00F35022" w:rsidRPr="005248B4">
        <w:t xml:space="preserve"> </w:t>
      </w:r>
      <w:r w:rsidRPr="005248B4">
        <w:rPr>
          <w:lang w:eastAsia="zh-CN"/>
        </w:rPr>
        <w:t>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stronę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nadto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była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nakładana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uprzednio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kara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pieniężna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uwagi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fakt,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że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jest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to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pierwsze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naruszenie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przepisów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zakresie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uwidaczniania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cen,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właściwym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jej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wymierzenia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jest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Podkarpacki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Wojewódzki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Inspektor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Inspekcji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Handlowej.</w:t>
      </w:r>
    </w:p>
    <w:p w14:paraId="11F4E78D" w14:textId="764A5574" w:rsidR="00E82ADD" w:rsidRPr="005248B4" w:rsidRDefault="00E82ADD" w:rsidP="00E82ADD">
      <w:pPr>
        <w:tabs>
          <w:tab w:val="left" w:pos="708"/>
        </w:tabs>
        <w:suppressAutoHyphens/>
        <w:spacing w:before="120" w:line="276" w:lineRule="auto"/>
        <w:ind w:left="0"/>
        <w:jc w:val="both"/>
        <w:rPr>
          <w:lang w:eastAsia="zh-CN"/>
        </w:rPr>
      </w:pPr>
      <w:r w:rsidRPr="005248B4">
        <w:rPr>
          <w:lang w:eastAsia="zh-CN"/>
        </w:rPr>
        <w:t>Brak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jest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także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podstaw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odstąpienia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od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nałożenia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kary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pieniężnej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podstawie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art.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189f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§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2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Kpa,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myśl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którego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przypadkach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innych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niż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wymienione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§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1,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jeżeli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pozwoli</w:t>
      </w:r>
      <w:r w:rsidRPr="005248B4">
        <w:rPr>
          <w:lang w:eastAsia="zh-CN"/>
        </w:rPr>
        <w:br/>
        <w:t>to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spełnienie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celów,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dla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których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miałaby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być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nałożona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administracyjna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kara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pieniężna,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organ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administracji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publicznej,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drodze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postanowienia,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może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wyznaczyć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stronie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termin</w:t>
      </w:r>
      <w:r w:rsidRPr="005248B4">
        <w:rPr>
          <w:lang w:eastAsia="zh-CN"/>
        </w:rPr>
        <w:br/>
        <w:t>do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przedstawienia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dowodów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potwierdzających:</w:t>
      </w:r>
      <w:r w:rsidR="00F35022" w:rsidRPr="005248B4">
        <w:rPr>
          <w:lang w:eastAsia="zh-CN"/>
        </w:rPr>
        <w:t xml:space="preserve"> </w:t>
      </w:r>
    </w:p>
    <w:p w14:paraId="7B63BAD3" w14:textId="472AF0E8" w:rsidR="00E82ADD" w:rsidRPr="005248B4" w:rsidRDefault="00E82ADD" w:rsidP="00E82ADD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20" w:line="276" w:lineRule="auto"/>
        <w:jc w:val="both"/>
        <w:rPr>
          <w:lang w:eastAsia="zh-CN"/>
        </w:rPr>
      </w:pPr>
      <w:r w:rsidRPr="005248B4">
        <w:rPr>
          <w:lang w:eastAsia="zh-CN"/>
        </w:rPr>
        <w:t>usunięcie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naruszenia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prawa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lub</w:t>
      </w:r>
    </w:p>
    <w:p w14:paraId="3C03301B" w14:textId="6C476169" w:rsidR="00E82ADD" w:rsidRPr="005248B4" w:rsidRDefault="00E82ADD" w:rsidP="00E82ADD">
      <w:pPr>
        <w:pStyle w:val="Akapitzlist"/>
        <w:numPr>
          <w:ilvl w:val="0"/>
          <w:numId w:val="3"/>
        </w:numPr>
        <w:tabs>
          <w:tab w:val="left" w:pos="708"/>
        </w:tabs>
        <w:suppressAutoHyphens/>
        <w:spacing w:after="120" w:line="276" w:lineRule="auto"/>
        <w:jc w:val="both"/>
        <w:rPr>
          <w:lang w:eastAsia="zh-CN"/>
        </w:rPr>
      </w:pPr>
      <w:r w:rsidRPr="005248B4">
        <w:rPr>
          <w:lang w:eastAsia="zh-CN"/>
        </w:rPr>
        <w:t>powiadomienie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właściwych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podmiotów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stwierdzonym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naruszeniu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prawa,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określając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termin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sposób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powiadomienia.</w:t>
      </w:r>
    </w:p>
    <w:p w14:paraId="61595499" w14:textId="3AA8E5CB" w:rsidR="00E82ADD" w:rsidRPr="005248B4" w:rsidRDefault="00E82ADD" w:rsidP="00E82ADD">
      <w:pPr>
        <w:tabs>
          <w:tab w:val="left" w:pos="708"/>
        </w:tabs>
        <w:spacing w:after="120" w:line="276" w:lineRule="auto"/>
        <w:ind w:left="0"/>
        <w:jc w:val="both"/>
      </w:pPr>
      <w:r w:rsidRPr="005248B4">
        <w:t>W</w:t>
      </w:r>
      <w:r w:rsidR="00F35022" w:rsidRPr="005248B4">
        <w:t xml:space="preserve"> </w:t>
      </w:r>
      <w:r w:rsidRPr="005248B4">
        <w:t>ocenie</w:t>
      </w:r>
      <w:r w:rsidR="00F35022" w:rsidRPr="005248B4">
        <w:t xml:space="preserve"> </w:t>
      </w:r>
      <w:r w:rsidRPr="005248B4">
        <w:t>tutejszego</w:t>
      </w:r>
      <w:r w:rsidR="00F35022" w:rsidRPr="005248B4">
        <w:t xml:space="preserve"> </w:t>
      </w:r>
      <w:r w:rsidRPr="005248B4">
        <w:t>organu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odstąpienie</w:t>
      </w:r>
      <w:r w:rsidR="00F35022" w:rsidRPr="005248B4">
        <w:t xml:space="preserve"> </w:t>
      </w:r>
      <w:r w:rsidRPr="005248B4">
        <w:t>od</w:t>
      </w:r>
      <w:r w:rsidR="00F35022" w:rsidRPr="005248B4">
        <w:t xml:space="preserve"> </w:t>
      </w:r>
      <w:r w:rsidRPr="005248B4">
        <w:t>nałożenia</w:t>
      </w:r>
      <w:r w:rsidR="00F35022" w:rsidRPr="005248B4">
        <w:t xml:space="preserve"> </w:t>
      </w:r>
      <w:r w:rsidRPr="005248B4">
        <w:t>kary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tej</w:t>
      </w:r>
      <w:r w:rsidR="00F35022" w:rsidRPr="005248B4">
        <w:t xml:space="preserve"> </w:t>
      </w:r>
      <w:r w:rsidRPr="005248B4">
        <w:t>podstawie</w:t>
      </w:r>
      <w:r w:rsidR="00F35022" w:rsidRPr="005248B4">
        <w:t xml:space="preserve"> </w:t>
      </w:r>
      <w:r w:rsidRPr="005248B4">
        <w:t>byłoby</w:t>
      </w:r>
      <w:r w:rsidR="00F35022" w:rsidRPr="005248B4">
        <w:t xml:space="preserve"> </w:t>
      </w:r>
      <w:r w:rsidRPr="005248B4">
        <w:t>pozbawione</w:t>
      </w:r>
      <w:r w:rsidR="00F35022" w:rsidRPr="005248B4">
        <w:t xml:space="preserve"> </w:t>
      </w:r>
      <w:r w:rsidRPr="005248B4">
        <w:t>podstawy</w:t>
      </w:r>
      <w:r w:rsidR="00F35022" w:rsidRPr="005248B4">
        <w:t xml:space="preserve"> </w:t>
      </w:r>
      <w:r w:rsidRPr="005248B4">
        <w:t>faktycznej,</w:t>
      </w:r>
      <w:r w:rsidR="00F35022" w:rsidRPr="005248B4">
        <w:t xml:space="preserve"> </w:t>
      </w:r>
      <w:r w:rsidRPr="005248B4">
        <w:t>jak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było</w:t>
      </w:r>
      <w:r w:rsidR="00F35022" w:rsidRPr="005248B4">
        <w:t xml:space="preserve"> </w:t>
      </w:r>
      <w:r w:rsidRPr="005248B4">
        <w:t>celowe.</w:t>
      </w:r>
      <w:r w:rsidR="00F35022" w:rsidRPr="005248B4">
        <w:t xml:space="preserve"> </w:t>
      </w:r>
      <w:r w:rsidRPr="005248B4">
        <w:t>Odwołać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przy</w:t>
      </w:r>
      <w:r w:rsidR="00F35022" w:rsidRPr="005248B4">
        <w:t xml:space="preserve"> </w:t>
      </w:r>
      <w:r w:rsidRPr="005248B4">
        <w:t>tym</w:t>
      </w:r>
      <w:r w:rsidR="00F35022" w:rsidRPr="005248B4">
        <w:t xml:space="preserve"> </w:t>
      </w:r>
      <w:r w:rsidRPr="005248B4">
        <w:t>należy</w:t>
      </w:r>
      <w:r w:rsidR="00F35022" w:rsidRPr="005248B4">
        <w:t xml:space="preserve"> </w:t>
      </w:r>
      <w:r w:rsidRPr="005248B4">
        <w:br/>
        <w:t>do</w:t>
      </w:r>
      <w:r w:rsidR="00F35022" w:rsidRPr="005248B4">
        <w:t xml:space="preserve"> </w:t>
      </w:r>
      <w:r w:rsidRPr="005248B4">
        <w:t>wskazanej</w:t>
      </w:r>
      <w:r w:rsidR="00F35022" w:rsidRPr="005248B4">
        <w:t xml:space="preserve"> </w:t>
      </w:r>
      <w:r w:rsidRPr="005248B4">
        <w:t>uprzednio</w:t>
      </w:r>
      <w:r w:rsidR="00F35022" w:rsidRPr="005248B4">
        <w:t xml:space="preserve"> </w:t>
      </w:r>
      <w:r w:rsidRPr="005248B4">
        <w:t>dyrektywy</w:t>
      </w:r>
      <w:r w:rsidR="00F35022" w:rsidRPr="005248B4">
        <w:t xml:space="preserve"> </w:t>
      </w:r>
      <w:r w:rsidRPr="005248B4">
        <w:t>98/6</w:t>
      </w:r>
      <w:r w:rsidR="00F35022" w:rsidRPr="005248B4">
        <w:t xml:space="preserve"> </w:t>
      </w:r>
      <w:r w:rsidRPr="005248B4">
        <w:t>WE</w:t>
      </w:r>
      <w:r w:rsidR="00F35022" w:rsidRPr="005248B4">
        <w:t xml:space="preserve"> </w:t>
      </w:r>
      <w:r w:rsidRPr="005248B4">
        <w:t>wskazującej</w:t>
      </w:r>
      <w:r w:rsidR="00F35022" w:rsidRPr="005248B4">
        <w:t xml:space="preserve"> </w:t>
      </w:r>
      <w:r w:rsidRPr="005248B4">
        <w:t>także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cel</w:t>
      </w:r>
      <w:r w:rsidR="00F35022" w:rsidRPr="005248B4">
        <w:t xml:space="preserve"> </w:t>
      </w:r>
      <w:r w:rsidRPr="005248B4">
        <w:t>kary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winna</w:t>
      </w:r>
      <w:r w:rsidR="00F35022" w:rsidRPr="005248B4">
        <w:t xml:space="preserve"> </w:t>
      </w:r>
      <w:r w:rsidRPr="005248B4">
        <w:t>być</w:t>
      </w:r>
      <w:r w:rsidR="00F35022" w:rsidRPr="005248B4">
        <w:t xml:space="preserve"> </w:t>
      </w:r>
      <w:r w:rsidRPr="005248B4">
        <w:t>odstraszająca</w:t>
      </w:r>
      <w:r w:rsidR="00F35022" w:rsidRPr="005248B4">
        <w:t xml:space="preserve"> </w:t>
      </w:r>
      <w:r w:rsidRPr="005248B4">
        <w:t>–</w:t>
      </w:r>
      <w:r w:rsidR="00F35022" w:rsidRPr="005248B4">
        <w:t xml:space="preserve"> </w:t>
      </w:r>
      <w:r w:rsidRPr="005248B4">
        <w:t>tj.</w:t>
      </w:r>
      <w:r w:rsidR="00F35022" w:rsidRPr="005248B4">
        <w:t xml:space="preserve"> </w:t>
      </w:r>
      <w:r w:rsidRPr="005248B4">
        <w:t>jej</w:t>
      </w:r>
      <w:r w:rsidR="00F35022" w:rsidRPr="005248B4">
        <w:t xml:space="preserve"> </w:t>
      </w:r>
      <w:r w:rsidRPr="005248B4">
        <w:t>wysokość</w:t>
      </w:r>
      <w:r w:rsidR="00F35022" w:rsidRPr="005248B4">
        <w:t xml:space="preserve"> </w:t>
      </w:r>
      <w:r w:rsidRPr="005248B4">
        <w:t>powinna</w:t>
      </w:r>
      <w:r w:rsidR="00F35022" w:rsidRPr="005248B4">
        <w:t xml:space="preserve"> </w:t>
      </w:r>
      <w:r w:rsidRPr="005248B4">
        <w:t>być</w:t>
      </w:r>
      <w:r w:rsidR="00F35022" w:rsidRPr="005248B4">
        <w:t xml:space="preserve"> </w:t>
      </w:r>
      <w:r w:rsidRPr="005248B4">
        <w:t>dotkliwa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przedsiębiorcy.</w:t>
      </w:r>
      <w:r w:rsidR="00F35022" w:rsidRPr="005248B4">
        <w:t xml:space="preserve"> </w:t>
      </w:r>
      <w:r w:rsidRPr="005248B4">
        <w:t>Kara</w:t>
      </w:r>
      <w:r w:rsidR="00F35022" w:rsidRPr="005248B4">
        <w:t xml:space="preserve"> </w:t>
      </w:r>
      <w:r w:rsidRPr="005248B4">
        <w:t>musi</w:t>
      </w:r>
      <w:r w:rsidR="00F35022" w:rsidRPr="005248B4">
        <w:t xml:space="preserve"> </w:t>
      </w:r>
      <w:r w:rsidRPr="005248B4">
        <w:t>także</w:t>
      </w:r>
      <w:r w:rsidR="00F35022" w:rsidRPr="005248B4">
        <w:t xml:space="preserve"> </w:t>
      </w:r>
      <w:r w:rsidRPr="005248B4">
        <w:t>spełniać</w:t>
      </w:r>
      <w:r w:rsidR="00F35022" w:rsidRPr="005248B4">
        <w:t xml:space="preserve"> </w:t>
      </w:r>
      <w:r w:rsidRPr="005248B4">
        <w:t>funkcję</w:t>
      </w:r>
      <w:r w:rsidR="00F35022" w:rsidRPr="005248B4">
        <w:t xml:space="preserve"> </w:t>
      </w:r>
      <w:r w:rsidRPr="005248B4">
        <w:t>prewencyjną</w:t>
      </w:r>
      <w:r w:rsidR="00F35022" w:rsidRPr="005248B4">
        <w:t xml:space="preserve"> </w:t>
      </w:r>
      <w:r w:rsidRPr="005248B4">
        <w:t>oraz</w:t>
      </w:r>
      <w:r w:rsidR="00F35022" w:rsidRPr="005248B4">
        <w:t xml:space="preserve"> </w:t>
      </w:r>
      <w:r w:rsidRPr="005248B4">
        <w:t>dyscyplinująco-represyjną.</w:t>
      </w:r>
      <w:r w:rsidR="00F35022" w:rsidRPr="005248B4">
        <w:t xml:space="preserve"> </w:t>
      </w:r>
      <w:r w:rsidRPr="005248B4">
        <w:t>Powinna</w:t>
      </w:r>
      <w:r w:rsidR="00F35022" w:rsidRPr="005248B4">
        <w:t xml:space="preserve"> </w:t>
      </w:r>
      <w:r w:rsidRPr="005248B4">
        <w:t>być</w:t>
      </w:r>
      <w:r w:rsidR="00F35022" w:rsidRPr="005248B4">
        <w:t xml:space="preserve"> </w:t>
      </w:r>
      <w:r w:rsidRPr="005248B4">
        <w:t>ona</w:t>
      </w:r>
      <w:r w:rsidR="00F35022" w:rsidRPr="005248B4">
        <w:t xml:space="preserve"> </w:t>
      </w:r>
      <w:r w:rsidRPr="005248B4">
        <w:t>ostrzeżeniem</w:t>
      </w:r>
      <w:r w:rsidR="00F35022" w:rsidRPr="005248B4">
        <w:t xml:space="preserve"> </w:t>
      </w:r>
      <w:r w:rsidRPr="005248B4">
        <w:t>dla</w:t>
      </w:r>
      <w:r w:rsidR="00F35022" w:rsidRPr="005248B4">
        <w:t xml:space="preserve"> </w:t>
      </w:r>
      <w:r w:rsidRPr="005248B4">
        <w:t>przedsiębiorcy,</w:t>
      </w:r>
      <w:r w:rsidR="00F35022" w:rsidRPr="005248B4">
        <w:t xml:space="preserve"> </w:t>
      </w:r>
      <w:r w:rsidRPr="005248B4">
        <w:t>tak</w:t>
      </w:r>
      <w:r w:rsidR="00F35022" w:rsidRPr="005248B4">
        <w:t xml:space="preserve"> </w:t>
      </w:r>
      <w:r w:rsidRPr="005248B4">
        <w:t>by</w:t>
      </w:r>
      <w:r w:rsidR="00F35022" w:rsidRPr="005248B4">
        <w:t xml:space="preserve"> </w:t>
      </w:r>
      <w:r w:rsidRPr="005248B4">
        <w:t>nie</w:t>
      </w:r>
      <w:r w:rsidR="00F35022" w:rsidRPr="005248B4">
        <w:t xml:space="preserve"> </w:t>
      </w:r>
      <w:r w:rsidRPr="005248B4">
        <w:t>dopuścił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on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powstania</w:t>
      </w:r>
      <w:r w:rsidR="00F35022" w:rsidRPr="005248B4">
        <w:t xml:space="preserve"> </w:t>
      </w:r>
      <w:r w:rsidRPr="005248B4">
        <w:t>nieprawidłowości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przyszłości.</w:t>
      </w:r>
      <w:r w:rsidR="00F35022" w:rsidRPr="005248B4">
        <w:t xml:space="preserve"> </w:t>
      </w:r>
      <w:r w:rsidRPr="005248B4">
        <w:t>Wszelkie</w:t>
      </w:r>
      <w:r w:rsidR="00F35022" w:rsidRPr="005248B4">
        <w:t xml:space="preserve"> </w:t>
      </w:r>
      <w:r w:rsidRPr="005248B4">
        <w:t>wymagania</w:t>
      </w:r>
      <w:r w:rsidR="00F35022" w:rsidRPr="005248B4">
        <w:t xml:space="preserve"> </w:t>
      </w:r>
      <w:r w:rsidRPr="005248B4">
        <w:t>kara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tej</w:t>
      </w:r>
      <w:r w:rsidR="00F35022" w:rsidRPr="005248B4">
        <w:t xml:space="preserve"> </w:t>
      </w:r>
      <w:r w:rsidRPr="005248B4">
        <w:t>wysokości</w:t>
      </w:r>
      <w:r w:rsidR="00F35022" w:rsidRPr="005248B4">
        <w:t xml:space="preserve"> </w:t>
      </w:r>
      <w:r w:rsidRPr="005248B4">
        <w:t>spełnia.</w:t>
      </w:r>
    </w:p>
    <w:p w14:paraId="0AE8B992" w14:textId="25DC15B8" w:rsidR="00C80128" w:rsidRPr="005248B4" w:rsidRDefault="00E82ADD" w:rsidP="00E82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ind w:left="0"/>
        <w:jc w:val="both"/>
        <w:textAlignment w:val="baseline"/>
        <w:rPr>
          <w:kern w:val="2"/>
          <w:lang w:eastAsia="zh-CN"/>
        </w:rPr>
      </w:pPr>
      <w:r w:rsidRPr="005248B4">
        <w:rPr>
          <w:kern w:val="2"/>
          <w:lang w:eastAsia="zh-CN"/>
        </w:rPr>
        <w:t>Z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dniem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1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stycznia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2020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r.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wszedł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życie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art.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61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ustawy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z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dnia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31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lipca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2019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r.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zmianie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niektórych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ustaw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celu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ograniczenia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obciążeń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regulacyjnych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(Dz.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U.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z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2019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r.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poz.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1495),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który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wprowadził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do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ustawy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Prawo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przedsiębiorców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art.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21a,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nową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instytucję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–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tzw.: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„prawo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lastRenderedPageBreak/>
        <w:t>do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błędu”.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Polega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ona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na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tym,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że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sytuacji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gdy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przedsiębiorca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wpisany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do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Centralnej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Ewidencji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i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Informacji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Działalności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Gospodarczej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(dalej: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„CEIDG”)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narusza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przepisy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prawa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związane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z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wykonywaną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działalnością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gospodarczą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okresie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12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miesięcy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od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dnia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podjęcia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działalności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gospodarczej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raz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pierwszy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albo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ponownie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upływie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co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najmniej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36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miesięcy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od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dnia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jej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ostatniego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zawieszenia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lub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zakończenia,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właściwy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organ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wszczyna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związku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z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tym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naruszeniem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postępowanie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mandatowe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lub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przedmiocie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wymierzenia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administracyjnej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kary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pieniężnej,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to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na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zasadach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określonych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art.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21a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Prawa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przedsiębiorców,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odstępuje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się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od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nałożenia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administracyjnej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kary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pieniężnej.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Instytucja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ta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nie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znajdzie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zastosowania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wobec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Strony,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bowiem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nie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jest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podmiotem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działającym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oparciu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wpis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do</w:t>
      </w:r>
      <w:r w:rsidR="00F35022" w:rsidRPr="005248B4">
        <w:rPr>
          <w:kern w:val="2"/>
          <w:lang w:eastAsia="zh-CN"/>
        </w:rPr>
        <w:t xml:space="preserve"> </w:t>
      </w:r>
      <w:r w:rsidRPr="005248B4">
        <w:rPr>
          <w:kern w:val="2"/>
          <w:lang w:eastAsia="zh-CN"/>
        </w:rPr>
        <w:t>CEIDG.</w:t>
      </w:r>
      <w:r w:rsidR="00F35022" w:rsidRPr="005248B4">
        <w:rPr>
          <w:kern w:val="2"/>
          <w:lang w:eastAsia="zh-CN"/>
        </w:rPr>
        <w:t xml:space="preserve"> </w:t>
      </w:r>
    </w:p>
    <w:p w14:paraId="56348FBD" w14:textId="477323F9" w:rsidR="00E82ADD" w:rsidRPr="005248B4" w:rsidRDefault="00E82ADD" w:rsidP="00E82ADD">
      <w:pPr>
        <w:tabs>
          <w:tab w:val="left" w:pos="708"/>
        </w:tabs>
        <w:spacing w:before="120" w:after="120" w:line="276" w:lineRule="auto"/>
        <w:ind w:left="0"/>
        <w:jc w:val="both"/>
      </w:pPr>
      <w:r w:rsidRPr="005248B4">
        <w:t>W</w:t>
      </w:r>
      <w:r w:rsidR="00F35022" w:rsidRPr="005248B4">
        <w:t xml:space="preserve"> </w:t>
      </w:r>
      <w:r w:rsidRPr="005248B4">
        <w:t>związku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powyższym</w:t>
      </w:r>
      <w:r w:rsidR="00F35022" w:rsidRPr="005248B4">
        <w:t xml:space="preserve"> </w:t>
      </w:r>
      <w:r w:rsidRPr="005248B4">
        <w:t>tutejszy</w:t>
      </w:r>
      <w:r w:rsidR="00F35022" w:rsidRPr="005248B4">
        <w:t xml:space="preserve"> </w:t>
      </w:r>
      <w:r w:rsidRPr="005248B4">
        <w:t>organ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</w:t>
      </w:r>
      <w:r w:rsidR="00F35022" w:rsidRPr="005248B4">
        <w:t xml:space="preserve"> </w:t>
      </w:r>
      <w:r w:rsidRPr="005248B4">
        <w:t>orzekł</w:t>
      </w:r>
      <w:r w:rsidR="00F35022" w:rsidRPr="005248B4">
        <w:t xml:space="preserve"> </w:t>
      </w:r>
      <w:r w:rsidRPr="005248B4">
        <w:t>jak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sentencji.</w:t>
      </w:r>
    </w:p>
    <w:p w14:paraId="397B3501" w14:textId="419A891B" w:rsidR="00E82ADD" w:rsidRPr="005248B4" w:rsidRDefault="00E82ADD" w:rsidP="00E82ADD">
      <w:pPr>
        <w:tabs>
          <w:tab w:val="left" w:pos="708"/>
        </w:tabs>
        <w:spacing w:after="120" w:line="276" w:lineRule="auto"/>
        <w:ind w:left="0"/>
        <w:jc w:val="both"/>
      </w:pPr>
      <w:r w:rsidRPr="005248B4">
        <w:rPr>
          <w:lang w:eastAsia="zh-CN"/>
        </w:rPr>
        <w:t>Należy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zaznaczyć,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że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Podkarpacki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Wojewódzki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Inspektor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Inspekcji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Handlowej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wydając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decyzję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niniejszej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sprawie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oparł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się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spójnym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materiale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dowodowym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pozwalającym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jednoznacznie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na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przyjęcie,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że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ustalony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stan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faktyczny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uzasadnia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wydanie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powyższego</w:t>
      </w:r>
      <w:r w:rsidR="00F35022" w:rsidRPr="005248B4">
        <w:rPr>
          <w:lang w:eastAsia="zh-CN"/>
        </w:rPr>
        <w:t xml:space="preserve"> </w:t>
      </w:r>
      <w:r w:rsidRPr="005248B4">
        <w:rPr>
          <w:lang w:eastAsia="zh-CN"/>
        </w:rPr>
        <w:t>rozstrzygnięcia</w:t>
      </w:r>
      <w:r w:rsidRPr="005248B4">
        <w:t>.</w:t>
      </w:r>
    </w:p>
    <w:p w14:paraId="46AD3E0E" w14:textId="127F5DCA" w:rsidR="00E82ADD" w:rsidRPr="005248B4" w:rsidRDefault="00E82ADD" w:rsidP="00E82ADD">
      <w:pPr>
        <w:spacing w:after="120" w:line="276" w:lineRule="auto"/>
        <w:ind w:left="0"/>
        <w:jc w:val="both"/>
      </w:pPr>
      <w:r w:rsidRPr="005248B4">
        <w:t>Na</w:t>
      </w:r>
      <w:r w:rsidR="00F35022" w:rsidRPr="005248B4">
        <w:t xml:space="preserve"> </w:t>
      </w:r>
      <w:r w:rsidRPr="005248B4">
        <w:t>podstawie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7</w:t>
      </w:r>
      <w:r w:rsidR="00F35022" w:rsidRPr="005248B4">
        <w:t xml:space="preserve"> </w:t>
      </w:r>
      <w:r w:rsidRPr="005248B4">
        <w:t>ust.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3</w:t>
      </w:r>
      <w:r w:rsidR="00F35022" w:rsidRPr="005248B4">
        <w:t xml:space="preserve"> </w:t>
      </w:r>
      <w:r w:rsidRPr="005248B4">
        <w:t>ustawy</w:t>
      </w:r>
      <w:r w:rsidR="00F35022" w:rsidRPr="005248B4">
        <w:t xml:space="preserve"> </w:t>
      </w:r>
      <w:r w:rsidRPr="005248B4">
        <w:t>karę</w:t>
      </w:r>
      <w:r w:rsidR="00F35022" w:rsidRPr="005248B4">
        <w:t xml:space="preserve"> </w:t>
      </w:r>
      <w:r w:rsidRPr="005248B4">
        <w:t>pieniężną,</w:t>
      </w:r>
      <w:r w:rsidR="00F35022" w:rsidRPr="005248B4">
        <w:t xml:space="preserve"> </w:t>
      </w:r>
      <w:r w:rsidRPr="005248B4">
        <w:t>stanowiącą</w:t>
      </w:r>
      <w:r w:rsidR="00F35022" w:rsidRPr="005248B4">
        <w:t xml:space="preserve"> </w:t>
      </w:r>
      <w:r w:rsidRPr="005248B4">
        <w:t>dochód</w:t>
      </w:r>
      <w:r w:rsidR="00F35022" w:rsidRPr="005248B4">
        <w:t xml:space="preserve"> </w:t>
      </w:r>
      <w:r w:rsidRPr="005248B4">
        <w:t>budżetu</w:t>
      </w:r>
      <w:r w:rsidR="00F35022" w:rsidRPr="005248B4">
        <w:t xml:space="preserve"> </w:t>
      </w:r>
      <w:r w:rsidRPr="005248B4">
        <w:t>państwa,</w:t>
      </w:r>
      <w:r w:rsidR="00F35022" w:rsidRPr="005248B4">
        <w:t xml:space="preserve"> </w:t>
      </w:r>
      <w:r w:rsidRPr="005248B4">
        <w:t>przedsiębiorca</w:t>
      </w:r>
      <w:r w:rsidR="00F35022" w:rsidRPr="005248B4">
        <w:t xml:space="preserve"> </w:t>
      </w:r>
      <w:r w:rsidRPr="005248B4">
        <w:t>winien</w:t>
      </w:r>
      <w:r w:rsidR="00F35022" w:rsidRPr="005248B4">
        <w:t xml:space="preserve"> </w:t>
      </w:r>
      <w:r w:rsidRPr="005248B4">
        <w:t>uiścić</w:t>
      </w:r>
      <w:r w:rsidR="00F35022" w:rsidRPr="005248B4">
        <w:t xml:space="preserve"> </w:t>
      </w:r>
      <w:r w:rsidRPr="005248B4">
        <w:t>na</w:t>
      </w:r>
      <w:r w:rsidR="00F35022" w:rsidRPr="005248B4">
        <w:t xml:space="preserve"> </w:t>
      </w:r>
      <w:r w:rsidRPr="005248B4">
        <w:t>rachunek</w:t>
      </w:r>
      <w:r w:rsidR="00F35022" w:rsidRPr="005248B4">
        <w:t xml:space="preserve"> </w:t>
      </w:r>
      <w:r w:rsidRPr="005248B4">
        <w:t>bankowy</w:t>
      </w:r>
      <w:r w:rsidR="00F35022" w:rsidRPr="005248B4">
        <w:t xml:space="preserve"> </w:t>
      </w:r>
      <w:r w:rsidRPr="005248B4">
        <w:t>Wojewódzkiego</w:t>
      </w:r>
      <w:r w:rsidR="00F35022" w:rsidRPr="005248B4">
        <w:t xml:space="preserve"> </w:t>
      </w:r>
      <w:r w:rsidRPr="005248B4">
        <w:t>Inspektoratu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Rzeszowie,</w:t>
      </w:r>
      <w:r w:rsidR="00F35022" w:rsidRPr="005248B4">
        <w:t xml:space="preserve"> </w:t>
      </w:r>
      <w:r w:rsidRPr="005248B4">
        <w:t>ul.</w:t>
      </w:r>
      <w:r w:rsidR="00F35022" w:rsidRPr="005248B4">
        <w:t xml:space="preserve"> </w:t>
      </w:r>
      <w:r w:rsidRPr="005248B4">
        <w:t>8</w:t>
      </w:r>
      <w:r w:rsidR="00F35022" w:rsidRPr="005248B4">
        <w:t xml:space="preserve"> </w:t>
      </w:r>
      <w:r w:rsidRPr="005248B4">
        <w:t>Marca</w:t>
      </w:r>
      <w:r w:rsidR="00F35022" w:rsidRPr="005248B4">
        <w:t xml:space="preserve"> </w:t>
      </w:r>
      <w:r w:rsidRPr="005248B4">
        <w:t>5,</w:t>
      </w:r>
      <w:r w:rsidR="00F35022" w:rsidRPr="005248B4">
        <w:t xml:space="preserve"> </w:t>
      </w:r>
      <w:r w:rsidRPr="005248B4">
        <w:t>35-959</w:t>
      </w:r>
      <w:r w:rsidR="00F35022" w:rsidRPr="005248B4">
        <w:t xml:space="preserve"> </w:t>
      </w:r>
      <w:r w:rsidRPr="005248B4">
        <w:t>Rzeszów</w:t>
      </w:r>
      <w:r w:rsidR="00F35022" w:rsidRPr="005248B4">
        <w:t xml:space="preserve"> </w:t>
      </w:r>
      <w:r w:rsidRPr="005248B4">
        <w:t>-</w:t>
      </w:r>
      <w:r w:rsidR="00F35022" w:rsidRPr="005248B4">
        <w:t xml:space="preserve"> </w:t>
      </w:r>
      <w:r w:rsidRPr="005248B4">
        <w:t>numer</w:t>
      </w:r>
      <w:r w:rsidR="00F35022" w:rsidRPr="005248B4">
        <w:t xml:space="preserve"> </w:t>
      </w:r>
      <w:r w:rsidRPr="005248B4">
        <w:t>konta:</w:t>
      </w:r>
    </w:p>
    <w:p w14:paraId="7F327EFE" w14:textId="16F0F5B1" w:rsidR="00E82ADD" w:rsidRPr="005248B4" w:rsidRDefault="00E82ADD" w:rsidP="00E82ADD">
      <w:pPr>
        <w:spacing w:after="120" w:line="276" w:lineRule="auto"/>
        <w:ind w:left="0"/>
        <w:jc w:val="center"/>
        <w:rPr>
          <w:b/>
        </w:rPr>
      </w:pPr>
      <w:r w:rsidRPr="005248B4">
        <w:rPr>
          <w:b/>
        </w:rPr>
        <w:t>NBP</w:t>
      </w:r>
      <w:r w:rsidR="00F35022" w:rsidRPr="005248B4">
        <w:rPr>
          <w:b/>
        </w:rPr>
        <w:t xml:space="preserve"> </w:t>
      </w:r>
      <w:r w:rsidRPr="005248B4">
        <w:rPr>
          <w:b/>
        </w:rPr>
        <w:t>O/O</w:t>
      </w:r>
      <w:r w:rsidR="00F35022" w:rsidRPr="005248B4">
        <w:rPr>
          <w:b/>
        </w:rPr>
        <w:t xml:space="preserve"> </w:t>
      </w:r>
      <w:r w:rsidRPr="005248B4">
        <w:rPr>
          <w:b/>
        </w:rPr>
        <w:t>w</w:t>
      </w:r>
      <w:r w:rsidR="00F35022" w:rsidRPr="005248B4">
        <w:rPr>
          <w:b/>
        </w:rPr>
        <w:t xml:space="preserve"> </w:t>
      </w:r>
      <w:r w:rsidRPr="005248B4">
        <w:rPr>
          <w:b/>
        </w:rPr>
        <w:t>Rzeszowie</w:t>
      </w:r>
      <w:r w:rsidR="00F35022" w:rsidRPr="005248B4">
        <w:rPr>
          <w:b/>
        </w:rPr>
        <w:t xml:space="preserve"> </w:t>
      </w:r>
      <w:r w:rsidRPr="005248B4">
        <w:rPr>
          <w:b/>
        </w:rPr>
        <w:t>67</w:t>
      </w:r>
      <w:r w:rsidR="00F35022" w:rsidRPr="005248B4">
        <w:rPr>
          <w:b/>
        </w:rPr>
        <w:t xml:space="preserve"> </w:t>
      </w:r>
      <w:r w:rsidRPr="005248B4">
        <w:rPr>
          <w:b/>
        </w:rPr>
        <w:t>1010</w:t>
      </w:r>
      <w:r w:rsidR="00F35022" w:rsidRPr="005248B4">
        <w:rPr>
          <w:b/>
        </w:rPr>
        <w:t xml:space="preserve"> </w:t>
      </w:r>
      <w:r w:rsidRPr="005248B4">
        <w:rPr>
          <w:b/>
        </w:rPr>
        <w:t>1528</w:t>
      </w:r>
      <w:r w:rsidR="00F35022" w:rsidRPr="005248B4">
        <w:rPr>
          <w:b/>
        </w:rPr>
        <w:t xml:space="preserve"> </w:t>
      </w:r>
      <w:r w:rsidRPr="005248B4">
        <w:rPr>
          <w:b/>
        </w:rPr>
        <w:t>0016</w:t>
      </w:r>
      <w:r w:rsidR="00F35022" w:rsidRPr="005248B4">
        <w:rPr>
          <w:b/>
        </w:rPr>
        <w:t xml:space="preserve"> </w:t>
      </w:r>
      <w:r w:rsidRPr="005248B4">
        <w:rPr>
          <w:b/>
        </w:rPr>
        <w:t>5822</w:t>
      </w:r>
      <w:r w:rsidR="00F35022" w:rsidRPr="005248B4">
        <w:rPr>
          <w:b/>
        </w:rPr>
        <w:t xml:space="preserve"> </w:t>
      </w:r>
      <w:r w:rsidRPr="005248B4">
        <w:rPr>
          <w:b/>
        </w:rPr>
        <w:t>3100</w:t>
      </w:r>
      <w:r w:rsidR="00F35022" w:rsidRPr="005248B4">
        <w:rPr>
          <w:b/>
        </w:rPr>
        <w:t xml:space="preserve"> </w:t>
      </w:r>
      <w:r w:rsidRPr="005248B4">
        <w:rPr>
          <w:b/>
        </w:rPr>
        <w:t>0000,</w:t>
      </w:r>
    </w:p>
    <w:p w14:paraId="4F3EC34B" w14:textId="6CBA44F6" w:rsidR="00E82ADD" w:rsidRPr="005248B4" w:rsidRDefault="00E82ADD" w:rsidP="00E82ADD">
      <w:pPr>
        <w:spacing w:after="120" w:line="276" w:lineRule="auto"/>
        <w:ind w:left="0"/>
        <w:jc w:val="both"/>
      </w:pPr>
      <w:r w:rsidRPr="005248B4">
        <w:t>w</w:t>
      </w:r>
      <w:r w:rsidR="00F35022" w:rsidRPr="005248B4">
        <w:t xml:space="preserve"> </w:t>
      </w:r>
      <w:r w:rsidRPr="005248B4">
        <w:t>terminie</w:t>
      </w:r>
      <w:r w:rsidR="00F35022" w:rsidRPr="005248B4">
        <w:t xml:space="preserve"> </w:t>
      </w:r>
      <w:r w:rsidRPr="005248B4">
        <w:t>7</w:t>
      </w:r>
      <w:r w:rsidR="00F35022" w:rsidRPr="005248B4">
        <w:t xml:space="preserve"> </w:t>
      </w:r>
      <w:r w:rsidRPr="005248B4">
        <w:t>dni</w:t>
      </w:r>
      <w:r w:rsidR="00F35022" w:rsidRPr="005248B4">
        <w:t xml:space="preserve"> </w:t>
      </w:r>
      <w:r w:rsidRPr="005248B4">
        <w:t>od</w:t>
      </w:r>
      <w:r w:rsidR="00F35022" w:rsidRPr="005248B4">
        <w:t xml:space="preserve"> </w:t>
      </w:r>
      <w:r w:rsidRPr="005248B4">
        <w:t>dnia,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którym</w:t>
      </w:r>
      <w:r w:rsidR="00F35022" w:rsidRPr="005248B4">
        <w:t xml:space="preserve"> </w:t>
      </w:r>
      <w:r w:rsidRPr="005248B4">
        <w:t>decyzja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wymierzeniu</w:t>
      </w:r>
      <w:r w:rsidR="00F35022" w:rsidRPr="005248B4">
        <w:t xml:space="preserve"> </w:t>
      </w:r>
      <w:r w:rsidRPr="005248B4">
        <w:t>kary</w:t>
      </w:r>
      <w:r w:rsidR="00F35022" w:rsidRPr="005248B4">
        <w:t xml:space="preserve"> </w:t>
      </w:r>
      <w:r w:rsidRPr="005248B4">
        <w:t>stała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ostateczna.</w:t>
      </w:r>
    </w:p>
    <w:p w14:paraId="1A7AF1F8" w14:textId="01E31B65" w:rsidR="00E82ADD" w:rsidRPr="005248B4" w:rsidRDefault="00E82ADD" w:rsidP="00E82ADD">
      <w:pPr>
        <w:spacing w:after="120" w:line="276" w:lineRule="auto"/>
        <w:ind w:left="0"/>
        <w:jc w:val="both"/>
        <w:rPr>
          <w:b/>
        </w:rPr>
      </w:pPr>
      <w:r w:rsidRPr="005248B4">
        <w:rPr>
          <w:b/>
          <w:u w:val="single"/>
        </w:rPr>
        <w:t>Pouczenie</w:t>
      </w:r>
      <w:r w:rsidRPr="005248B4">
        <w:rPr>
          <w:b/>
        </w:rPr>
        <w:t>:</w:t>
      </w:r>
      <w:r w:rsidR="00F35022" w:rsidRPr="005248B4">
        <w:rPr>
          <w:b/>
        </w:rPr>
        <w:t xml:space="preserve"> </w:t>
      </w:r>
    </w:p>
    <w:p w14:paraId="79A17009" w14:textId="4DC5FCF7" w:rsidR="00E82ADD" w:rsidRPr="005248B4" w:rsidRDefault="00E82ADD" w:rsidP="00E82ADD">
      <w:pPr>
        <w:spacing w:after="120" w:line="276" w:lineRule="auto"/>
        <w:ind w:left="0"/>
        <w:jc w:val="both"/>
        <w:rPr>
          <w:b/>
          <w:u w:val="single"/>
        </w:rPr>
      </w:pPr>
      <w:r w:rsidRPr="005248B4">
        <w:rPr>
          <w:bCs/>
        </w:rPr>
        <w:t>Z</w:t>
      </w:r>
      <w:r w:rsidRPr="005248B4">
        <w:t>godnie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127</w:t>
      </w:r>
      <w:r w:rsidR="00F35022" w:rsidRPr="005248B4">
        <w:t xml:space="preserve"> </w:t>
      </w:r>
      <w:r w:rsidRPr="005248B4">
        <w:t>§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2</w:t>
      </w:r>
      <w:r w:rsidR="00F35022" w:rsidRPr="005248B4">
        <w:t xml:space="preserve"> </w:t>
      </w:r>
      <w:r w:rsidRPr="005248B4">
        <w:t>Kodeksu</w:t>
      </w:r>
      <w:r w:rsidR="00F35022" w:rsidRPr="005248B4">
        <w:t xml:space="preserve"> </w:t>
      </w:r>
      <w:r w:rsidRPr="005248B4">
        <w:t>postępowania</w:t>
      </w:r>
      <w:r w:rsidR="00F35022" w:rsidRPr="005248B4">
        <w:t xml:space="preserve"> </w:t>
      </w:r>
      <w:r w:rsidRPr="005248B4">
        <w:t>administracyjnego,</w:t>
      </w:r>
      <w:r w:rsidR="00F35022" w:rsidRPr="005248B4">
        <w:t xml:space="preserve"> </w:t>
      </w:r>
      <w:r w:rsidRPr="005248B4">
        <w:t>od</w:t>
      </w:r>
      <w:r w:rsidR="00F35022" w:rsidRPr="005248B4">
        <w:t xml:space="preserve"> </w:t>
      </w:r>
      <w:r w:rsidRPr="005248B4">
        <w:t>niniejszej</w:t>
      </w:r>
      <w:r w:rsidR="00F35022" w:rsidRPr="005248B4">
        <w:t xml:space="preserve"> </w:t>
      </w:r>
      <w:r w:rsidRPr="005248B4">
        <w:t>decyzji</w:t>
      </w:r>
      <w:r w:rsidR="00F35022" w:rsidRPr="005248B4">
        <w:t xml:space="preserve"> </w:t>
      </w:r>
      <w:r w:rsidRPr="005248B4">
        <w:t>przysługuje</w:t>
      </w:r>
      <w:r w:rsidR="00F35022" w:rsidRPr="005248B4">
        <w:t xml:space="preserve"> </w:t>
      </w:r>
      <w:r w:rsidRPr="005248B4">
        <w:t>stronie</w:t>
      </w:r>
      <w:r w:rsidR="00F35022" w:rsidRPr="005248B4">
        <w:t xml:space="preserve"> </w:t>
      </w:r>
      <w:r w:rsidRPr="005248B4">
        <w:t>odwołanie,</w:t>
      </w:r>
      <w:r w:rsidR="00F35022" w:rsidRPr="005248B4">
        <w:t xml:space="preserve"> </w:t>
      </w:r>
      <w:r w:rsidRPr="005248B4">
        <w:t>które</w:t>
      </w:r>
      <w:r w:rsidR="00F35022" w:rsidRPr="005248B4">
        <w:t xml:space="preserve"> </w:t>
      </w:r>
      <w:r w:rsidRPr="005248B4">
        <w:t>zgodnie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129</w:t>
      </w:r>
      <w:r w:rsidR="00F35022" w:rsidRPr="005248B4">
        <w:t xml:space="preserve"> </w:t>
      </w:r>
      <w:r w:rsidRPr="005248B4">
        <w:t>§</w:t>
      </w:r>
      <w:r w:rsidR="00F35022" w:rsidRPr="005248B4">
        <w:t xml:space="preserve"> </w:t>
      </w:r>
      <w:r w:rsidRPr="005248B4">
        <w:t>1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2</w:t>
      </w:r>
      <w:r w:rsidR="00F35022" w:rsidRPr="005248B4">
        <w:t xml:space="preserve"> </w:t>
      </w:r>
      <w:r w:rsidRPr="005248B4">
        <w:t>kpa</w:t>
      </w:r>
      <w:r w:rsidR="00F35022" w:rsidRPr="005248B4">
        <w:t xml:space="preserve"> </w:t>
      </w:r>
      <w:r w:rsidRPr="005248B4">
        <w:t>wnosi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Prezesa</w:t>
      </w:r>
      <w:r w:rsidR="00F35022" w:rsidRPr="005248B4">
        <w:t xml:space="preserve"> </w:t>
      </w:r>
      <w:r w:rsidRPr="005248B4">
        <w:t>Urzędu</w:t>
      </w:r>
      <w:r w:rsidR="00F35022" w:rsidRPr="005248B4">
        <w:t xml:space="preserve"> </w:t>
      </w:r>
      <w:r w:rsidRPr="005248B4">
        <w:t>Ochrony</w:t>
      </w:r>
      <w:r w:rsidR="00F35022" w:rsidRPr="005248B4">
        <w:t xml:space="preserve"> </w:t>
      </w:r>
      <w:r w:rsidRPr="005248B4">
        <w:t>Konkurencji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Konsumentów,</w:t>
      </w:r>
      <w:r w:rsidR="00F35022" w:rsidRPr="005248B4">
        <w:t xml:space="preserve"> </w:t>
      </w:r>
      <w:r w:rsidRPr="005248B4">
        <w:t>Pl.</w:t>
      </w:r>
      <w:r w:rsidR="00F35022" w:rsidRPr="005248B4">
        <w:t xml:space="preserve"> </w:t>
      </w:r>
      <w:r w:rsidRPr="005248B4">
        <w:t>Powstańców</w:t>
      </w:r>
      <w:r w:rsidR="00F35022" w:rsidRPr="005248B4">
        <w:t xml:space="preserve"> </w:t>
      </w:r>
      <w:r w:rsidRPr="005248B4">
        <w:t>Warszawy</w:t>
      </w:r>
      <w:r w:rsidR="00F35022" w:rsidRPr="005248B4">
        <w:t xml:space="preserve"> </w:t>
      </w:r>
      <w:r w:rsidRPr="005248B4">
        <w:t>1,</w:t>
      </w:r>
      <w:r w:rsidR="00F35022" w:rsidRPr="005248B4">
        <w:t xml:space="preserve"> </w:t>
      </w:r>
      <w:r w:rsidRPr="005248B4">
        <w:t>00-950</w:t>
      </w:r>
      <w:r w:rsidR="00F35022" w:rsidRPr="005248B4">
        <w:t xml:space="preserve"> </w:t>
      </w:r>
      <w:r w:rsidRPr="005248B4">
        <w:t>Warszawa</w:t>
      </w:r>
      <w:r w:rsidR="00F35022" w:rsidRPr="005248B4">
        <w:t xml:space="preserve"> </w:t>
      </w:r>
      <w:r w:rsidRPr="005248B4">
        <w:t>za</w:t>
      </w:r>
      <w:r w:rsidR="00F35022" w:rsidRPr="005248B4">
        <w:t xml:space="preserve"> </w:t>
      </w:r>
      <w:r w:rsidRPr="005248B4">
        <w:t>pośrednictwem</w:t>
      </w:r>
      <w:r w:rsidR="00F35022" w:rsidRPr="005248B4">
        <w:t xml:space="preserve"> </w:t>
      </w:r>
      <w:r w:rsidRPr="005248B4">
        <w:t>Podkarpackiego</w:t>
      </w:r>
      <w:r w:rsidR="00F35022" w:rsidRPr="005248B4">
        <w:t xml:space="preserve"> </w:t>
      </w:r>
      <w:r w:rsidRPr="005248B4">
        <w:t>Wojewódzkiego</w:t>
      </w:r>
      <w:r w:rsidR="00F35022" w:rsidRPr="005248B4">
        <w:t xml:space="preserve"> </w:t>
      </w:r>
      <w:r w:rsidRPr="005248B4">
        <w:t>Inspektora</w:t>
      </w:r>
      <w:r w:rsidR="00F35022" w:rsidRPr="005248B4">
        <w:t xml:space="preserve"> </w:t>
      </w:r>
      <w:r w:rsidRPr="005248B4">
        <w:t>Inspekcji</w:t>
      </w:r>
      <w:r w:rsidR="00F35022" w:rsidRPr="005248B4">
        <w:t xml:space="preserve"> </w:t>
      </w:r>
      <w:r w:rsidRPr="005248B4">
        <w:t>Handlowej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terminie</w:t>
      </w:r>
      <w:r w:rsidR="00F35022" w:rsidRPr="005248B4">
        <w:t xml:space="preserve"> </w:t>
      </w:r>
      <w:r w:rsidRPr="005248B4">
        <w:t>14</w:t>
      </w:r>
      <w:r w:rsidR="00F35022" w:rsidRPr="005248B4">
        <w:t xml:space="preserve"> </w:t>
      </w:r>
      <w:r w:rsidRPr="005248B4">
        <w:t>dni</w:t>
      </w:r>
      <w:r w:rsidR="00F35022" w:rsidRPr="005248B4">
        <w:t xml:space="preserve"> </w:t>
      </w:r>
      <w:r w:rsidRPr="005248B4">
        <w:t>od</w:t>
      </w:r>
      <w:r w:rsidR="00F35022" w:rsidRPr="005248B4">
        <w:t xml:space="preserve"> </w:t>
      </w:r>
      <w:r w:rsidRPr="005248B4">
        <w:t>dnia</w:t>
      </w:r>
      <w:r w:rsidR="00F35022" w:rsidRPr="005248B4">
        <w:t xml:space="preserve"> </w:t>
      </w:r>
      <w:r w:rsidRPr="005248B4">
        <w:t>jej</w:t>
      </w:r>
      <w:r w:rsidR="00F35022" w:rsidRPr="005248B4">
        <w:t xml:space="preserve"> </w:t>
      </w:r>
      <w:r w:rsidRPr="005248B4">
        <w:t>doręczenia.</w:t>
      </w:r>
      <w:r w:rsidR="00F35022" w:rsidRPr="005248B4">
        <w:t xml:space="preserve"> </w:t>
      </w:r>
    </w:p>
    <w:p w14:paraId="41540B45" w14:textId="05CACB9E" w:rsidR="00E82ADD" w:rsidRPr="005248B4" w:rsidRDefault="00E82ADD" w:rsidP="00E82ADD">
      <w:pPr>
        <w:spacing w:before="120" w:line="276" w:lineRule="auto"/>
        <w:ind w:left="0"/>
        <w:jc w:val="both"/>
      </w:pPr>
      <w:r w:rsidRPr="005248B4">
        <w:t>Zgodnie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127a</w:t>
      </w:r>
      <w:r w:rsidR="00F35022" w:rsidRPr="005248B4">
        <w:t xml:space="preserve"> </w:t>
      </w:r>
      <w:r w:rsidRPr="005248B4">
        <w:t>Kodeksu</w:t>
      </w:r>
      <w:r w:rsidR="00F35022" w:rsidRPr="005248B4">
        <w:t xml:space="preserve"> </w:t>
      </w:r>
      <w:r w:rsidRPr="005248B4">
        <w:t>postępowania</w:t>
      </w:r>
      <w:r w:rsidR="00F35022" w:rsidRPr="005248B4">
        <w:t xml:space="preserve"> </w:t>
      </w:r>
      <w:r w:rsidRPr="005248B4">
        <w:t>administracyjnego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trakcie</w:t>
      </w:r>
      <w:r w:rsidR="00F35022" w:rsidRPr="005248B4">
        <w:t xml:space="preserve"> </w:t>
      </w:r>
      <w:r w:rsidRPr="005248B4">
        <w:t>biegu</w:t>
      </w:r>
      <w:r w:rsidR="00F35022" w:rsidRPr="005248B4">
        <w:t xml:space="preserve"> </w:t>
      </w:r>
      <w:r w:rsidRPr="005248B4">
        <w:t>terminu</w:t>
      </w:r>
      <w:r w:rsidR="00F35022" w:rsidRPr="005248B4">
        <w:t xml:space="preserve"> </w:t>
      </w:r>
      <w:r w:rsidRPr="005248B4">
        <w:t>odwołania</w:t>
      </w:r>
      <w:r w:rsidR="00F35022" w:rsidRPr="005248B4">
        <w:t xml:space="preserve"> </w:t>
      </w:r>
      <w:r w:rsidRPr="005248B4">
        <w:t>strona</w:t>
      </w:r>
      <w:r w:rsidR="00F35022" w:rsidRPr="005248B4">
        <w:t xml:space="preserve"> </w:t>
      </w:r>
      <w:r w:rsidRPr="005248B4">
        <w:t>może</w:t>
      </w:r>
      <w:r w:rsidR="00F35022" w:rsidRPr="005248B4">
        <w:t xml:space="preserve"> </w:t>
      </w:r>
      <w:r w:rsidRPr="005248B4">
        <w:t>zrzec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prawa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wniesienia</w:t>
      </w:r>
      <w:r w:rsidR="00F35022" w:rsidRPr="005248B4">
        <w:t xml:space="preserve"> </w:t>
      </w:r>
      <w:r w:rsidRPr="005248B4">
        <w:t>odwołania</w:t>
      </w:r>
      <w:r w:rsidR="00F35022" w:rsidRPr="005248B4">
        <w:t xml:space="preserve"> </w:t>
      </w:r>
      <w:r w:rsidRPr="005248B4">
        <w:t>wobec</w:t>
      </w:r>
      <w:r w:rsidR="00F35022" w:rsidRPr="005248B4">
        <w:t xml:space="preserve"> </w:t>
      </w:r>
      <w:r w:rsidRPr="005248B4">
        <w:t>organu</w:t>
      </w:r>
      <w:r w:rsidR="00F35022" w:rsidRPr="005248B4">
        <w:t xml:space="preserve"> </w:t>
      </w:r>
      <w:r w:rsidRPr="005248B4">
        <w:t>administracji</w:t>
      </w:r>
      <w:r w:rsidR="00F35022" w:rsidRPr="005248B4">
        <w:t xml:space="preserve"> </w:t>
      </w:r>
      <w:r w:rsidRPr="005248B4">
        <w:t>publicznej</w:t>
      </w:r>
      <w:r w:rsidR="00F35022" w:rsidRPr="005248B4">
        <w:t xml:space="preserve"> </w:t>
      </w:r>
      <w:r w:rsidRPr="005248B4">
        <w:t>który</w:t>
      </w:r>
      <w:r w:rsidR="00F35022" w:rsidRPr="005248B4">
        <w:t xml:space="preserve"> </w:t>
      </w:r>
      <w:r w:rsidRPr="005248B4">
        <w:t>wydał</w:t>
      </w:r>
      <w:r w:rsidR="00F35022" w:rsidRPr="005248B4">
        <w:t xml:space="preserve"> </w:t>
      </w:r>
      <w:r w:rsidRPr="005248B4">
        <w:t>decyzję.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dniem</w:t>
      </w:r>
      <w:r w:rsidR="00F35022" w:rsidRPr="005248B4">
        <w:t xml:space="preserve"> </w:t>
      </w:r>
      <w:r w:rsidRPr="005248B4">
        <w:t>doręczenia</w:t>
      </w:r>
      <w:r w:rsidR="00F35022" w:rsidRPr="005248B4">
        <w:t xml:space="preserve"> </w:t>
      </w:r>
      <w:r w:rsidRPr="005248B4">
        <w:t>organowi</w:t>
      </w:r>
      <w:r w:rsidR="00F35022" w:rsidRPr="005248B4">
        <w:t xml:space="preserve"> </w:t>
      </w:r>
      <w:r w:rsidRPr="005248B4">
        <w:t>administracji</w:t>
      </w:r>
      <w:r w:rsidR="00F35022" w:rsidRPr="005248B4">
        <w:t xml:space="preserve"> </w:t>
      </w:r>
      <w:r w:rsidRPr="005248B4">
        <w:t>publicznej</w:t>
      </w:r>
      <w:r w:rsidR="00F35022" w:rsidRPr="005248B4">
        <w:t xml:space="preserve"> </w:t>
      </w:r>
      <w:r w:rsidRPr="005248B4">
        <w:t>oświadczenia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zrzeczeniu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prawa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wniesienia</w:t>
      </w:r>
      <w:r w:rsidR="00F35022" w:rsidRPr="005248B4">
        <w:t xml:space="preserve"> </w:t>
      </w:r>
      <w:r w:rsidRPr="005248B4">
        <w:t>odwołania</w:t>
      </w:r>
      <w:r w:rsidR="00F35022" w:rsidRPr="005248B4">
        <w:t xml:space="preserve"> </w:t>
      </w:r>
      <w:r w:rsidRPr="005248B4">
        <w:t>przez</w:t>
      </w:r>
      <w:r w:rsidR="00F35022" w:rsidRPr="005248B4">
        <w:t xml:space="preserve"> </w:t>
      </w:r>
      <w:r w:rsidRPr="005248B4">
        <w:t>ostatnią</w:t>
      </w:r>
      <w:r w:rsidR="00F35022" w:rsidRPr="005248B4">
        <w:t xml:space="preserve"> </w:t>
      </w:r>
      <w:r w:rsidRPr="005248B4">
        <w:t>ze</w:t>
      </w:r>
      <w:r w:rsidR="00F35022" w:rsidRPr="005248B4">
        <w:t xml:space="preserve"> </w:t>
      </w:r>
      <w:r w:rsidRPr="005248B4">
        <w:t>stron</w:t>
      </w:r>
      <w:r w:rsidR="00F35022" w:rsidRPr="005248B4">
        <w:t xml:space="preserve"> </w:t>
      </w:r>
      <w:r w:rsidRPr="005248B4">
        <w:t>postępowania,</w:t>
      </w:r>
      <w:r w:rsidR="00F35022" w:rsidRPr="005248B4">
        <w:t xml:space="preserve"> </w:t>
      </w:r>
      <w:r w:rsidRPr="005248B4">
        <w:t>decyzja</w:t>
      </w:r>
      <w:r w:rsidR="00F35022" w:rsidRPr="005248B4">
        <w:t xml:space="preserve"> </w:t>
      </w:r>
      <w:r w:rsidRPr="005248B4">
        <w:t>staje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ostateczna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prawomocna.</w:t>
      </w:r>
    </w:p>
    <w:p w14:paraId="50413599" w14:textId="21E7559D" w:rsidR="00E82ADD" w:rsidRPr="005248B4" w:rsidRDefault="00E82ADD" w:rsidP="00E82ADD">
      <w:pPr>
        <w:spacing w:before="120" w:line="276" w:lineRule="auto"/>
        <w:ind w:left="0"/>
        <w:jc w:val="both"/>
      </w:pPr>
      <w:r w:rsidRPr="005248B4">
        <w:t>Zgodnie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art.</w:t>
      </w:r>
      <w:r w:rsidR="00F35022" w:rsidRPr="005248B4">
        <w:t xml:space="preserve"> </w:t>
      </w:r>
      <w:r w:rsidRPr="005248B4">
        <w:t>8</w:t>
      </w:r>
      <w:r w:rsidR="00F35022" w:rsidRPr="005248B4">
        <w:t xml:space="preserve"> </w:t>
      </w:r>
      <w:r w:rsidRPr="005248B4">
        <w:t>ustawy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informowaniu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cenach</w:t>
      </w:r>
      <w:r w:rsidR="00F35022" w:rsidRPr="005248B4">
        <w:t xml:space="preserve"> </w:t>
      </w:r>
      <w:r w:rsidRPr="005248B4">
        <w:t>towarów</w:t>
      </w:r>
      <w:r w:rsidR="00F35022" w:rsidRPr="005248B4">
        <w:t xml:space="preserve"> </w:t>
      </w:r>
      <w:r w:rsidRPr="005248B4">
        <w:t>i</w:t>
      </w:r>
      <w:r w:rsidR="00F35022" w:rsidRPr="005248B4">
        <w:t xml:space="preserve"> </w:t>
      </w:r>
      <w:r w:rsidRPr="005248B4">
        <w:t>usług</w:t>
      </w:r>
      <w:r w:rsidR="00F35022" w:rsidRPr="005248B4">
        <w:t xml:space="preserve"> </w:t>
      </w:r>
      <w:r w:rsidRPr="005248B4">
        <w:t>do</w:t>
      </w:r>
      <w:r w:rsidR="00F35022" w:rsidRPr="005248B4">
        <w:t xml:space="preserve"> </w:t>
      </w:r>
      <w:r w:rsidRPr="005248B4">
        <w:t>kar</w:t>
      </w:r>
      <w:r w:rsidR="00F35022" w:rsidRPr="005248B4">
        <w:t xml:space="preserve"> </w:t>
      </w:r>
      <w:r w:rsidRPr="005248B4">
        <w:t>pieniężnych</w:t>
      </w:r>
      <w:r w:rsidR="00C34BED" w:rsidRPr="005248B4">
        <w:br/>
      </w:r>
      <w:r w:rsidRPr="005248B4">
        <w:t>w</w:t>
      </w:r>
      <w:r w:rsidR="00F35022" w:rsidRPr="005248B4">
        <w:t xml:space="preserve"> </w:t>
      </w:r>
      <w:r w:rsidRPr="005248B4">
        <w:t>zakresie</w:t>
      </w:r>
      <w:r w:rsidR="00F35022" w:rsidRPr="005248B4">
        <w:t xml:space="preserve"> </w:t>
      </w:r>
      <w:r w:rsidRPr="005248B4">
        <w:t>nieuregulowanym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ustawie</w:t>
      </w:r>
      <w:r w:rsidR="00F35022" w:rsidRPr="005248B4">
        <w:t xml:space="preserve"> </w:t>
      </w:r>
      <w:r w:rsidRPr="005248B4">
        <w:t>stosuje</w:t>
      </w:r>
      <w:r w:rsidR="00F35022" w:rsidRPr="005248B4">
        <w:t xml:space="preserve"> </w:t>
      </w:r>
      <w:r w:rsidRPr="005248B4">
        <w:t>się</w:t>
      </w:r>
      <w:r w:rsidR="00F35022" w:rsidRPr="005248B4">
        <w:t xml:space="preserve"> </w:t>
      </w:r>
      <w:r w:rsidRPr="005248B4">
        <w:t>odpowiednio</w:t>
      </w:r>
      <w:r w:rsidR="00F35022" w:rsidRPr="005248B4">
        <w:t xml:space="preserve"> </w:t>
      </w:r>
      <w:r w:rsidRPr="005248B4">
        <w:t>przepisy</w:t>
      </w:r>
      <w:r w:rsidR="00F35022" w:rsidRPr="005248B4">
        <w:t xml:space="preserve"> </w:t>
      </w:r>
      <w:r w:rsidRPr="005248B4">
        <w:t>działu</w:t>
      </w:r>
      <w:r w:rsidR="00F35022" w:rsidRPr="005248B4">
        <w:t xml:space="preserve"> </w:t>
      </w:r>
      <w:r w:rsidRPr="005248B4">
        <w:t>III</w:t>
      </w:r>
      <w:r w:rsidR="00F35022" w:rsidRPr="005248B4">
        <w:t xml:space="preserve"> </w:t>
      </w:r>
      <w:r w:rsidRPr="005248B4">
        <w:t>ustawy</w:t>
      </w:r>
      <w:r w:rsidR="00C34BED" w:rsidRPr="005248B4">
        <w:br/>
      </w:r>
      <w:r w:rsidRPr="005248B4">
        <w:t>z</w:t>
      </w:r>
      <w:r w:rsidR="00F35022" w:rsidRPr="005248B4">
        <w:t xml:space="preserve"> </w:t>
      </w:r>
      <w:r w:rsidRPr="005248B4">
        <w:t>dnia</w:t>
      </w:r>
      <w:r w:rsidR="00F35022" w:rsidRPr="005248B4">
        <w:t xml:space="preserve"> </w:t>
      </w:r>
      <w:r w:rsidRPr="005248B4">
        <w:t>29</w:t>
      </w:r>
      <w:r w:rsidR="00F35022" w:rsidRPr="005248B4">
        <w:t xml:space="preserve"> </w:t>
      </w:r>
      <w:r w:rsidRPr="005248B4">
        <w:t>sierpnia</w:t>
      </w:r>
      <w:r w:rsidR="00F35022" w:rsidRPr="005248B4">
        <w:t xml:space="preserve"> </w:t>
      </w:r>
      <w:r w:rsidRPr="005248B4">
        <w:t>1997</w:t>
      </w:r>
      <w:r w:rsidR="00F35022" w:rsidRPr="005248B4">
        <w:t xml:space="preserve"> </w:t>
      </w:r>
      <w:r w:rsidRPr="005248B4">
        <w:t>r.</w:t>
      </w:r>
      <w:r w:rsidR="00F35022" w:rsidRPr="005248B4">
        <w:t xml:space="preserve"> </w:t>
      </w:r>
      <w:r w:rsidRPr="005248B4">
        <w:t>Ordynacja</w:t>
      </w:r>
      <w:r w:rsidR="00F35022" w:rsidRPr="005248B4">
        <w:t xml:space="preserve"> </w:t>
      </w:r>
      <w:r w:rsidRPr="005248B4">
        <w:t>podatkowa</w:t>
      </w:r>
      <w:r w:rsidR="00F35022" w:rsidRPr="005248B4">
        <w:t xml:space="preserve"> </w:t>
      </w:r>
      <w:r w:rsidRPr="005248B4">
        <w:t>(tekst</w:t>
      </w:r>
      <w:r w:rsidR="00F35022" w:rsidRPr="005248B4">
        <w:t xml:space="preserve"> </w:t>
      </w:r>
      <w:r w:rsidRPr="005248B4">
        <w:t>jednolity:</w:t>
      </w:r>
      <w:r w:rsidR="00F35022" w:rsidRPr="005248B4">
        <w:t xml:space="preserve"> </w:t>
      </w:r>
      <w:r w:rsidRPr="005248B4">
        <w:t>Dz.</w:t>
      </w:r>
      <w:r w:rsidR="00F35022" w:rsidRPr="005248B4">
        <w:t xml:space="preserve"> </w:t>
      </w:r>
      <w:r w:rsidRPr="005248B4">
        <w:t>U.</w:t>
      </w:r>
      <w:r w:rsidR="00F35022" w:rsidRPr="005248B4">
        <w:t xml:space="preserve"> </w:t>
      </w:r>
      <w:r w:rsidRPr="005248B4">
        <w:t>z</w:t>
      </w:r>
      <w:r w:rsidR="00F35022" w:rsidRPr="005248B4">
        <w:t xml:space="preserve"> </w:t>
      </w:r>
      <w:r w:rsidRPr="005248B4">
        <w:t>2021</w:t>
      </w:r>
      <w:r w:rsidR="00F35022" w:rsidRPr="005248B4">
        <w:t xml:space="preserve"> </w:t>
      </w:r>
      <w:r w:rsidRPr="005248B4">
        <w:t>r.,</w:t>
      </w:r>
      <w:r w:rsidR="00F35022" w:rsidRPr="005248B4">
        <w:t xml:space="preserve"> </w:t>
      </w:r>
      <w:r w:rsidRPr="005248B4">
        <w:t>poz.</w:t>
      </w:r>
      <w:r w:rsidR="00F35022" w:rsidRPr="005248B4">
        <w:t xml:space="preserve"> </w:t>
      </w:r>
      <w:r w:rsidRPr="005248B4">
        <w:t>1540</w:t>
      </w:r>
      <w:r w:rsidR="00C34BED" w:rsidRPr="005248B4">
        <w:br/>
      </w:r>
      <w:r w:rsidRPr="005248B4">
        <w:t>ze</w:t>
      </w:r>
      <w:r w:rsidR="00F35022" w:rsidRPr="005248B4">
        <w:t xml:space="preserve"> </w:t>
      </w:r>
      <w:r w:rsidRPr="005248B4">
        <w:t>zm.).</w:t>
      </w:r>
      <w:r w:rsidR="00F35022" w:rsidRPr="005248B4">
        <w:t xml:space="preserve"> </w:t>
      </w:r>
      <w:r w:rsidRPr="005248B4">
        <w:t>Kary</w:t>
      </w:r>
      <w:r w:rsidR="00F35022" w:rsidRPr="005248B4">
        <w:t xml:space="preserve"> </w:t>
      </w:r>
      <w:r w:rsidRPr="005248B4">
        <w:t>pieniężne</w:t>
      </w:r>
      <w:r w:rsidR="00F35022" w:rsidRPr="005248B4">
        <w:t xml:space="preserve"> </w:t>
      </w:r>
      <w:r w:rsidRPr="005248B4">
        <w:t>podlegają</w:t>
      </w:r>
      <w:r w:rsidR="00F35022" w:rsidRPr="005248B4">
        <w:t xml:space="preserve"> </w:t>
      </w:r>
      <w:r w:rsidRPr="005248B4">
        <w:t>egzekucji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trybie</w:t>
      </w:r>
      <w:r w:rsidR="00F35022" w:rsidRPr="005248B4">
        <w:t xml:space="preserve"> </w:t>
      </w:r>
      <w:r w:rsidRPr="005248B4">
        <w:t>przepisów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postępowaniu</w:t>
      </w:r>
      <w:r w:rsidR="00F35022" w:rsidRPr="005248B4">
        <w:t xml:space="preserve"> </w:t>
      </w:r>
      <w:r w:rsidRPr="005248B4">
        <w:t>egzekucyjnym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administracji</w:t>
      </w:r>
      <w:r w:rsidR="00F35022" w:rsidRPr="005248B4">
        <w:t xml:space="preserve"> </w:t>
      </w:r>
      <w:r w:rsidRPr="005248B4">
        <w:t>w</w:t>
      </w:r>
      <w:r w:rsidR="00F35022" w:rsidRPr="005248B4">
        <w:t xml:space="preserve"> </w:t>
      </w:r>
      <w:r w:rsidRPr="005248B4">
        <w:t>zakresie</w:t>
      </w:r>
      <w:r w:rsidR="00F35022" w:rsidRPr="005248B4">
        <w:t xml:space="preserve"> </w:t>
      </w:r>
      <w:r w:rsidRPr="005248B4">
        <w:t>egzekucji</w:t>
      </w:r>
      <w:r w:rsidR="00F35022" w:rsidRPr="005248B4">
        <w:t xml:space="preserve"> </w:t>
      </w:r>
      <w:r w:rsidRPr="005248B4">
        <w:t>obowiązków</w:t>
      </w:r>
      <w:r w:rsidR="00F35022" w:rsidRPr="005248B4">
        <w:t xml:space="preserve"> </w:t>
      </w:r>
      <w:r w:rsidRPr="005248B4">
        <w:t>o</w:t>
      </w:r>
      <w:r w:rsidR="00F35022" w:rsidRPr="005248B4">
        <w:t xml:space="preserve"> </w:t>
      </w:r>
      <w:r w:rsidRPr="005248B4">
        <w:t>charakterze</w:t>
      </w:r>
      <w:r w:rsidR="00F35022" w:rsidRPr="005248B4">
        <w:t xml:space="preserve"> </w:t>
      </w:r>
      <w:r w:rsidRPr="005248B4">
        <w:t>pieniężnym.</w:t>
      </w:r>
    </w:p>
    <w:p w14:paraId="2BC03A9E" w14:textId="56916DC9" w:rsidR="00E82ADD" w:rsidRPr="005248B4" w:rsidRDefault="00E82ADD" w:rsidP="00E82ADD">
      <w:pPr>
        <w:spacing w:after="120" w:line="276" w:lineRule="auto"/>
        <w:ind w:left="0"/>
        <w:rPr>
          <w:b/>
          <w:u w:val="single"/>
        </w:rPr>
      </w:pPr>
      <w:r w:rsidRPr="005248B4">
        <w:rPr>
          <w:b/>
          <w:u w:val="single"/>
        </w:rPr>
        <w:t>Otrzymują:</w:t>
      </w:r>
      <w:r w:rsidR="00F35022" w:rsidRPr="005248B4">
        <w:rPr>
          <w:b/>
          <w:u w:val="single"/>
        </w:rPr>
        <w:t xml:space="preserve"> </w:t>
      </w:r>
    </w:p>
    <w:p w14:paraId="2FAFBCEC" w14:textId="3EA0CCCB" w:rsidR="00E82ADD" w:rsidRPr="005248B4" w:rsidRDefault="00C37705" w:rsidP="00C37705">
      <w:pPr>
        <w:pStyle w:val="Akapitzlist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</w:rPr>
      </w:pPr>
      <w:r w:rsidRPr="005248B4">
        <w:rPr>
          <w:rFonts w:eastAsia="Arial Unicode MS"/>
          <w:bCs/>
        </w:rPr>
        <w:t>adresat</w:t>
      </w:r>
      <w:r w:rsidR="00E82ADD" w:rsidRPr="005248B4">
        <w:rPr>
          <w:rFonts w:eastAsia="Arial Unicode MS"/>
          <w:bCs/>
        </w:rPr>
        <w:t>;</w:t>
      </w:r>
    </w:p>
    <w:p w14:paraId="6D38D56F" w14:textId="61F2BF7A" w:rsidR="00E82ADD" w:rsidRPr="005248B4" w:rsidRDefault="00E82ADD" w:rsidP="00C37705">
      <w:pPr>
        <w:pStyle w:val="Akapitzlist"/>
        <w:numPr>
          <w:ilvl w:val="0"/>
          <w:numId w:val="34"/>
        </w:numPr>
        <w:tabs>
          <w:tab w:val="left" w:pos="708"/>
        </w:tabs>
        <w:suppressAutoHyphens/>
      </w:pPr>
      <w:r w:rsidRPr="005248B4">
        <w:t>Wydział</w:t>
      </w:r>
      <w:r w:rsidR="00F35022" w:rsidRPr="005248B4">
        <w:t xml:space="preserve"> </w:t>
      </w:r>
      <w:r w:rsidRPr="005248B4">
        <w:t>BA;</w:t>
      </w:r>
      <w:r w:rsidR="00F35022" w:rsidRPr="005248B4">
        <w:t xml:space="preserve"> </w:t>
      </w:r>
    </w:p>
    <w:p w14:paraId="08E97084" w14:textId="05127A25" w:rsidR="00E82ADD" w:rsidRPr="005248B4" w:rsidRDefault="00E82ADD" w:rsidP="00C37705">
      <w:pPr>
        <w:pStyle w:val="Akapitzlist"/>
        <w:numPr>
          <w:ilvl w:val="0"/>
          <w:numId w:val="34"/>
        </w:numPr>
        <w:tabs>
          <w:tab w:val="left" w:pos="708"/>
        </w:tabs>
        <w:suppressAutoHyphens/>
      </w:pPr>
      <w:r w:rsidRPr="005248B4">
        <w:t>aa</w:t>
      </w:r>
      <w:r w:rsidR="00F35022" w:rsidRPr="005248B4">
        <w:t xml:space="preserve"> </w:t>
      </w:r>
      <w:r w:rsidRPr="005248B4">
        <w:t>(</w:t>
      </w:r>
      <w:proofErr w:type="spellStart"/>
      <w:r w:rsidRPr="005248B4">
        <w:t>kh</w:t>
      </w:r>
      <w:proofErr w:type="spellEnd"/>
      <w:r w:rsidRPr="005248B4">
        <w:t>/</w:t>
      </w:r>
      <w:proofErr w:type="spellStart"/>
      <w:r w:rsidR="00C37705" w:rsidRPr="005248B4">
        <w:t>afw</w:t>
      </w:r>
      <w:proofErr w:type="spellEnd"/>
      <w:r w:rsidRPr="005248B4">
        <w:t>,</w:t>
      </w:r>
      <w:r w:rsidR="00F35022" w:rsidRPr="005248B4">
        <w:t xml:space="preserve"> </w:t>
      </w:r>
      <w:r w:rsidRPr="005248B4">
        <w:t>PO</w:t>
      </w:r>
      <w:r w:rsidR="00CB6694" w:rsidRPr="005248B4">
        <w:t>/</w:t>
      </w:r>
      <w:proofErr w:type="spellStart"/>
      <w:r w:rsidR="00C34BED" w:rsidRPr="005248B4">
        <w:t>m.o</w:t>
      </w:r>
      <w:proofErr w:type="spellEnd"/>
      <w:r w:rsidR="00C34BED" w:rsidRPr="005248B4">
        <w:t>.</w:t>
      </w:r>
      <w:r w:rsidRPr="005248B4">
        <w:t>).</w:t>
      </w:r>
    </w:p>
    <w:p w14:paraId="437F6CFF" w14:textId="77777777" w:rsidR="00930FCD" w:rsidRPr="005248B4" w:rsidRDefault="00930FCD" w:rsidP="00930FCD">
      <w:pPr>
        <w:tabs>
          <w:tab w:val="clear" w:pos="1620"/>
          <w:tab w:val="num" w:pos="0"/>
        </w:tabs>
        <w:ind w:left="3540"/>
        <w:jc w:val="center"/>
      </w:pPr>
      <w:r w:rsidRPr="005248B4">
        <w:t>PODKARPACKI WOJEWÓDZKI INSPEKTOR</w:t>
      </w:r>
    </w:p>
    <w:p w14:paraId="0A8550E7" w14:textId="77777777" w:rsidR="00930FCD" w:rsidRPr="005248B4" w:rsidRDefault="00930FCD" w:rsidP="00930FCD">
      <w:pPr>
        <w:tabs>
          <w:tab w:val="clear" w:pos="1620"/>
          <w:tab w:val="num" w:pos="0"/>
        </w:tabs>
        <w:ind w:left="3540"/>
        <w:jc w:val="center"/>
      </w:pPr>
      <w:r w:rsidRPr="005248B4">
        <w:t>INSPEKCJI HANDLOWEJ</w:t>
      </w:r>
    </w:p>
    <w:p w14:paraId="1954D0A5" w14:textId="377D5CC0" w:rsidR="00E82ADD" w:rsidRPr="005248B4" w:rsidRDefault="00930FCD" w:rsidP="00930FCD">
      <w:pPr>
        <w:tabs>
          <w:tab w:val="clear" w:pos="1620"/>
          <w:tab w:val="num" w:pos="0"/>
        </w:tabs>
        <w:ind w:left="3540"/>
        <w:jc w:val="center"/>
      </w:pPr>
      <w:r w:rsidRPr="005248B4">
        <w:t>Jerzy Szczepański</w:t>
      </w:r>
    </w:p>
    <w:sectPr w:rsidR="00E82ADD" w:rsidRPr="005248B4" w:rsidSect="000735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64" w:right="1418" w:bottom="1418" w:left="1418" w:header="306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822B" w14:textId="77777777" w:rsidR="00B141FF" w:rsidRDefault="00B141FF" w:rsidP="00BA3FEA">
      <w:r>
        <w:separator/>
      </w:r>
    </w:p>
  </w:endnote>
  <w:endnote w:type="continuationSeparator" w:id="0">
    <w:p w14:paraId="0C987128" w14:textId="77777777" w:rsidR="00B141FF" w:rsidRDefault="00B141FF" w:rsidP="00BA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FF47" w14:textId="77777777" w:rsidR="008F0D5E" w:rsidRDefault="002C6306" w:rsidP="008F0D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68334A" w14:textId="77777777" w:rsidR="008F0D5E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C4D9" w14:textId="77777777" w:rsidR="008F0D5E" w:rsidRPr="00536EA2" w:rsidRDefault="002C6306" w:rsidP="008F0D5E">
    <w:pPr>
      <w:pStyle w:val="Stopka"/>
      <w:tabs>
        <w:tab w:val="clear" w:pos="1620"/>
      </w:tabs>
      <w:ind w:left="0"/>
      <w:jc w:val="right"/>
      <w:rPr>
        <w:sz w:val="18"/>
      </w:rPr>
    </w:pPr>
    <w:r w:rsidRPr="00536EA2">
      <w:rPr>
        <w:sz w:val="18"/>
      </w:rPr>
      <w:t xml:space="preserve">Strona </w:t>
    </w:r>
    <w:r w:rsidRPr="00536EA2">
      <w:rPr>
        <w:b/>
        <w:bCs/>
        <w:sz w:val="18"/>
      </w:rPr>
      <w:fldChar w:fldCharType="begin"/>
    </w:r>
    <w:r w:rsidRPr="00536EA2">
      <w:rPr>
        <w:b/>
        <w:bCs/>
        <w:sz w:val="18"/>
      </w:rPr>
      <w:instrText>PAGE</w:instrText>
    </w:r>
    <w:r w:rsidRPr="00536EA2">
      <w:rPr>
        <w:b/>
        <w:bCs/>
        <w:sz w:val="18"/>
      </w:rPr>
      <w:fldChar w:fldCharType="separate"/>
    </w:r>
    <w:r w:rsidR="00AD3509">
      <w:rPr>
        <w:b/>
        <w:bCs/>
        <w:noProof/>
        <w:sz w:val="18"/>
      </w:rPr>
      <w:t>11</w:t>
    </w:r>
    <w:r w:rsidRPr="00536EA2">
      <w:rPr>
        <w:b/>
        <w:bCs/>
        <w:sz w:val="18"/>
      </w:rPr>
      <w:fldChar w:fldCharType="end"/>
    </w:r>
    <w:r w:rsidRPr="00536EA2">
      <w:rPr>
        <w:sz w:val="18"/>
      </w:rPr>
      <w:t xml:space="preserve"> z </w:t>
    </w:r>
    <w:r w:rsidRPr="00536EA2">
      <w:rPr>
        <w:b/>
        <w:bCs/>
        <w:sz w:val="18"/>
      </w:rPr>
      <w:fldChar w:fldCharType="begin"/>
    </w:r>
    <w:r w:rsidRPr="00536EA2">
      <w:rPr>
        <w:b/>
        <w:bCs/>
        <w:sz w:val="18"/>
      </w:rPr>
      <w:instrText>NUMPAGES</w:instrText>
    </w:r>
    <w:r w:rsidRPr="00536EA2">
      <w:rPr>
        <w:b/>
        <w:bCs/>
        <w:sz w:val="18"/>
      </w:rPr>
      <w:fldChar w:fldCharType="separate"/>
    </w:r>
    <w:r w:rsidR="00AD3509">
      <w:rPr>
        <w:b/>
        <w:bCs/>
        <w:noProof/>
        <w:sz w:val="18"/>
      </w:rPr>
      <w:t>11</w:t>
    </w:r>
    <w:r w:rsidRPr="00536EA2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36B0" w14:textId="77777777" w:rsidR="008F0D5E" w:rsidRDefault="00000000">
    <w:pPr>
      <w:pStyle w:val="Stopka"/>
      <w:tabs>
        <w:tab w:val="clear" w:pos="162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E8E6" w14:textId="77777777" w:rsidR="00B141FF" w:rsidRDefault="00B141FF" w:rsidP="00BA3FEA">
      <w:r>
        <w:separator/>
      </w:r>
    </w:p>
  </w:footnote>
  <w:footnote w:type="continuationSeparator" w:id="0">
    <w:p w14:paraId="6F2A727C" w14:textId="77777777" w:rsidR="00B141FF" w:rsidRDefault="00B141FF" w:rsidP="00BA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479A" w14:textId="77777777" w:rsidR="008F0D5E" w:rsidRDefault="002C6306" w:rsidP="00BA3FEA">
    <w:pPr>
      <w:pStyle w:val="Nagwek"/>
      <w:framePr w:wrap="around" w:vAnchor="text" w:hAnchor="margin" w:xAlign="right" w:y="1"/>
      <w:numPr>
        <w:ilvl w:val="1"/>
        <w:numId w:val="1"/>
      </w:numP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7A8191" w14:textId="77777777" w:rsidR="008F0D5E" w:rsidRDefault="00000000" w:rsidP="00BA3FEA">
    <w:pPr>
      <w:pStyle w:val="Nagwek"/>
      <w:numPr>
        <w:ilvl w:val="1"/>
        <w:numId w:val="1"/>
      </w:num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4547" w14:textId="77777777" w:rsidR="008F0D5E" w:rsidRPr="00A42994" w:rsidRDefault="00000000" w:rsidP="00A42994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301"/>
    <w:multiLevelType w:val="hybridMultilevel"/>
    <w:tmpl w:val="8422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362"/>
    <w:multiLevelType w:val="hybridMultilevel"/>
    <w:tmpl w:val="A0D45F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669AD"/>
    <w:multiLevelType w:val="hybridMultilevel"/>
    <w:tmpl w:val="2BB64860"/>
    <w:lvl w:ilvl="0" w:tplc="EB721F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37F6"/>
    <w:multiLevelType w:val="hybridMultilevel"/>
    <w:tmpl w:val="2F3E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4E61"/>
    <w:multiLevelType w:val="hybridMultilevel"/>
    <w:tmpl w:val="06483712"/>
    <w:lvl w:ilvl="0" w:tplc="D55A8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57017"/>
    <w:multiLevelType w:val="hybridMultilevel"/>
    <w:tmpl w:val="1C462B6A"/>
    <w:lvl w:ilvl="0" w:tplc="081453D8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530054"/>
    <w:multiLevelType w:val="hybridMultilevel"/>
    <w:tmpl w:val="B002D8D4"/>
    <w:lvl w:ilvl="0" w:tplc="ABE4F6D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C5C83"/>
    <w:multiLevelType w:val="hybridMultilevel"/>
    <w:tmpl w:val="20A605B8"/>
    <w:lvl w:ilvl="0" w:tplc="C94617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487EF4"/>
    <w:multiLevelType w:val="hybridMultilevel"/>
    <w:tmpl w:val="6E80B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764D18">
      <w:start w:val="1"/>
      <w:numFmt w:val="decimal"/>
      <w:lvlText w:val="%2."/>
      <w:lvlJc w:val="left"/>
      <w:pPr>
        <w:tabs>
          <w:tab w:val="num" w:pos="1620"/>
        </w:tabs>
        <w:ind w:left="1260" w:firstLine="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10" w15:restartNumberingAfterBreak="0">
    <w:nsid w:val="2C736B2D"/>
    <w:multiLevelType w:val="hybridMultilevel"/>
    <w:tmpl w:val="30382952"/>
    <w:lvl w:ilvl="0" w:tplc="D472CA0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D2BB9"/>
    <w:multiLevelType w:val="hybridMultilevel"/>
    <w:tmpl w:val="454269C6"/>
    <w:lvl w:ilvl="0" w:tplc="CBFAD1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66842"/>
    <w:multiLevelType w:val="hybridMultilevel"/>
    <w:tmpl w:val="C242E356"/>
    <w:lvl w:ilvl="0" w:tplc="C5B2B6B4">
      <w:start w:val="1"/>
      <w:numFmt w:val="decimal"/>
      <w:lvlText w:val="%1."/>
      <w:lvlJc w:val="left"/>
      <w:pPr>
        <w:ind w:left="3479" w:hanging="360"/>
      </w:pPr>
      <w:rPr>
        <w:rFonts w:eastAsia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39512439"/>
    <w:multiLevelType w:val="hybridMultilevel"/>
    <w:tmpl w:val="54DA921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7A6465"/>
    <w:multiLevelType w:val="hybridMultilevel"/>
    <w:tmpl w:val="A8FE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251909"/>
    <w:multiLevelType w:val="hybridMultilevel"/>
    <w:tmpl w:val="451EF6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0941BD"/>
    <w:multiLevelType w:val="hybridMultilevel"/>
    <w:tmpl w:val="728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61EE4"/>
    <w:multiLevelType w:val="hybridMultilevel"/>
    <w:tmpl w:val="6A4C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725B6"/>
    <w:multiLevelType w:val="hybridMultilevel"/>
    <w:tmpl w:val="CFA45100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724"/>
    <w:multiLevelType w:val="hybridMultilevel"/>
    <w:tmpl w:val="DCD466C0"/>
    <w:lvl w:ilvl="0" w:tplc="64E4DC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62765"/>
    <w:multiLevelType w:val="hybridMultilevel"/>
    <w:tmpl w:val="048A5E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42251"/>
    <w:multiLevelType w:val="hybridMultilevel"/>
    <w:tmpl w:val="764A86E2"/>
    <w:lvl w:ilvl="0" w:tplc="F75629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C24BEF"/>
    <w:multiLevelType w:val="hybridMultilevel"/>
    <w:tmpl w:val="00FC0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036FD"/>
    <w:multiLevelType w:val="hybridMultilevel"/>
    <w:tmpl w:val="A9C0B8DC"/>
    <w:lvl w:ilvl="0" w:tplc="EA266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A248B1"/>
    <w:multiLevelType w:val="hybridMultilevel"/>
    <w:tmpl w:val="B6DEF782"/>
    <w:lvl w:ilvl="0" w:tplc="ED28A35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86846">
    <w:abstractNumId w:val="9"/>
  </w:num>
  <w:num w:numId="2" w16cid:durableId="10108371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2028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206226">
    <w:abstractNumId w:val="15"/>
  </w:num>
  <w:num w:numId="5" w16cid:durableId="1266229970">
    <w:abstractNumId w:val="19"/>
  </w:num>
  <w:num w:numId="6" w16cid:durableId="2115516699">
    <w:abstractNumId w:val="21"/>
  </w:num>
  <w:num w:numId="7" w16cid:durableId="1289972820">
    <w:abstractNumId w:val="8"/>
  </w:num>
  <w:num w:numId="8" w16cid:durableId="1999994100">
    <w:abstractNumId w:val="7"/>
  </w:num>
  <w:num w:numId="9" w16cid:durableId="685792851">
    <w:abstractNumId w:val="6"/>
  </w:num>
  <w:num w:numId="10" w16cid:durableId="1974601803">
    <w:abstractNumId w:val="22"/>
  </w:num>
  <w:num w:numId="11" w16cid:durableId="403912244">
    <w:abstractNumId w:val="20"/>
  </w:num>
  <w:num w:numId="12" w16cid:durableId="169568953">
    <w:abstractNumId w:val="11"/>
  </w:num>
  <w:num w:numId="13" w16cid:durableId="289020994">
    <w:abstractNumId w:val="24"/>
  </w:num>
  <w:num w:numId="14" w16cid:durableId="1982419528">
    <w:abstractNumId w:val="18"/>
  </w:num>
  <w:num w:numId="15" w16cid:durableId="873467231">
    <w:abstractNumId w:val="13"/>
  </w:num>
  <w:num w:numId="16" w16cid:durableId="1146319506">
    <w:abstractNumId w:val="0"/>
  </w:num>
  <w:num w:numId="17" w16cid:durableId="681778324">
    <w:abstractNumId w:val="1"/>
  </w:num>
  <w:num w:numId="18" w16cid:durableId="1308440503">
    <w:abstractNumId w:val="4"/>
  </w:num>
  <w:num w:numId="19" w16cid:durableId="193797959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4279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23406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4487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7650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8590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77385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5730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5281516">
    <w:abstractNumId w:val="12"/>
  </w:num>
  <w:num w:numId="28" w16cid:durableId="1319000873">
    <w:abstractNumId w:val="23"/>
  </w:num>
  <w:num w:numId="29" w16cid:durableId="109862516">
    <w:abstractNumId w:val="2"/>
  </w:num>
  <w:num w:numId="30" w16cid:durableId="1379549347">
    <w:abstractNumId w:val="26"/>
  </w:num>
  <w:num w:numId="31" w16cid:durableId="2091072391">
    <w:abstractNumId w:val="3"/>
  </w:num>
  <w:num w:numId="32" w16cid:durableId="1514565171">
    <w:abstractNumId w:val="17"/>
  </w:num>
  <w:num w:numId="33" w16cid:durableId="1439060428">
    <w:abstractNumId w:val="16"/>
  </w:num>
  <w:num w:numId="34" w16cid:durableId="200574140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EA"/>
    <w:rsid w:val="00021BD9"/>
    <w:rsid w:val="00022CA3"/>
    <w:rsid w:val="00030894"/>
    <w:rsid w:val="0003576F"/>
    <w:rsid w:val="00046C5E"/>
    <w:rsid w:val="000677FA"/>
    <w:rsid w:val="00073507"/>
    <w:rsid w:val="000860ED"/>
    <w:rsid w:val="000A3A56"/>
    <w:rsid w:val="000B0434"/>
    <w:rsid w:val="000B710C"/>
    <w:rsid w:val="000C4226"/>
    <w:rsid w:val="000C74D3"/>
    <w:rsid w:val="000D4204"/>
    <w:rsid w:val="000D5721"/>
    <w:rsid w:val="000E6572"/>
    <w:rsid w:val="000F2063"/>
    <w:rsid w:val="001134F0"/>
    <w:rsid w:val="00125DE7"/>
    <w:rsid w:val="00130993"/>
    <w:rsid w:val="001333D4"/>
    <w:rsid w:val="001461D3"/>
    <w:rsid w:val="00155CF0"/>
    <w:rsid w:val="00170D4E"/>
    <w:rsid w:val="00182B54"/>
    <w:rsid w:val="00184C6B"/>
    <w:rsid w:val="00193E29"/>
    <w:rsid w:val="00197FBB"/>
    <w:rsid w:val="001A3563"/>
    <w:rsid w:val="001A72CF"/>
    <w:rsid w:val="001D3450"/>
    <w:rsid w:val="001E18A1"/>
    <w:rsid w:val="001F0AF2"/>
    <w:rsid w:val="001F11D2"/>
    <w:rsid w:val="002472EF"/>
    <w:rsid w:val="0025371A"/>
    <w:rsid w:val="00261CA7"/>
    <w:rsid w:val="00282B83"/>
    <w:rsid w:val="002919DE"/>
    <w:rsid w:val="002A6F53"/>
    <w:rsid w:val="002C6306"/>
    <w:rsid w:val="0030295F"/>
    <w:rsid w:val="00310581"/>
    <w:rsid w:val="0031136D"/>
    <w:rsid w:val="003118D4"/>
    <w:rsid w:val="003134AE"/>
    <w:rsid w:val="00324693"/>
    <w:rsid w:val="003310CC"/>
    <w:rsid w:val="00346AF3"/>
    <w:rsid w:val="00347D85"/>
    <w:rsid w:val="003511B9"/>
    <w:rsid w:val="0036782C"/>
    <w:rsid w:val="0038456B"/>
    <w:rsid w:val="00393BFA"/>
    <w:rsid w:val="003A1D89"/>
    <w:rsid w:val="003A1FF6"/>
    <w:rsid w:val="003B1D6D"/>
    <w:rsid w:val="003B2EAB"/>
    <w:rsid w:val="003E78E0"/>
    <w:rsid w:val="00421CA9"/>
    <w:rsid w:val="004226EB"/>
    <w:rsid w:val="0042393A"/>
    <w:rsid w:val="004240D6"/>
    <w:rsid w:val="004258E3"/>
    <w:rsid w:val="004424A8"/>
    <w:rsid w:val="00451779"/>
    <w:rsid w:val="004542F0"/>
    <w:rsid w:val="00470BA8"/>
    <w:rsid w:val="004A5F10"/>
    <w:rsid w:val="004B796F"/>
    <w:rsid w:val="004C26E8"/>
    <w:rsid w:val="004D60E4"/>
    <w:rsid w:val="004F11FE"/>
    <w:rsid w:val="004F1504"/>
    <w:rsid w:val="004F3E2C"/>
    <w:rsid w:val="005248B4"/>
    <w:rsid w:val="005948EE"/>
    <w:rsid w:val="005A23D3"/>
    <w:rsid w:val="005A2AC6"/>
    <w:rsid w:val="005A5856"/>
    <w:rsid w:val="005B1E6C"/>
    <w:rsid w:val="005B79A3"/>
    <w:rsid w:val="005C0440"/>
    <w:rsid w:val="005E256B"/>
    <w:rsid w:val="005E3112"/>
    <w:rsid w:val="005F2F99"/>
    <w:rsid w:val="00602356"/>
    <w:rsid w:val="00606931"/>
    <w:rsid w:val="00635307"/>
    <w:rsid w:val="00641FCC"/>
    <w:rsid w:val="00646922"/>
    <w:rsid w:val="00647347"/>
    <w:rsid w:val="00654CBA"/>
    <w:rsid w:val="00656A81"/>
    <w:rsid w:val="00675D0B"/>
    <w:rsid w:val="00681AC0"/>
    <w:rsid w:val="00681E9C"/>
    <w:rsid w:val="00682766"/>
    <w:rsid w:val="00685729"/>
    <w:rsid w:val="006A21EF"/>
    <w:rsid w:val="006C0486"/>
    <w:rsid w:val="006C578D"/>
    <w:rsid w:val="006C6996"/>
    <w:rsid w:val="00735338"/>
    <w:rsid w:val="0074084A"/>
    <w:rsid w:val="007470A4"/>
    <w:rsid w:val="007649C0"/>
    <w:rsid w:val="007862BC"/>
    <w:rsid w:val="007B175D"/>
    <w:rsid w:val="007B2039"/>
    <w:rsid w:val="007E7CAE"/>
    <w:rsid w:val="007F4FBF"/>
    <w:rsid w:val="00801BF7"/>
    <w:rsid w:val="00802E29"/>
    <w:rsid w:val="00866612"/>
    <w:rsid w:val="0087286A"/>
    <w:rsid w:val="00874B79"/>
    <w:rsid w:val="00875999"/>
    <w:rsid w:val="00876DB3"/>
    <w:rsid w:val="008918E4"/>
    <w:rsid w:val="00894F76"/>
    <w:rsid w:val="008B3E1A"/>
    <w:rsid w:val="008B7B85"/>
    <w:rsid w:val="008C5592"/>
    <w:rsid w:val="008D40B4"/>
    <w:rsid w:val="008D692D"/>
    <w:rsid w:val="008E174C"/>
    <w:rsid w:val="008E18A3"/>
    <w:rsid w:val="008E4C9D"/>
    <w:rsid w:val="008E62F1"/>
    <w:rsid w:val="008F0D95"/>
    <w:rsid w:val="008F2153"/>
    <w:rsid w:val="008F21BC"/>
    <w:rsid w:val="00907139"/>
    <w:rsid w:val="0091091B"/>
    <w:rsid w:val="009215A7"/>
    <w:rsid w:val="00930FCD"/>
    <w:rsid w:val="00936792"/>
    <w:rsid w:val="00952129"/>
    <w:rsid w:val="00957BC4"/>
    <w:rsid w:val="00965475"/>
    <w:rsid w:val="00967A04"/>
    <w:rsid w:val="00970CEE"/>
    <w:rsid w:val="00974C5E"/>
    <w:rsid w:val="00976E33"/>
    <w:rsid w:val="0099108C"/>
    <w:rsid w:val="009A33C5"/>
    <w:rsid w:val="009A5B10"/>
    <w:rsid w:val="009D3057"/>
    <w:rsid w:val="009D5700"/>
    <w:rsid w:val="009D66B5"/>
    <w:rsid w:val="009E18BE"/>
    <w:rsid w:val="009E1F3E"/>
    <w:rsid w:val="009F4B49"/>
    <w:rsid w:val="00A032DD"/>
    <w:rsid w:val="00A03B4C"/>
    <w:rsid w:val="00A0728D"/>
    <w:rsid w:val="00A1043C"/>
    <w:rsid w:val="00A20B97"/>
    <w:rsid w:val="00A42994"/>
    <w:rsid w:val="00A439D1"/>
    <w:rsid w:val="00A47040"/>
    <w:rsid w:val="00A7048F"/>
    <w:rsid w:val="00A73901"/>
    <w:rsid w:val="00A770BB"/>
    <w:rsid w:val="00A87B99"/>
    <w:rsid w:val="00A93063"/>
    <w:rsid w:val="00A97381"/>
    <w:rsid w:val="00AB1D3A"/>
    <w:rsid w:val="00AD1079"/>
    <w:rsid w:val="00AD3509"/>
    <w:rsid w:val="00AD7AC8"/>
    <w:rsid w:val="00AF79C8"/>
    <w:rsid w:val="00B0415C"/>
    <w:rsid w:val="00B141FF"/>
    <w:rsid w:val="00B14E1E"/>
    <w:rsid w:val="00B34479"/>
    <w:rsid w:val="00B37769"/>
    <w:rsid w:val="00B827CE"/>
    <w:rsid w:val="00B8337F"/>
    <w:rsid w:val="00BA3FEA"/>
    <w:rsid w:val="00BC58DD"/>
    <w:rsid w:val="00BD03C5"/>
    <w:rsid w:val="00BF38B6"/>
    <w:rsid w:val="00C06D27"/>
    <w:rsid w:val="00C220E4"/>
    <w:rsid w:val="00C31522"/>
    <w:rsid w:val="00C323FD"/>
    <w:rsid w:val="00C34BED"/>
    <w:rsid w:val="00C37705"/>
    <w:rsid w:val="00C40631"/>
    <w:rsid w:val="00C465D1"/>
    <w:rsid w:val="00C52130"/>
    <w:rsid w:val="00C80128"/>
    <w:rsid w:val="00C801C8"/>
    <w:rsid w:val="00C86BA3"/>
    <w:rsid w:val="00CA0166"/>
    <w:rsid w:val="00CA3998"/>
    <w:rsid w:val="00CB04E8"/>
    <w:rsid w:val="00CB2BFD"/>
    <w:rsid w:val="00CB6694"/>
    <w:rsid w:val="00CC4037"/>
    <w:rsid w:val="00CC7426"/>
    <w:rsid w:val="00CD23FC"/>
    <w:rsid w:val="00CD5653"/>
    <w:rsid w:val="00CE549B"/>
    <w:rsid w:val="00D20299"/>
    <w:rsid w:val="00D223EB"/>
    <w:rsid w:val="00D40A60"/>
    <w:rsid w:val="00D47F54"/>
    <w:rsid w:val="00D54E94"/>
    <w:rsid w:val="00D807B8"/>
    <w:rsid w:val="00D85C58"/>
    <w:rsid w:val="00DA035D"/>
    <w:rsid w:val="00DA0CAE"/>
    <w:rsid w:val="00DA6DEB"/>
    <w:rsid w:val="00DB0DC4"/>
    <w:rsid w:val="00DC4E37"/>
    <w:rsid w:val="00DE5A3E"/>
    <w:rsid w:val="00DF1113"/>
    <w:rsid w:val="00E00A32"/>
    <w:rsid w:val="00E074D4"/>
    <w:rsid w:val="00E2146A"/>
    <w:rsid w:val="00E216E4"/>
    <w:rsid w:val="00E3169D"/>
    <w:rsid w:val="00E32997"/>
    <w:rsid w:val="00E36166"/>
    <w:rsid w:val="00E37581"/>
    <w:rsid w:val="00E4747D"/>
    <w:rsid w:val="00E56E09"/>
    <w:rsid w:val="00E64057"/>
    <w:rsid w:val="00E82ADD"/>
    <w:rsid w:val="00E91BCB"/>
    <w:rsid w:val="00EA50F7"/>
    <w:rsid w:val="00EA6B4E"/>
    <w:rsid w:val="00EC317A"/>
    <w:rsid w:val="00EC7C85"/>
    <w:rsid w:val="00EE6FC0"/>
    <w:rsid w:val="00EE7527"/>
    <w:rsid w:val="00EF3067"/>
    <w:rsid w:val="00EF5E52"/>
    <w:rsid w:val="00F021BC"/>
    <w:rsid w:val="00F107DA"/>
    <w:rsid w:val="00F257B9"/>
    <w:rsid w:val="00F25D9A"/>
    <w:rsid w:val="00F2650B"/>
    <w:rsid w:val="00F34A88"/>
    <w:rsid w:val="00F35022"/>
    <w:rsid w:val="00F40B18"/>
    <w:rsid w:val="00F62937"/>
    <w:rsid w:val="00F74EE2"/>
    <w:rsid w:val="00FA030B"/>
    <w:rsid w:val="00FA155E"/>
    <w:rsid w:val="00FA78EE"/>
    <w:rsid w:val="00FC0F9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2357"/>
  <w15:chartTrackingRefBased/>
  <w15:docId w15:val="{D7413317-8405-47B0-BC14-2F6BAFDF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FEA"/>
    <w:pPr>
      <w:tabs>
        <w:tab w:val="num" w:pos="1620"/>
      </w:tabs>
      <w:spacing w:after="0" w:line="240" w:lineRule="auto"/>
      <w:ind w:left="12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3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3FEA"/>
  </w:style>
  <w:style w:type="paragraph" w:styleId="Stopka">
    <w:name w:val="footer"/>
    <w:basedOn w:val="Normalny"/>
    <w:link w:val="StopkaZnak"/>
    <w:uiPriority w:val="99"/>
    <w:unhideWhenUsed/>
    <w:rsid w:val="00BA3F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FEA"/>
  </w:style>
  <w:style w:type="character" w:styleId="Numerstrony">
    <w:name w:val="page number"/>
    <w:basedOn w:val="Domylnaczcionkaakapitu"/>
    <w:rsid w:val="00BA3FEA"/>
  </w:style>
  <w:style w:type="paragraph" w:styleId="Akapitzlist">
    <w:name w:val="List Paragraph"/>
    <w:basedOn w:val="Normalny"/>
    <w:uiPriority w:val="34"/>
    <w:qFormat/>
    <w:rsid w:val="00BA3F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6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6B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2ADD"/>
    <w:pPr>
      <w:tabs>
        <w:tab w:val="clear" w:pos="1620"/>
      </w:tabs>
      <w:spacing w:before="100" w:beforeAutospacing="1" w:after="100" w:afterAutospacing="1"/>
      <w:ind w:left="0"/>
    </w:pPr>
  </w:style>
  <w:style w:type="character" w:styleId="Hipercze">
    <w:name w:val="Hyperlink"/>
    <w:basedOn w:val="Domylnaczcionkaakapitu"/>
    <w:uiPriority w:val="99"/>
    <w:semiHidden/>
    <w:unhideWhenUsed/>
    <w:rsid w:val="00E8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A1D2-34D0-46BA-9CC1-5CE3AF65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3962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KH.8361.16.2022 z 1 czerwca 2022 r.</dc:title>
  <dc:subject/>
  <dc:creator>PWIIH</dc:creator>
  <cp:keywords>decyzja ceny</cp:keywords>
  <dc:description/>
  <cp:lastModifiedBy>Marcin Ożóg</cp:lastModifiedBy>
  <cp:revision>4</cp:revision>
  <cp:lastPrinted>2022-04-19T11:24:00Z</cp:lastPrinted>
  <dcterms:created xsi:type="dcterms:W3CDTF">2022-11-03T12:50:00Z</dcterms:created>
  <dcterms:modified xsi:type="dcterms:W3CDTF">2022-12-02T11:45:00Z</dcterms:modified>
</cp:coreProperties>
</file>