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DD401" w14:textId="1CC8A225" w:rsidR="005A2A92" w:rsidRDefault="00D10AAD" w:rsidP="002B6602">
      <w:pPr>
        <w:spacing w:line="360" w:lineRule="auto"/>
        <w:jc w:val="both"/>
        <w:rPr>
          <w:sz w:val="32"/>
          <w:szCs w:val="32"/>
        </w:rPr>
      </w:pPr>
      <w:r>
        <w:rPr>
          <w:sz w:val="32"/>
          <w:szCs w:val="32"/>
        </w:rPr>
        <w:t>PRAKTYKI</w:t>
      </w:r>
      <w:r w:rsidR="00607345">
        <w:rPr>
          <w:sz w:val="32"/>
          <w:szCs w:val="32"/>
        </w:rPr>
        <w:t xml:space="preserve"> WINDYKACYJNE PROFI CREDIT </w:t>
      </w:r>
      <w:r w:rsidR="00C146C9">
        <w:rPr>
          <w:sz w:val="32"/>
          <w:szCs w:val="32"/>
        </w:rPr>
        <w:t xml:space="preserve">POLSKA </w:t>
      </w:r>
      <w:r w:rsidR="00607345">
        <w:rPr>
          <w:sz w:val="32"/>
          <w:szCs w:val="32"/>
        </w:rPr>
        <w:t>POD LUPĄ UOKIK</w:t>
      </w:r>
    </w:p>
    <w:p w14:paraId="71573B4E" w14:textId="40EED89F" w:rsidR="00F0371A" w:rsidRDefault="00C146C9" w:rsidP="00193A9E">
      <w:pPr>
        <w:pStyle w:val="Akapitzlist"/>
        <w:numPr>
          <w:ilvl w:val="0"/>
          <w:numId w:val="21"/>
        </w:numPr>
        <w:spacing w:after="240" w:line="360" w:lineRule="auto"/>
        <w:jc w:val="both"/>
        <w:rPr>
          <w:b/>
          <w:sz w:val="22"/>
        </w:rPr>
      </w:pPr>
      <w:r>
        <w:rPr>
          <w:b/>
          <w:sz w:val="22"/>
        </w:rPr>
        <w:t>Prezes UOK</w:t>
      </w:r>
      <w:r w:rsidR="00555F36">
        <w:rPr>
          <w:b/>
          <w:sz w:val="22"/>
        </w:rPr>
        <w:t>i</w:t>
      </w:r>
      <w:r>
        <w:rPr>
          <w:b/>
          <w:sz w:val="22"/>
        </w:rPr>
        <w:t>K Tomasz Chróstny</w:t>
      </w:r>
      <w:r w:rsidR="00191AD5">
        <w:rPr>
          <w:b/>
          <w:sz w:val="22"/>
        </w:rPr>
        <w:t xml:space="preserve"> </w:t>
      </w:r>
      <w:r w:rsidR="000D20CD">
        <w:rPr>
          <w:b/>
          <w:sz w:val="22"/>
        </w:rPr>
        <w:t>postawił zarzuty</w:t>
      </w:r>
      <w:r w:rsidR="00191AD5">
        <w:rPr>
          <w:b/>
          <w:sz w:val="22"/>
        </w:rPr>
        <w:t xml:space="preserve"> naruszenia zbiorowych interesów konsumentów </w:t>
      </w:r>
      <w:r w:rsidR="000D20CD">
        <w:rPr>
          <w:b/>
          <w:sz w:val="22"/>
        </w:rPr>
        <w:t>spółce</w:t>
      </w:r>
      <w:r w:rsidR="00191AD5">
        <w:rPr>
          <w:b/>
          <w:sz w:val="22"/>
        </w:rPr>
        <w:t xml:space="preserve"> </w:t>
      </w:r>
      <w:proofErr w:type="spellStart"/>
      <w:r w:rsidR="00191AD5">
        <w:rPr>
          <w:b/>
          <w:sz w:val="22"/>
        </w:rPr>
        <w:t>Profi</w:t>
      </w:r>
      <w:proofErr w:type="spellEnd"/>
      <w:r w:rsidR="00191AD5">
        <w:rPr>
          <w:b/>
          <w:sz w:val="22"/>
        </w:rPr>
        <w:t xml:space="preserve"> </w:t>
      </w:r>
      <w:proofErr w:type="spellStart"/>
      <w:r w:rsidR="00191AD5">
        <w:rPr>
          <w:b/>
          <w:sz w:val="22"/>
        </w:rPr>
        <w:t>Credit</w:t>
      </w:r>
      <w:proofErr w:type="spellEnd"/>
      <w:r w:rsidR="00191AD5">
        <w:rPr>
          <w:b/>
          <w:sz w:val="22"/>
        </w:rPr>
        <w:t xml:space="preserve"> Polska.</w:t>
      </w:r>
    </w:p>
    <w:p w14:paraId="6EF36F97" w14:textId="057E62A4" w:rsidR="009D0DCA" w:rsidRPr="00A250AE" w:rsidRDefault="00402BC8" w:rsidP="00C83935">
      <w:pPr>
        <w:pStyle w:val="Akapitzlist"/>
        <w:numPr>
          <w:ilvl w:val="0"/>
          <w:numId w:val="21"/>
        </w:numPr>
        <w:spacing w:after="240" w:line="360" w:lineRule="auto"/>
        <w:jc w:val="both"/>
        <w:rPr>
          <w:b/>
          <w:sz w:val="22"/>
        </w:rPr>
      </w:pPr>
      <w:r>
        <w:rPr>
          <w:b/>
          <w:sz w:val="22"/>
        </w:rPr>
        <w:t>W</w:t>
      </w:r>
      <w:r w:rsidR="00843611">
        <w:rPr>
          <w:b/>
          <w:sz w:val="22"/>
        </w:rPr>
        <w:t xml:space="preserve">ątpliwości </w:t>
      </w:r>
      <w:r w:rsidR="00EA1D1A">
        <w:rPr>
          <w:b/>
          <w:sz w:val="22"/>
        </w:rPr>
        <w:t>wzbudzają mechanizmy windykacji należności przez spółkę.</w:t>
      </w:r>
    </w:p>
    <w:p w14:paraId="32712E99" w14:textId="54AA5DF7" w:rsidR="00790A78" w:rsidRDefault="00102A6E" w:rsidP="00AF3072">
      <w:pPr>
        <w:pStyle w:val="Akapitzlist"/>
        <w:numPr>
          <w:ilvl w:val="0"/>
          <w:numId w:val="21"/>
        </w:numPr>
        <w:spacing w:after="240" w:line="360" w:lineRule="auto"/>
        <w:jc w:val="both"/>
        <w:rPr>
          <w:b/>
          <w:sz w:val="22"/>
        </w:rPr>
      </w:pPr>
      <w:r>
        <w:rPr>
          <w:b/>
          <w:sz w:val="22"/>
        </w:rPr>
        <w:t xml:space="preserve">Masz kłopoty z firmą windykacyjną? Skontaktuj się z </w:t>
      </w:r>
      <w:r w:rsidR="00790A78">
        <w:rPr>
          <w:b/>
          <w:sz w:val="22"/>
        </w:rPr>
        <w:t>miejskim</w:t>
      </w:r>
      <w:r w:rsidR="00292B2F">
        <w:rPr>
          <w:b/>
          <w:sz w:val="22"/>
        </w:rPr>
        <w:t xml:space="preserve"> lub powiatowym</w:t>
      </w:r>
      <w:r w:rsidR="00790A78">
        <w:rPr>
          <w:b/>
          <w:sz w:val="22"/>
        </w:rPr>
        <w:t xml:space="preserve"> rzecznikiem konsumentów </w:t>
      </w:r>
      <w:r w:rsidR="00292B2F">
        <w:rPr>
          <w:b/>
          <w:sz w:val="22"/>
        </w:rPr>
        <w:t>bądź</w:t>
      </w:r>
      <w:r w:rsidR="00790A78">
        <w:rPr>
          <w:b/>
          <w:sz w:val="22"/>
        </w:rPr>
        <w:t xml:space="preserve"> organizacją konsumencką.</w:t>
      </w:r>
    </w:p>
    <w:p w14:paraId="41B23AF8" w14:textId="4FD64DCA" w:rsidR="005841E0" w:rsidRDefault="0010559C" w:rsidP="005B28A3">
      <w:pPr>
        <w:spacing w:after="240" w:line="360" w:lineRule="auto"/>
        <w:jc w:val="both"/>
        <w:rPr>
          <w:rFonts w:cs="Tahoma"/>
          <w:sz w:val="22"/>
        </w:rPr>
      </w:pPr>
      <w:r>
        <w:rPr>
          <w:b/>
          <w:sz w:val="22"/>
        </w:rPr>
        <w:t>[Wa</w:t>
      </w:r>
      <w:r w:rsidR="00A65F20">
        <w:rPr>
          <w:b/>
          <w:sz w:val="22"/>
        </w:rPr>
        <w:t>rszawa,</w:t>
      </w:r>
      <w:r w:rsidR="006422DE">
        <w:rPr>
          <w:b/>
          <w:sz w:val="22"/>
        </w:rPr>
        <w:t xml:space="preserve"> </w:t>
      </w:r>
      <w:r w:rsidR="001B379B">
        <w:rPr>
          <w:b/>
          <w:sz w:val="22"/>
        </w:rPr>
        <w:t>29</w:t>
      </w:r>
      <w:bookmarkStart w:id="0" w:name="_GoBack"/>
      <w:bookmarkEnd w:id="0"/>
      <w:r w:rsidR="003F6DDA">
        <w:rPr>
          <w:b/>
          <w:sz w:val="22"/>
        </w:rPr>
        <w:t xml:space="preserve"> </w:t>
      </w:r>
      <w:r w:rsidR="00724B24">
        <w:rPr>
          <w:b/>
          <w:sz w:val="22"/>
        </w:rPr>
        <w:t>listopada</w:t>
      </w:r>
      <w:r w:rsidR="001D62DD">
        <w:rPr>
          <w:b/>
          <w:sz w:val="22"/>
        </w:rPr>
        <w:t xml:space="preserve"> </w:t>
      </w:r>
      <w:r w:rsidR="00986C37">
        <w:rPr>
          <w:b/>
          <w:sz w:val="22"/>
        </w:rPr>
        <w:t>20</w:t>
      </w:r>
      <w:r w:rsidR="00902D8B">
        <w:rPr>
          <w:b/>
          <w:sz w:val="22"/>
        </w:rPr>
        <w:t>2</w:t>
      </w:r>
      <w:r w:rsidR="007673CA">
        <w:rPr>
          <w:b/>
          <w:sz w:val="22"/>
        </w:rPr>
        <w:t>2</w:t>
      </w:r>
      <w:r>
        <w:rPr>
          <w:b/>
          <w:sz w:val="22"/>
        </w:rPr>
        <w:t xml:space="preserve"> r</w:t>
      </w:r>
      <w:r w:rsidRPr="00940220">
        <w:rPr>
          <w:rFonts w:cs="Tahoma"/>
          <w:b/>
          <w:sz w:val="22"/>
        </w:rPr>
        <w:t>.]</w:t>
      </w:r>
      <w:r w:rsidR="001A6E5B" w:rsidRPr="00940220">
        <w:rPr>
          <w:rFonts w:cs="Tahoma"/>
          <w:sz w:val="22"/>
        </w:rPr>
        <w:t xml:space="preserve"> </w:t>
      </w:r>
      <w:proofErr w:type="spellStart"/>
      <w:r w:rsidR="007D2583">
        <w:rPr>
          <w:rFonts w:cs="Tahoma"/>
          <w:sz w:val="22"/>
        </w:rPr>
        <w:t>Profi</w:t>
      </w:r>
      <w:proofErr w:type="spellEnd"/>
      <w:r w:rsidR="007D2583">
        <w:rPr>
          <w:rFonts w:cs="Tahoma"/>
          <w:sz w:val="22"/>
        </w:rPr>
        <w:t xml:space="preserve"> </w:t>
      </w:r>
      <w:proofErr w:type="spellStart"/>
      <w:r w:rsidR="007D2583">
        <w:rPr>
          <w:rFonts w:cs="Tahoma"/>
          <w:sz w:val="22"/>
        </w:rPr>
        <w:t>Credit</w:t>
      </w:r>
      <w:proofErr w:type="spellEnd"/>
      <w:r w:rsidR="007D2583">
        <w:rPr>
          <w:rFonts w:cs="Tahoma"/>
          <w:sz w:val="22"/>
        </w:rPr>
        <w:t xml:space="preserve"> Polska udziela pożyczek konsumenckich</w:t>
      </w:r>
      <w:r w:rsidR="0087370C">
        <w:rPr>
          <w:rFonts w:cs="Tahoma"/>
          <w:sz w:val="22"/>
        </w:rPr>
        <w:t>, a</w:t>
      </w:r>
      <w:r w:rsidR="002B3B98">
        <w:rPr>
          <w:rFonts w:cs="Tahoma"/>
          <w:sz w:val="22"/>
        </w:rPr>
        <w:t> </w:t>
      </w:r>
      <w:r w:rsidR="0087370C">
        <w:rPr>
          <w:rFonts w:cs="Tahoma"/>
          <w:sz w:val="22"/>
        </w:rPr>
        <w:t>w</w:t>
      </w:r>
      <w:r w:rsidR="002B3B98">
        <w:rPr>
          <w:rFonts w:cs="Tahoma"/>
          <w:sz w:val="22"/>
        </w:rPr>
        <w:t> </w:t>
      </w:r>
      <w:r w:rsidR="0087370C">
        <w:rPr>
          <w:rFonts w:cs="Tahoma"/>
          <w:sz w:val="22"/>
        </w:rPr>
        <w:t xml:space="preserve">przypadku ich nieterminowych spłat – </w:t>
      </w:r>
      <w:r w:rsidR="006C141E">
        <w:rPr>
          <w:rFonts w:cs="Tahoma"/>
          <w:sz w:val="22"/>
        </w:rPr>
        <w:t xml:space="preserve">windykuje </w:t>
      </w:r>
      <w:r w:rsidR="0087370C">
        <w:rPr>
          <w:rFonts w:cs="Tahoma"/>
          <w:sz w:val="22"/>
        </w:rPr>
        <w:t>zadłużeni</w:t>
      </w:r>
      <w:r w:rsidR="006C141E">
        <w:rPr>
          <w:rFonts w:cs="Tahoma"/>
          <w:sz w:val="22"/>
        </w:rPr>
        <w:t>e</w:t>
      </w:r>
      <w:r w:rsidR="007D2583">
        <w:rPr>
          <w:rFonts w:cs="Tahoma"/>
          <w:sz w:val="22"/>
        </w:rPr>
        <w:t>.</w:t>
      </w:r>
      <w:r w:rsidR="00516D32" w:rsidRPr="00516D32">
        <w:t xml:space="preserve"> </w:t>
      </w:r>
      <w:r w:rsidR="00516D32" w:rsidRPr="00516D32">
        <w:rPr>
          <w:rFonts w:cs="Tahoma"/>
          <w:sz w:val="22"/>
        </w:rPr>
        <w:t xml:space="preserve">W tym celu spółka wykorzystuje połączenia telefoniczne, wiadomości głosowe i elektroniczne, korespondencję tradycyjną, a także wizyty przedstawicieli </w:t>
      </w:r>
      <w:proofErr w:type="spellStart"/>
      <w:r w:rsidR="00516D32" w:rsidRPr="00516D32">
        <w:rPr>
          <w:rFonts w:cs="Tahoma"/>
          <w:sz w:val="22"/>
        </w:rPr>
        <w:t>Profi</w:t>
      </w:r>
      <w:proofErr w:type="spellEnd"/>
      <w:r w:rsidR="00516D32" w:rsidRPr="00516D32">
        <w:rPr>
          <w:rFonts w:cs="Tahoma"/>
          <w:sz w:val="22"/>
        </w:rPr>
        <w:t xml:space="preserve"> </w:t>
      </w:r>
      <w:proofErr w:type="spellStart"/>
      <w:r w:rsidR="00516D32" w:rsidRPr="00516D32">
        <w:rPr>
          <w:rFonts w:cs="Tahoma"/>
          <w:sz w:val="22"/>
        </w:rPr>
        <w:t>Credit</w:t>
      </w:r>
      <w:proofErr w:type="spellEnd"/>
      <w:r w:rsidR="00516D32" w:rsidRPr="00516D32">
        <w:rPr>
          <w:rFonts w:cs="Tahoma"/>
          <w:sz w:val="22"/>
        </w:rPr>
        <w:t xml:space="preserve"> w domach czy miejscu pracy dłużników.</w:t>
      </w:r>
      <w:r w:rsidR="007D2583">
        <w:rPr>
          <w:rFonts w:cs="Tahoma"/>
          <w:sz w:val="22"/>
        </w:rPr>
        <w:t xml:space="preserve"> </w:t>
      </w:r>
      <w:r w:rsidR="005841E0">
        <w:rPr>
          <w:rFonts w:cs="Tahoma"/>
          <w:sz w:val="22"/>
        </w:rPr>
        <w:t xml:space="preserve">Prezes UOKiK </w:t>
      </w:r>
      <w:r w:rsidR="006C141E">
        <w:rPr>
          <w:rFonts w:cs="Tahoma"/>
          <w:sz w:val="22"/>
        </w:rPr>
        <w:t xml:space="preserve">wszczął </w:t>
      </w:r>
      <w:r w:rsidR="005841E0">
        <w:rPr>
          <w:rFonts w:cs="Tahoma"/>
          <w:sz w:val="22"/>
        </w:rPr>
        <w:t>postępowanie</w:t>
      </w:r>
      <w:r w:rsidR="001B0AD3">
        <w:rPr>
          <w:rFonts w:cs="Tahoma"/>
          <w:sz w:val="22"/>
        </w:rPr>
        <w:t xml:space="preserve"> w sprawie podejrzenia naruszenia zbiorowych interesów konsumentów przez stosowanie praktyki polegającej na komunikowaniu się z konsumentami w sposób</w:t>
      </w:r>
      <w:r w:rsidR="007B439A">
        <w:rPr>
          <w:rFonts w:cs="Tahoma"/>
          <w:sz w:val="22"/>
        </w:rPr>
        <w:t xml:space="preserve"> mogący </w:t>
      </w:r>
      <w:r w:rsidR="00191AD5">
        <w:rPr>
          <w:rFonts w:cs="Tahoma"/>
          <w:sz w:val="22"/>
        </w:rPr>
        <w:t>wywoływać uczucia lęku</w:t>
      </w:r>
      <w:r w:rsidR="00EA1D1A">
        <w:rPr>
          <w:rFonts w:cs="Tahoma"/>
          <w:sz w:val="22"/>
        </w:rPr>
        <w:t xml:space="preserve"> i zastraszenia.</w:t>
      </w:r>
    </w:p>
    <w:p w14:paraId="1BC4522A" w14:textId="72B9FB0E" w:rsidR="004B1207" w:rsidRDefault="00087CEF" w:rsidP="003C15C1">
      <w:pPr>
        <w:spacing w:after="240" w:line="360" w:lineRule="auto"/>
        <w:jc w:val="both"/>
        <w:rPr>
          <w:rFonts w:cs="Tahoma"/>
          <w:sz w:val="22"/>
        </w:rPr>
      </w:pPr>
      <w:r>
        <w:rPr>
          <w:rFonts w:cs="Tahoma"/>
          <w:sz w:val="22"/>
        </w:rPr>
        <w:t xml:space="preserve">Z dotychczasowych ustaleń </w:t>
      </w:r>
      <w:r w:rsidR="001E3F0C">
        <w:rPr>
          <w:rFonts w:cs="Tahoma"/>
          <w:sz w:val="22"/>
        </w:rPr>
        <w:t xml:space="preserve">Urzędu </w:t>
      </w:r>
      <w:r>
        <w:rPr>
          <w:rFonts w:cs="Tahoma"/>
          <w:sz w:val="22"/>
        </w:rPr>
        <w:t>wynika</w:t>
      </w:r>
      <w:r w:rsidR="007A401E">
        <w:rPr>
          <w:rFonts w:cs="Tahoma"/>
          <w:sz w:val="22"/>
        </w:rPr>
        <w:t>, że s</w:t>
      </w:r>
      <w:r w:rsidR="00A35696">
        <w:rPr>
          <w:rFonts w:cs="Tahoma"/>
          <w:sz w:val="22"/>
        </w:rPr>
        <w:t xml:space="preserve">półka </w:t>
      </w:r>
      <w:r w:rsidR="00EA1D1A">
        <w:rPr>
          <w:rFonts w:cs="Tahoma"/>
          <w:sz w:val="22"/>
        </w:rPr>
        <w:t xml:space="preserve">z nadzwyczajną intensywnością kontaktuje się z dłużnikami, wywierając na nich dużą presję poprzez liczne wiadomości, telefony czy wizyty </w:t>
      </w:r>
      <w:proofErr w:type="spellStart"/>
      <w:r w:rsidR="00EA1D1A">
        <w:rPr>
          <w:rFonts w:cs="Tahoma"/>
          <w:sz w:val="22"/>
        </w:rPr>
        <w:t>windykatorów</w:t>
      </w:r>
      <w:proofErr w:type="spellEnd"/>
      <w:r w:rsidR="00EA1D1A">
        <w:rPr>
          <w:rFonts w:cs="Tahoma"/>
          <w:sz w:val="22"/>
        </w:rPr>
        <w:t xml:space="preserve">. </w:t>
      </w:r>
      <w:r w:rsidR="00EA1D1A" w:rsidRPr="00EA1D1A">
        <w:rPr>
          <w:rFonts w:cs="Tahoma"/>
          <w:sz w:val="22"/>
        </w:rPr>
        <w:t>Automatycznie wysyłane wiadomości o przyszłych jak i</w:t>
      </w:r>
      <w:r w:rsidR="004B1207">
        <w:rPr>
          <w:rFonts w:cs="Tahoma"/>
          <w:sz w:val="22"/>
        </w:rPr>
        <w:t> </w:t>
      </w:r>
      <w:r w:rsidR="00EA1D1A" w:rsidRPr="00EA1D1A">
        <w:rPr>
          <w:rFonts w:cs="Tahoma"/>
          <w:sz w:val="22"/>
        </w:rPr>
        <w:t>zaległych ratach dotyczą różnych zobowiązań, określają różne wartości długu czy terminy ich uregulowania.</w:t>
      </w:r>
      <w:r w:rsidR="004B1207">
        <w:rPr>
          <w:rFonts w:cs="Tahoma"/>
          <w:sz w:val="22"/>
        </w:rPr>
        <w:t xml:space="preserve"> </w:t>
      </w:r>
      <w:r w:rsidR="00672DF0">
        <w:rPr>
          <w:rFonts w:cs="Tahoma"/>
          <w:sz w:val="22"/>
        </w:rPr>
        <w:t>M</w:t>
      </w:r>
      <w:r w:rsidR="00275A63">
        <w:rPr>
          <w:rFonts w:cs="Tahoma"/>
          <w:sz w:val="22"/>
        </w:rPr>
        <w:t xml:space="preserve">oże </w:t>
      </w:r>
      <w:r w:rsidR="00672DF0">
        <w:rPr>
          <w:rFonts w:cs="Tahoma"/>
          <w:sz w:val="22"/>
        </w:rPr>
        <w:t xml:space="preserve">to </w:t>
      </w:r>
      <w:r w:rsidR="00CB37DB">
        <w:rPr>
          <w:rFonts w:cs="Tahoma"/>
          <w:sz w:val="22"/>
        </w:rPr>
        <w:t>dezorient</w:t>
      </w:r>
      <w:r w:rsidR="00275A63">
        <w:rPr>
          <w:rFonts w:cs="Tahoma"/>
          <w:sz w:val="22"/>
        </w:rPr>
        <w:t>ować</w:t>
      </w:r>
      <w:r w:rsidR="00CB37DB">
        <w:rPr>
          <w:rFonts w:cs="Tahoma"/>
          <w:sz w:val="22"/>
        </w:rPr>
        <w:t xml:space="preserve"> konsumentów</w:t>
      </w:r>
      <w:r w:rsidR="00C055CE">
        <w:rPr>
          <w:rFonts w:cs="Tahoma"/>
          <w:sz w:val="22"/>
        </w:rPr>
        <w:t>, którzy mają prawo do pełnej</w:t>
      </w:r>
      <w:r w:rsidR="00BE4DCB">
        <w:rPr>
          <w:rFonts w:cs="Tahoma"/>
          <w:sz w:val="22"/>
        </w:rPr>
        <w:t xml:space="preserve"> </w:t>
      </w:r>
      <w:r w:rsidR="00C055CE">
        <w:rPr>
          <w:rFonts w:cs="Tahoma"/>
          <w:sz w:val="22"/>
        </w:rPr>
        <w:t>i</w:t>
      </w:r>
      <w:r w:rsidR="004B1207">
        <w:rPr>
          <w:rFonts w:cs="Tahoma"/>
          <w:sz w:val="22"/>
        </w:rPr>
        <w:t> </w:t>
      </w:r>
      <w:r w:rsidR="00C055CE">
        <w:rPr>
          <w:rFonts w:cs="Tahoma"/>
          <w:sz w:val="22"/>
        </w:rPr>
        <w:t xml:space="preserve">jasnej informacji na temat ciążącego na nich długu. </w:t>
      </w:r>
    </w:p>
    <w:p w14:paraId="175F0A90" w14:textId="5CB02FA8" w:rsidR="00516D32" w:rsidRPr="000D20CD" w:rsidRDefault="004B1207" w:rsidP="00516D32">
      <w:pPr>
        <w:spacing w:after="240" w:line="360" w:lineRule="auto"/>
        <w:jc w:val="both"/>
        <w:rPr>
          <w:rFonts w:cs="Tahoma"/>
          <w:sz w:val="22"/>
        </w:rPr>
      </w:pPr>
      <w:r w:rsidRPr="004B1207">
        <w:rPr>
          <w:rFonts w:cs="Tahoma"/>
          <w:sz w:val="22"/>
        </w:rPr>
        <w:t xml:space="preserve">Konsumenci skarżą się na brak profesjonalizmu reprezentantów spółki, a nawet groźby czy obelgi. Pracownicy </w:t>
      </w:r>
      <w:proofErr w:type="spellStart"/>
      <w:r w:rsidRPr="004B1207">
        <w:rPr>
          <w:rFonts w:cs="Tahoma"/>
          <w:sz w:val="22"/>
        </w:rPr>
        <w:t>Profi</w:t>
      </w:r>
      <w:proofErr w:type="spellEnd"/>
      <w:r w:rsidRPr="004B1207">
        <w:rPr>
          <w:rFonts w:cs="Tahoma"/>
          <w:sz w:val="22"/>
        </w:rPr>
        <w:t xml:space="preserve"> </w:t>
      </w:r>
      <w:proofErr w:type="spellStart"/>
      <w:r w:rsidRPr="004B1207">
        <w:rPr>
          <w:rFonts w:cs="Tahoma"/>
          <w:sz w:val="22"/>
        </w:rPr>
        <w:t>Credit</w:t>
      </w:r>
      <w:proofErr w:type="spellEnd"/>
      <w:r w:rsidRPr="004B1207">
        <w:rPr>
          <w:rFonts w:cs="Tahoma"/>
          <w:sz w:val="22"/>
        </w:rPr>
        <w:t xml:space="preserve"> w trakcie rozmów telefonicznych oraz wizyt domowych mogą wywoływać u pożyczkobiorców uczucie lęku przed konsekwencjami finansowymi i poddawać ich presji psychicznej. Mają zapowiadać postępowania sądowe, egzekucje komornicze, a</w:t>
      </w:r>
      <w:r>
        <w:rPr>
          <w:rFonts w:cs="Tahoma"/>
          <w:sz w:val="22"/>
        </w:rPr>
        <w:t> </w:t>
      </w:r>
      <w:r w:rsidRPr="004B1207">
        <w:rPr>
          <w:rFonts w:cs="Tahoma"/>
          <w:sz w:val="22"/>
        </w:rPr>
        <w:t>także żądać spłaty całości długu.</w:t>
      </w:r>
      <w:r w:rsidR="00516D32">
        <w:rPr>
          <w:rFonts w:cs="Tahoma"/>
          <w:sz w:val="22"/>
        </w:rPr>
        <w:t xml:space="preserve"> </w:t>
      </w:r>
      <w:r w:rsidR="00516D32" w:rsidRPr="000D20CD">
        <w:rPr>
          <w:rFonts w:cs="Tahoma"/>
          <w:sz w:val="22"/>
        </w:rPr>
        <w:t xml:space="preserve">Wątpliwości wzbudza również charakter odwiedzin przedstawicieli spółki w domach i w miejscach pracy oraz brak informowania o rzeczywistych uprawnieniach </w:t>
      </w:r>
      <w:proofErr w:type="spellStart"/>
      <w:r w:rsidR="00516D32" w:rsidRPr="000D20CD">
        <w:rPr>
          <w:rFonts w:cs="Tahoma"/>
          <w:sz w:val="22"/>
        </w:rPr>
        <w:t>windykatorów</w:t>
      </w:r>
      <w:proofErr w:type="spellEnd"/>
      <w:r w:rsidR="00516D32" w:rsidRPr="000D20CD">
        <w:rPr>
          <w:rFonts w:cs="Tahoma"/>
          <w:sz w:val="22"/>
        </w:rPr>
        <w:t xml:space="preserve"> podczas takich wizyt. Windykacja terenowa jest praktyką legalną i stosowaną, ale powinna mieć charakter polubowny, negocjacyjny i dyskretny, bez angażowania osób trzecich (współpracowników, sąsiadów). Nie może w jej trakcie dochodzić do potęgowania u konsumentów stanu obawy o siebie, bliskich i posiadane mienie.</w:t>
      </w:r>
    </w:p>
    <w:p w14:paraId="2EBC6538" w14:textId="75DF29E7" w:rsidR="00516D32" w:rsidRPr="00516D32" w:rsidRDefault="00CD4069" w:rsidP="00516D32">
      <w:pPr>
        <w:spacing w:after="240" w:line="360" w:lineRule="auto"/>
        <w:jc w:val="both"/>
        <w:rPr>
          <w:rFonts w:cs="Tahoma"/>
          <w:sz w:val="22"/>
        </w:rPr>
      </w:pPr>
      <w:r w:rsidRPr="00CD4069">
        <w:rPr>
          <w:rFonts w:cs="Tahoma"/>
          <w:i/>
          <w:sz w:val="22"/>
        </w:rPr>
        <w:lastRenderedPageBreak/>
        <w:t xml:space="preserve">- </w:t>
      </w:r>
      <w:r w:rsidR="00516D32" w:rsidRPr="00CD4069">
        <w:rPr>
          <w:rFonts w:cs="Tahoma"/>
          <w:i/>
          <w:sz w:val="22"/>
        </w:rPr>
        <w:t xml:space="preserve">Działania </w:t>
      </w:r>
      <w:proofErr w:type="spellStart"/>
      <w:r w:rsidR="00516D32" w:rsidRPr="00CD4069">
        <w:rPr>
          <w:rFonts w:cs="Tahoma"/>
          <w:i/>
          <w:sz w:val="22"/>
        </w:rPr>
        <w:t>Profi</w:t>
      </w:r>
      <w:proofErr w:type="spellEnd"/>
      <w:r w:rsidR="00516D32" w:rsidRPr="00CD4069">
        <w:rPr>
          <w:rFonts w:cs="Tahoma"/>
          <w:i/>
          <w:sz w:val="22"/>
        </w:rPr>
        <w:t xml:space="preserve"> </w:t>
      </w:r>
      <w:proofErr w:type="spellStart"/>
      <w:r w:rsidR="00516D32" w:rsidRPr="00CD4069">
        <w:rPr>
          <w:rFonts w:cs="Tahoma"/>
          <w:i/>
          <w:sz w:val="22"/>
        </w:rPr>
        <w:t>Credit</w:t>
      </w:r>
      <w:proofErr w:type="spellEnd"/>
      <w:r w:rsidR="00516D32" w:rsidRPr="00CD4069">
        <w:rPr>
          <w:rFonts w:cs="Tahoma"/>
          <w:i/>
          <w:sz w:val="22"/>
        </w:rPr>
        <w:t xml:space="preserve"> Polska mogą być sprzeczne z dobrymi obyczajami i uniemożliwiać prowadzenie merytorycznych rozmów mających na celu doprowadzenie do porozumienia. Sposób komunikowania się, forma kontaktów, a także przekazywane informacje nie powinny wywoływać uczucia lęku, zagrożenia ani presji. Konsumenci zaciągający pożyczkę, mają obowiązek jej terminowej spłaty, jednak nie mogą być osaczani czy zastraszani. Taka sytuacja może zniekształcać ich zachowania, prowadzić do podejmowania niekorzystnych ekonomicznie decyzji,  bądź całkowitego unikania kontaktu z pożyczkodawcą</w:t>
      </w:r>
      <w:r w:rsidR="00516D32" w:rsidRPr="00516D32">
        <w:rPr>
          <w:rFonts w:cs="Tahoma"/>
          <w:sz w:val="22"/>
        </w:rPr>
        <w:t xml:space="preserve"> – mówi Tomasz Chróstny, Prezes Urzędu Ochrony Konkurencji i Konsumentów.</w:t>
      </w:r>
    </w:p>
    <w:p w14:paraId="2E5AD4C4" w14:textId="4A2671EB" w:rsidR="00FA49A5" w:rsidRPr="00893D5A" w:rsidRDefault="00DD23D8" w:rsidP="005C6BEE">
      <w:pPr>
        <w:spacing w:after="240" w:line="360" w:lineRule="auto"/>
        <w:jc w:val="both"/>
        <w:rPr>
          <w:rFonts w:cs="Tahoma"/>
          <w:sz w:val="22"/>
        </w:rPr>
      </w:pPr>
      <w:r>
        <w:rPr>
          <w:rFonts w:cs="Tahoma"/>
          <w:sz w:val="22"/>
        </w:rPr>
        <w:t>Jeśli zarzuty się potwierdzą</w:t>
      </w:r>
      <w:r w:rsidR="0022543B">
        <w:rPr>
          <w:rFonts w:cs="Tahoma"/>
          <w:sz w:val="22"/>
        </w:rPr>
        <w:t xml:space="preserve"> </w:t>
      </w:r>
      <w:proofErr w:type="spellStart"/>
      <w:r w:rsidR="0022543B">
        <w:rPr>
          <w:rFonts w:cs="Tahoma"/>
          <w:sz w:val="22"/>
        </w:rPr>
        <w:t>Profi</w:t>
      </w:r>
      <w:proofErr w:type="spellEnd"/>
      <w:r w:rsidR="0022543B">
        <w:rPr>
          <w:rFonts w:cs="Tahoma"/>
          <w:sz w:val="22"/>
        </w:rPr>
        <w:t xml:space="preserve"> </w:t>
      </w:r>
      <w:proofErr w:type="spellStart"/>
      <w:r w:rsidR="0022543B">
        <w:rPr>
          <w:rFonts w:cs="Tahoma"/>
          <w:sz w:val="22"/>
        </w:rPr>
        <w:t>Credit</w:t>
      </w:r>
      <w:proofErr w:type="spellEnd"/>
      <w:r w:rsidR="0022543B">
        <w:rPr>
          <w:rFonts w:cs="Tahoma"/>
          <w:sz w:val="22"/>
        </w:rPr>
        <w:t xml:space="preserve"> Polska </w:t>
      </w:r>
      <w:r>
        <w:rPr>
          <w:rFonts w:cs="Tahoma"/>
          <w:sz w:val="22"/>
        </w:rPr>
        <w:t>grozi kara</w:t>
      </w:r>
      <w:r w:rsidR="0022543B">
        <w:rPr>
          <w:rFonts w:cs="Tahoma"/>
          <w:sz w:val="22"/>
        </w:rPr>
        <w:t xml:space="preserve"> w wysokości do 10 proc. obrotu. </w:t>
      </w:r>
    </w:p>
    <w:p w14:paraId="093E4A28" w14:textId="23A4E6EA" w:rsidR="00B451DA" w:rsidRDefault="00B451DA" w:rsidP="00B451DA">
      <w:pPr>
        <w:spacing w:after="240" w:line="360" w:lineRule="auto"/>
        <w:jc w:val="both"/>
        <w:rPr>
          <w:b/>
          <w:bCs/>
          <w:sz w:val="22"/>
        </w:rPr>
      </w:pPr>
      <w:r>
        <w:rPr>
          <w:b/>
          <w:bCs/>
          <w:sz w:val="22"/>
        </w:rPr>
        <w:t>Terminowa spłata jest obowiązkiem konsumenta, który zaciągnął pożyczkę. Jeśli jednak doszło do zadłużenia, windykacja powinna odbywać się w profesjonalny sposób</w:t>
      </w:r>
      <w:r w:rsidR="000D20CD">
        <w:rPr>
          <w:b/>
          <w:bCs/>
          <w:sz w:val="22"/>
        </w:rPr>
        <w:t>,</w:t>
      </w:r>
      <w:r>
        <w:rPr>
          <w:b/>
          <w:bCs/>
          <w:sz w:val="22"/>
        </w:rPr>
        <w:t xml:space="preserve"> z poszanowaniem praw stron. </w:t>
      </w:r>
    </w:p>
    <w:p w14:paraId="1C286B90" w14:textId="083B53E9" w:rsidR="00816112" w:rsidRPr="00816112" w:rsidRDefault="00816112" w:rsidP="00816112">
      <w:pPr>
        <w:spacing w:after="240" w:line="360" w:lineRule="auto"/>
        <w:jc w:val="both"/>
        <w:rPr>
          <w:rFonts w:cs="Tahoma"/>
          <w:sz w:val="22"/>
        </w:rPr>
      </w:pPr>
      <w:r>
        <w:rPr>
          <w:rFonts w:cs="Tahoma"/>
          <w:sz w:val="22"/>
        </w:rPr>
        <w:t>Konsumenci, którzy doświadczyli niewłaściwych praktyk windykacyjnych</w:t>
      </w:r>
      <w:r w:rsidR="000D20CD">
        <w:rPr>
          <w:rFonts w:cs="Tahoma"/>
          <w:sz w:val="22"/>
        </w:rPr>
        <w:t>,</w:t>
      </w:r>
      <w:r>
        <w:rPr>
          <w:rFonts w:cs="Tahoma"/>
          <w:sz w:val="22"/>
        </w:rPr>
        <w:t xml:space="preserve"> mogą</w:t>
      </w:r>
      <w:r w:rsidR="002A237B" w:rsidRPr="00816112">
        <w:rPr>
          <w:rFonts w:cs="Tahoma"/>
          <w:sz w:val="22"/>
        </w:rPr>
        <w:t xml:space="preserve"> skorzystać z pomocy </w:t>
      </w:r>
      <w:r w:rsidR="00102A6E" w:rsidRPr="00816112">
        <w:rPr>
          <w:rFonts w:cs="Tahoma"/>
          <w:sz w:val="22"/>
        </w:rPr>
        <w:t xml:space="preserve">rzecznika konsumentów w </w:t>
      </w:r>
      <w:r>
        <w:rPr>
          <w:rFonts w:cs="Tahoma"/>
          <w:sz w:val="22"/>
        </w:rPr>
        <w:t>swoim</w:t>
      </w:r>
      <w:r w:rsidR="00102A6E" w:rsidRPr="00816112">
        <w:rPr>
          <w:rFonts w:cs="Tahoma"/>
          <w:sz w:val="22"/>
        </w:rPr>
        <w:t xml:space="preserve"> mieście lub powiecie. </w:t>
      </w:r>
      <w:r w:rsidRPr="00816112">
        <w:rPr>
          <w:rFonts w:cs="Tahoma"/>
          <w:sz w:val="22"/>
        </w:rPr>
        <w:t xml:space="preserve">W przypadku uporczywego nękania </w:t>
      </w:r>
      <w:r>
        <w:rPr>
          <w:rFonts w:cs="Tahoma"/>
          <w:sz w:val="22"/>
        </w:rPr>
        <w:t>mogą również</w:t>
      </w:r>
      <w:r w:rsidRPr="00816112">
        <w:rPr>
          <w:rFonts w:cs="Tahoma"/>
          <w:sz w:val="22"/>
        </w:rPr>
        <w:t xml:space="preserve"> zgłosić zawiadomienie o możliwości popełnienia przestępstwa do organów ścigania. </w:t>
      </w:r>
    </w:p>
    <w:p w14:paraId="2F0D74B8" w14:textId="1A437D51" w:rsidR="00524FAB" w:rsidRPr="00816112" w:rsidRDefault="00524FAB" w:rsidP="00816112">
      <w:pPr>
        <w:spacing w:after="240" w:line="360" w:lineRule="auto"/>
        <w:ind w:left="360"/>
        <w:jc w:val="both"/>
        <w:rPr>
          <w:rFonts w:cs="Tahoma"/>
          <w:sz w:val="22"/>
        </w:rPr>
      </w:pPr>
    </w:p>
    <w:p w14:paraId="36CA5A05" w14:textId="77777777" w:rsidR="005B28A3" w:rsidRDefault="005B28A3" w:rsidP="006D0B53">
      <w:pPr>
        <w:shd w:val="clear" w:color="auto" w:fill="FFFFFF"/>
        <w:spacing w:after="100" w:line="360" w:lineRule="auto"/>
        <w:jc w:val="both"/>
        <w:rPr>
          <w:sz w:val="22"/>
        </w:rPr>
      </w:pPr>
    </w:p>
    <w:p w14:paraId="2B29F950" w14:textId="77777777" w:rsidR="00C90FD5" w:rsidRDefault="00C90FD5" w:rsidP="004E4111">
      <w:pPr>
        <w:pStyle w:val="NormalnyWeb"/>
        <w:shd w:val="clear" w:color="auto" w:fill="FFFFFF"/>
        <w:jc w:val="both"/>
        <w:rPr>
          <w:rFonts w:ascii="Tahoma" w:hAnsi="Tahoma" w:cs="Tahoma"/>
          <w:color w:val="3C4147"/>
          <w:sz w:val="18"/>
          <w:szCs w:val="18"/>
        </w:rPr>
      </w:pPr>
      <w:r>
        <w:rPr>
          <w:rStyle w:val="Pogrubienie"/>
          <w:rFonts w:ascii="Tahoma" w:eastAsia="Calibri" w:hAnsi="Tahoma" w:cs="Tahoma"/>
          <w:color w:val="3C4147"/>
          <w:sz w:val="18"/>
          <w:szCs w:val="18"/>
        </w:rPr>
        <w:t>Pomoc dla konsumentów:</w:t>
      </w:r>
    </w:p>
    <w:p w14:paraId="7A4C3A4D" w14:textId="77777777" w:rsidR="007C3985" w:rsidRDefault="00C90FD5" w:rsidP="00B505D0">
      <w:pPr>
        <w:pStyle w:val="NormalnyWeb"/>
        <w:shd w:val="clear" w:color="auto" w:fill="FFFFFF"/>
        <w:rPr>
          <w:rFonts w:ascii="Tahoma" w:hAnsi="Tahoma" w:cs="Tahoma"/>
          <w:color w:val="3C4147"/>
          <w:sz w:val="18"/>
          <w:szCs w:val="18"/>
        </w:rPr>
      </w:pPr>
      <w:r>
        <w:rPr>
          <w:rFonts w:ascii="Tahoma" w:hAnsi="Tahoma" w:cs="Tahoma"/>
          <w:color w:val="3C4147"/>
          <w:sz w:val="18"/>
          <w:szCs w:val="18"/>
        </w:rPr>
        <w:t>Tel. 801 440 220 lub 222 66 76 76 – infolinia konsumencka</w:t>
      </w:r>
      <w:r>
        <w:rPr>
          <w:rFonts w:ascii="Tahoma" w:hAnsi="Tahoma" w:cs="Tahoma"/>
          <w:color w:val="3C4147"/>
          <w:sz w:val="18"/>
          <w:szCs w:val="18"/>
        </w:rPr>
        <w:br/>
        <w:t>E-mail: </w:t>
      </w:r>
      <w:hyperlink r:id="rId9" w:history="1">
        <w:r>
          <w:rPr>
            <w:rStyle w:val="Hipercze"/>
            <w:rFonts w:ascii="Tahoma" w:hAnsi="Tahoma" w:cs="Tahoma"/>
            <w:color w:val="133C8A"/>
            <w:sz w:val="18"/>
            <w:szCs w:val="18"/>
          </w:rPr>
          <w:t>porady@dlakonsumentow.pl</w:t>
        </w:r>
      </w:hyperlink>
      <w:r>
        <w:rPr>
          <w:rFonts w:ascii="Tahoma" w:hAnsi="Tahoma" w:cs="Tahoma"/>
          <w:color w:val="3C4147"/>
          <w:sz w:val="18"/>
          <w:szCs w:val="18"/>
        </w:rPr>
        <w:br/>
      </w:r>
      <w:hyperlink r:id="rId10" w:history="1">
        <w:r>
          <w:rPr>
            <w:rStyle w:val="Hipercze"/>
            <w:rFonts w:ascii="Tahoma" w:hAnsi="Tahoma" w:cs="Tahoma"/>
            <w:color w:val="133C8A"/>
            <w:sz w:val="18"/>
            <w:szCs w:val="18"/>
          </w:rPr>
          <w:t>Rzecznicy konsumentów</w:t>
        </w:r>
      </w:hyperlink>
      <w:r>
        <w:rPr>
          <w:rFonts w:ascii="Tahoma" w:hAnsi="Tahoma" w:cs="Tahoma"/>
          <w:color w:val="3C4147"/>
          <w:sz w:val="18"/>
          <w:szCs w:val="18"/>
        </w:rPr>
        <w:t> – w twoim mieście lub powiecie</w:t>
      </w:r>
    </w:p>
    <w:p w14:paraId="46D8C888" w14:textId="750274EA" w:rsidR="00B73A7F" w:rsidRPr="00BB49DC" w:rsidRDefault="001B379B" w:rsidP="00B505D0">
      <w:pPr>
        <w:pStyle w:val="NormalnyWeb"/>
        <w:shd w:val="clear" w:color="auto" w:fill="FFFFFF"/>
      </w:pPr>
      <w:hyperlink r:id="rId11" w:history="1">
        <w:r w:rsidR="00CE4F79" w:rsidRPr="00CE4F79">
          <w:rPr>
            <w:rStyle w:val="Hipercze"/>
            <w:rFonts w:ascii="Tahoma" w:hAnsi="Tahoma" w:cs="Tahoma"/>
            <w:color w:val="133C8A"/>
            <w:sz w:val="18"/>
            <w:szCs w:val="18"/>
          </w:rPr>
          <w:t>Europejskie Centrum Konsumenckie</w:t>
        </w:r>
      </w:hyperlink>
    </w:p>
    <w:sectPr w:rsidR="00B73A7F" w:rsidRPr="00BB49DC" w:rsidSect="004E4111">
      <w:headerReference w:type="default" r:id="rId12"/>
      <w:footerReference w:type="default" r:id="rId13"/>
      <w:pgSz w:w="11906" w:h="16838"/>
      <w:pgMar w:top="1843" w:right="1417" w:bottom="1701"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7923" w14:textId="77777777" w:rsidR="00BF728D" w:rsidRDefault="00BF728D">
      <w:r>
        <w:separator/>
      </w:r>
    </w:p>
  </w:endnote>
  <w:endnote w:type="continuationSeparator" w:id="0">
    <w:p w14:paraId="5CEC9441" w14:textId="77777777" w:rsidR="00BF728D" w:rsidRDefault="00B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419F" w14:textId="077B6BEF" w:rsidR="007B101D" w:rsidRPr="00B512B5" w:rsidRDefault="008D527A" w:rsidP="001A4AC7">
    <w:pPr>
      <w:pStyle w:val="Stopka"/>
      <w:tabs>
        <w:tab w:val="clear" w:pos="9072"/>
        <w:tab w:val="left" w:pos="5568"/>
      </w:tabs>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A266390" wp14:editId="6DC6678C">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E4E965D"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r w:rsidR="001A4AC7">
      <w:rPr>
        <w:rFonts w:asciiTheme="minorHAnsi" w:hAnsiTheme="minorHAnsi" w:cstheme="minorHAnsi"/>
        <w:color w:val="595959" w:themeColor="text1" w:themeTint="A6"/>
        <w:sz w:val="16"/>
        <w:szCs w:val="16"/>
        <w:lang w:val="pl-PL"/>
      </w:rPr>
      <w:tab/>
    </w:r>
  </w:p>
  <w:p w14:paraId="400545CE" w14:textId="77777777" w:rsidR="007B101D"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D78B" w14:textId="77777777" w:rsidR="00BF728D" w:rsidRDefault="00BF728D">
      <w:r>
        <w:separator/>
      </w:r>
    </w:p>
  </w:footnote>
  <w:footnote w:type="continuationSeparator" w:id="0">
    <w:p w14:paraId="40C5D1D3" w14:textId="77777777" w:rsidR="00BF728D" w:rsidRDefault="00BF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3DD9" w14:textId="77777777" w:rsidR="007B101D" w:rsidRDefault="00C81210" w:rsidP="007B101D">
    <w:pPr>
      <w:pStyle w:val="Nagwek"/>
      <w:tabs>
        <w:tab w:val="clear" w:pos="9072"/>
      </w:tabs>
    </w:pPr>
    <w:r>
      <w:rPr>
        <w:noProof/>
        <w:lang w:val="pl-PL" w:eastAsia="pl-PL"/>
      </w:rPr>
      <w:drawing>
        <wp:inline distT="0" distB="0" distL="0" distR="0" wp14:anchorId="1A69F3A2" wp14:editId="6DB454CE">
          <wp:extent cx="1400175" cy="54276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88B"/>
    <w:multiLevelType w:val="hybridMultilevel"/>
    <w:tmpl w:val="2F1A6F6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C0096B"/>
    <w:multiLevelType w:val="hybridMultilevel"/>
    <w:tmpl w:val="0D46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065D6"/>
    <w:multiLevelType w:val="hybridMultilevel"/>
    <w:tmpl w:val="31980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EE5F32"/>
    <w:multiLevelType w:val="multilevel"/>
    <w:tmpl w:val="AAC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82F8D"/>
    <w:multiLevelType w:val="hybridMultilevel"/>
    <w:tmpl w:val="50CCF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9784D"/>
    <w:multiLevelType w:val="hybridMultilevel"/>
    <w:tmpl w:val="D092F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5A669D"/>
    <w:multiLevelType w:val="hybridMultilevel"/>
    <w:tmpl w:val="A7B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AF2EA4"/>
    <w:multiLevelType w:val="hybridMultilevel"/>
    <w:tmpl w:val="26F6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D1687"/>
    <w:multiLevelType w:val="hybridMultilevel"/>
    <w:tmpl w:val="FEBE4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54B01F3"/>
    <w:multiLevelType w:val="hybridMultilevel"/>
    <w:tmpl w:val="1EFAD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204F2E"/>
    <w:multiLevelType w:val="hybridMultilevel"/>
    <w:tmpl w:val="C108E4E0"/>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250E2"/>
    <w:multiLevelType w:val="hybridMultilevel"/>
    <w:tmpl w:val="86DA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E81825"/>
    <w:multiLevelType w:val="hybridMultilevel"/>
    <w:tmpl w:val="11E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62CB2"/>
    <w:multiLevelType w:val="hybridMultilevel"/>
    <w:tmpl w:val="C6F6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E46F9C"/>
    <w:multiLevelType w:val="hybridMultilevel"/>
    <w:tmpl w:val="14EE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4D4A37"/>
    <w:multiLevelType w:val="multilevel"/>
    <w:tmpl w:val="B58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82D12"/>
    <w:multiLevelType w:val="hybridMultilevel"/>
    <w:tmpl w:val="9E12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DE6040"/>
    <w:multiLevelType w:val="hybridMultilevel"/>
    <w:tmpl w:val="2AC6726C"/>
    <w:lvl w:ilvl="0" w:tplc="F4D8B5C4">
      <w:start w:val="1"/>
      <w:numFmt w:val="decimal"/>
      <w:lvlText w:val="%1."/>
      <w:lvlJc w:val="left"/>
      <w:pPr>
        <w:ind w:left="644" w:hanging="360"/>
      </w:pPr>
      <w:rPr>
        <w:rFonts w:ascii="Trebuchet MS" w:eastAsia="Times New Roman" w:hAnsi="Trebuchet M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2CC7E9C"/>
    <w:multiLevelType w:val="hybridMultilevel"/>
    <w:tmpl w:val="4D2AAD16"/>
    <w:lvl w:ilvl="0" w:tplc="8CCA8BF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92100"/>
    <w:multiLevelType w:val="hybridMultilevel"/>
    <w:tmpl w:val="01CC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195B55"/>
    <w:multiLevelType w:val="hybridMultilevel"/>
    <w:tmpl w:val="2C0A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517411"/>
    <w:multiLevelType w:val="hybridMultilevel"/>
    <w:tmpl w:val="FD648030"/>
    <w:lvl w:ilvl="0" w:tplc="7A2AF8CA">
      <w:start w:val="1"/>
      <w:numFmt w:val="decimal"/>
      <w:lvlText w:val="%1)"/>
      <w:lvlJc w:val="left"/>
      <w:pPr>
        <w:ind w:left="927" w:hanging="360"/>
      </w:pPr>
      <w:rPr>
        <w:b/>
      </w:rPr>
    </w:lvl>
    <w:lvl w:ilvl="1" w:tplc="9CE802B2">
      <w:start w:val="1"/>
      <w:numFmt w:val="lowerLetter"/>
      <w:lvlText w:val="%2)"/>
      <w:lvlJc w:val="left"/>
      <w:pPr>
        <w:ind w:left="1647" w:hanging="360"/>
      </w:pPr>
      <w:rPr>
        <w:b/>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725D25CA"/>
    <w:multiLevelType w:val="hybridMultilevel"/>
    <w:tmpl w:val="E3ACC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0199A"/>
    <w:multiLevelType w:val="hybridMultilevel"/>
    <w:tmpl w:val="BB401CFE"/>
    <w:lvl w:ilvl="0" w:tplc="79680924">
      <w:start w:val="1"/>
      <w:numFmt w:val="decimal"/>
      <w:lvlText w:val="(%1)"/>
      <w:lvlJc w:val="left"/>
      <w:pPr>
        <w:ind w:left="3196" w:hanging="360"/>
      </w:pPr>
      <w:rPr>
        <w:rFonts w:hint="default"/>
        <w:b w:val="0"/>
      </w:rPr>
    </w:lvl>
    <w:lvl w:ilvl="1" w:tplc="39B8B78A">
      <w:start w:val="1"/>
      <w:numFmt w:val="decimal"/>
      <w:lvlText w:val="%2)"/>
      <w:lvlJc w:val="left"/>
      <w:pPr>
        <w:ind w:left="1440" w:hanging="360"/>
      </w:pPr>
      <w:rPr>
        <w:rFonts w:hint="default"/>
        <w:b/>
      </w:rPr>
    </w:lvl>
    <w:lvl w:ilvl="2" w:tplc="A962B308">
      <w:start w:val="2000"/>
      <w:numFmt w:val="bullet"/>
      <w:lvlText w:val=""/>
      <w:lvlJc w:val="left"/>
      <w:pPr>
        <w:ind w:left="2340" w:hanging="360"/>
      </w:pPr>
      <w:rPr>
        <w:rFonts w:ascii="Symbol" w:eastAsia="Times New Roman" w:hAnsi="Symbol" w:cs="Trebuchet MS" w:hint="default"/>
      </w:rPr>
    </w:lvl>
    <w:lvl w:ilvl="3" w:tplc="D16EF6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AC0F2B"/>
    <w:multiLevelType w:val="hybridMultilevel"/>
    <w:tmpl w:val="2F5E7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28"/>
  </w:num>
  <w:num w:numId="5">
    <w:abstractNumId w:val="9"/>
  </w:num>
  <w:num w:numId="6">
    <w:abstractNumId w:val="17"/>
  </w:num>
  <w:num w:numId="7">
    <w:abstractNumId w:val="16"/>
  </w:num>
  <w:num w:numId="8">
    <w:abstractNumId w:val="1"/>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num>
  <w:num w:numId="13">
    <w:abstractNumId w:val="15"/>
  </w:num>
  <w:num w:numId="14">
    <w:abstractNumId w:val="10"/>
  </w:num>
  <w:num w:numId="15">
    <w:abstractNumId w:val="24"/>
  </w:num>
  <w:num w:numId="16">
    <w:abstractNumId w:val="5"/>
  </w:num>
  <w:num w:numId="17">
    <w:abstractNumId w:val="29"/>
  </w:num>
  <w:num w:numId="18">
    <w:abstractNumId w:val="21"/>
  </w:num>
  <w:num w:numId="19">
    <w:abstractNumId w:val="18"/>
  </w:num>
  <w:num w:numId="20">
    <w:abstractNumId w:val="19"/>
  </w:num>
  <w:num w:numId="21">
    <w:abstractNumId w:val="7"/>
  </w:num>
  <w:num w:numId="22">
    <w:abstractNumId w:val="27"/>
  </w:num>
  <w:num w:numId="23">
    <w:abstractNumId w:val="23"/>
  </w:num>
  <w:num w:numId="24">
    <w:abstractNumId w:val="6"/>
  </w:num>
  <w:num w:numId="25">
    <w:abstractNumId w:val="20"/>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0"/>
  </w:num>
  <w:num w:numId="31">
    <w:abstractNumId w:val="4"/>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5ADD"/>
    <w:rsid w:val="0000648A"/>
    <w:rsid w:val="0000713A"/>
    <w:rsid w:val="00007E00"/>
    <w:rsid w:val="00010AAE"/>
    <w:rsid w:val="00011639"/>
    <w:rsid w:val="00011AF2"/>
    <w:rsid w:val="000132DB"/>
    <w:rsid w:val="00023634"/>
    <w:rsid w:val="00023AC3"/>
    <w:rsid w:val="0002523D"/>
    <w:rsid w:val="00025538"/>
    <w:rsid w:val="00040DB1"/>
    <w:rsid w:val="00042F96"/>
    <w:rsid w:val="0004321C"/>
    <w:rsid w:val="000511F7"/>
    <w:rsid w:val="000529E3"/>
    <w:rsid w:val="0005419E"/>
    <w:rsid w:val="0005475A"/>
    <w:rsid w:val="000557A0"/>
    <w:rsid w:val="00061913"/>
    <w:rsid w:val="000628EA"/>
    <w:rsid w:val="00062A85"/>
    <w:rsid w:val="000651E9"/>
    <w:rsid w:val="00066BFC"/>
    <w:rsid w:val="00066C31"/>
    <w:rsid w:val="00067D68"/>
    <w:rsid w:val="00071635"/>
    <w:rsid w:val="00073AA7"/>
    <w:rsid w:val="000761F6"/>
    <w:rsid w:val="000824E6"/>
    <w:rsid w:val="000846D0"/>
    <w:rsid w:val="000851F7"/>
    <w:rsid w:val="00087CEF"/>
    <w:rsid w:val="00090B57"/>
    <w:rsid w:val="00095D2F"/>
    <w:rsid w:val="000964D4"/>
    <w:rsid w:val="000A0163"/>
    <w:rsid w:val="000A74FA"/>
    <w:rsid w:val="000B11F1"/>
    <w:rsid w:val="000B149D"/>
    <w:rsid w:val="000B1AC5"/>
    <w:rsid w:val="000B5F3C"/>
    <w:rsid w:val="000B7247"/>
    <w:rsid w:val="000B7820"/>
    <w:rsid w:val="000C059A"/>
    <w:rsid w:val="000C0829"/>
    <w:rsid w:val="000C08B8"/>
    <w:rsid w:val="000C3ED9"/>
    <w:rsid w:val="000C6072"/>
    <w:rsid w:val="000C6CCA"/>
    <w:rsid w:val="000D1EB0"/>
    <w:rsid w:val="000D20CD"/>
    <w:rsid w:val="000D35F8"/>
    <w:rsid w:val="000D459B"/>
    <w:rsid w:val="000D6449"/>
    <w:rsid w:val="000E1518"/>
    <w:rsid w:val="000E415F"/>
    <w:rsid w:val="000E5B95"/>
    <w:rsid w:val="000E75D6"/>
    <w:rsid w:val="000F0806"/>
    <w:rsid w:val="000F09CE"/>
    <w:rsid w:val="000F5D6A"/>
    <w:rsid w:val="000F5DE9"/>
    <w:rsid w:val="000F66F0"/>
    <w:rsid w:val="000F6AA3"/>
    <w:rsid w:val="000F6C0A"/>
    <w:rsid w:val="00102A6E"/>
    <w:rsid w:val="00102ADB"/>
    <w:rsid w:val="00104A77"/>
    <w:rsid w:val="0010559C"/>
    <w:rsid w:val="00107844"/>
    <w:rsid w:val="0011686B"/>
    <w:rsid w:val="00120FBD"/>
    <w:rsid w:val="00122F1C"/>
    <w:rsid w:val="0012424D"/>
    <w:rsid w:val="00130BC1"/>
    <w:rsid w:val="0013159A"/>
    <w:rsid w:val="00135455"/>
    <w:rsid w:val="00141643"/>
    <w:rsid w:val="00142339"/>
    <w:rsid w:val="00143310"/>
    <w:rsid w:val="00144138"/>
    <w:rsid w:val="00144E9C"/>
    <w:rsid w:val="001473C4"/>
    <w:rsid w:val="00152247"/>
    <w:rsid w:val="00161094"/>
    <w:rsid w:val="0016164B"/>
    <w:rsid w:val="00163DF9"/>
    <w:rsid w:val="001666D6"/>
    <w:rsid w:val="00166B5D"/>
    <w:rsid w:val="001675EF"/>
    <w:rsid w:val="0017028A"/>
    <w:rsid w:val="00181546"/>
    <w:rsid w:val="001819C9"/>
    <w:rsid w:val="00181B5E"/>
    <w:rsid w:val="001849D5"/>
    <w:rsid w:val="00184AEE"/>
    <w:rsid w:val="00186FBE"/>
    <w:rsid w:val="00190D5A"/>
    <w:rsid w:val="00191AD5"/>
    <w:rsid w:val="00193A9E"/>
    <w:rsid w:val="001979B5"/>
    <w:rsid w:val="001A1A34"/>
    <w:rsid w:val="001A4AC7"/>
    <w:rsid w:val="001A5670"/>
    <w:rsid w:val="001A5F7C"/>
    <w:rsid w:val="001A6B58"/>
    <w:rsid w:val="001A6CEC"/>
    <w:rsid w:val="001A6E5B"/>
    <w:rsid w:val="001A7451"/>
    <w:rsid w:val="001B0AD3"/>
    <w:rsid w:val="001B0B39"/>
    <w:rsid w:val="001B379B"/>
    <w:rsid w:val="001B46CA"/>
    <w:rsid w:val="001B6007"/>
    <w:rsid w:val="001B6FDA"/>
    <w:rsid w:val="001C1FAD"/>
    <w:rsid w:val="001D07C0"/>
    <w:rsid w:val="001D2D46"/>
    <w:rsid w:val="001D62DD"/>
    <w:rsid w:val="001D6BF4"/>
    <w:rsid w:val="001E0D73"/>
    <w:rsid w:val="001E1070"/>
    <w:rsid w:val="001E188E"/>
    <w:rsid w:val="001E20BB"/>
    <w:rsid w:val="001E3F0C"/>
    <w:rsid w:val="001E4F92"/>
    <w:rsid w:val="001F09DD"/>
    <w:rsid w:val="001F227E"/>
    <w:rsid w:val="001F4A73"/>
    <w:rsid w:val="001F6427"/>
    <w:rsid w:val="00200177"/>
    <w:rsid w:val="002009AB"/>
    <w:rsid w:val="0020212D"/>
    <w:rsid w:val="0020219C"/>
    <w:rsid w:val="00203D83"/>
    <w:rsid w:val="00204480"/>
    <w:rsid w:val="00205580"/>
    <w:rsid w:val="00210123"/>
    <w:rsid w:val="0021100C"/>
    <w:rsid w:val="00213E15"/>
    <w:rsid w:val="002157BB"/>
    <w:rsid w:val="00221856"/>
    <w:rsid w:val="002247E9"/>
    <w:rsid w:val="0022543B"/>
    <w:rsid w:val="002262B5"/>
    <w:rsid w:val="0023138D"/>
    <w:rsid w:val="00231F98"/>
    <w:rsid w:val="002323DA"/>
    <w:rsid w:val="00236C7E"/>
    <w:rsid w:val="00240013"/>
    <w:rsid w:val="0024118E"/>
    <w:rsid w:val="00241BAC"/>
    <w:rsid w:val="0024365D"/>
    <w:rsid w:val="00243BC7"/>
    <w:rsid w:val="002466E9"/>
    <w:rsid w:val="002472F3"/>
    <w:rsid w:val="002576F8"/>
    <w:rsid w:val="00257EE8"/>
    <w:rsid w:val="00260382"/>
    <w:rsid w:val="00260812"/>
    <w:rsid w:val="00262E81"/>
    <w:rsid w:val="00263E0C"/>
    <w:rsid w:val="00266256"/>
    <w:rsid w:val="00266281"/>
    <w:rsid w:val="00266CB4"/>
    <w:rsid w:val="00267DD1"/>
    <w:rsid w:val="00270049"/>
    <w:rsid w:val="002703AB"/>
    <w:rsid w:val="00271087"/>
    <w:rsid w:val="00271457"/>
    <w:rsid w:val="0027448C"/>
    <w:rsid w:val="00275A63"/>
    <w:rsid w:val="00277CBA"/>
    <w:rsid w:val="002801AA"/>
    <w:rsid w:val="00287AAE"/>
    <w:rsid w:val="00292B2F"/>
    <w:rsid w:val="00295B34"/>
    <w:rsid w:val="002A00FA"/>
    <w:rsid w:val="002A0345"/>
    <w:rsid w:val="002A237B"/>
    <w:rsid w:val="002A415E"/>
    <w:rsid w:val="002A5D69"/>
    <w:rsid w:val="002A6711"/>
    <w:rsid w:val="002A7A6D"/>
    <w:rsid w:val="002B067B"/>
    <w:rsid w:val="002B13C2"/>
    <w:rsid w:val="002B1DBF"/>
    <w:rsid w:val="002B383D"/>
    <w:rsid w:val="002B3A4D"/>
    <w:rsid w:val="002B3B98"/>
    <w:rsid w:val="002B473B"/>
    <w:rsid w:val="002B6602"/>
    <w:rsid w:val="002C0D5D"/>
    <w:rsid w:val="002C692D"/>
    <w:rsid w:val="002C6ABE"/>
    <w:rsid w:val="002C7775"/>
    <w:rsid w:val="002D0184"/>
    <w:rsid w:val="002D3643"/>
    <w:rsid w:val="002D3E86"/>
    <w:rsid w:val="002D5AB2"/>
    <w:rsid w:val="002E0930"/>
    <w:rsid w:val="002E388C"/>
    <w:rsid w:val="002E77A2"/>
    <w:rsid w:val="002E78C5"/>
    <w:rsid w:val="002F1BF3"/>
    <w:rsid w:val="002F2283"/>
    <w:rsid w:val="002F4D43"/>
    <w:rsid w:val="00300B78"/>
    <w:rsid w:val="003056C6"/>
    <w:rsid w:val="003079AE"/>
    <w:rsid w:val="00310096"/>
    <w:rsid w:val="00311B14"/>
    <w:rsid w:val="00324306"/>
    <w:rsid w:val="003278D6"/>
    <w:rsid w:val="003303F0"/>
    <w:rsid w:val="00335AFD"/>
    <w:rsid w:val="0033629D"/>
    <w:rsid w:val="0034059B"/>
    <w:rsid w:val="0034136C"/>
    <w:rsid w:val="0034262E"/>
    <w:rsid w:val="00343B6B"/>
    <w:rsid w:val="0034405E"/>
    <w:rsid w:val="00346816"/>
    <w:rsid w:val="00347F95"/>
    <w:rsid w:val="0035019C"/>
    <w:rsid w:val="003515E0"/>
    <w:rsid w:val="00353CDD"/>
    <w:rsid w:val="00357E68"/>
    <w:rsid w:val="00360248"/>
    <w:rsid w:val="00366480"/>
    <w:rsid w:val="00366A46"/>
    <w:rsid w:val="0037248C"/>
    <w:rsid w:val="003736FC"/>
    <w:rsid w:val="0037717E"/>
    <w:rsid w:val="00377A0D"/>
    <w:rsid w:val="00380001"/>
    <w:rsid w:val="00381BA9"/>
    <w:rsid w:val="003824C7"/>
    <w:rsid w:val="00384E26"/>
    <w:rsid w:val="0038677D"/>
    <w:rsid w:val="00386D24"/>
    <w:rsid w:val="00392EEF"/>
    <w:rsid w:val="003A1733"/>
    <w:rsid w:val="003A3840"/>
    <w:rsid w:val="003A4F2A"/>
    <w:rsid w:val="003A542B"/>
    <w:rsid w:val="003A58CA"/>
    <w:rsid w:val="003A5CD1"/>
    <w:rsid w:val="003A71C7"/>
    <w:rsid w:val="003B6335"/>
    <w:rsid w:val="003B64B2"/>
    <w:rsid w:val="003B6EBB"/>
    <w:rsid w:val="003C15C1"/>
    <w:rsid w:val="003C307D"/>
    <w:rsid w:val="003C4314"/>
    <w:rsid w:val="003C48AC"/>
    <w:rsid w:val="003C6384"/>
    <w:rsid w:val="003C65A5"/>
    <w:rsid w:val="003D3FF4"/>
    <w:rsid w:val="003D4CB5"/>
    <w:rsid w:val="003D657A"/>
    <w:rsid w:val="003D7161"/>
    <w:rsid w:val="003E3F9D"/>
    <w:rsid w:val="003E69E5"/>
    <w:rsid w:val="003F4437"/>
    <w:rsid w:val="003F4921"/>
    <w:rsid w:val="003F6DDA"/>
    <w:rsid w:val="003F7FD6"/>
    <w:rsid w:val="0040011E"/>
    <w:rsid w:val="00400220"/>
    <w:rsid w:val="00402BC8"/>
    <w:rsid w:val="00404F30"/>
    <w:rsid w:val="0040542A"/>
    <w:rsid w:val="00405490"/>
    <w:rsid w:val="0040748E"/>
    <w:rsid w:val="00407BAF"/>
    <w:rsid w:val="00412206"/>
    <w:rsid w:val="00414036"/>
    <w:rsid w:val="00415865"/>
    <w:rsid w:val="0042182C"/>
    <w:rsid w:val="00421C8D"/>
    <w:rsid w:val="00422F8F"/>
    <w:rsid w:val="004252AC"/>
    <w:rsid w:val="00425C3A"/>
    <w:rsid w:val="00427E08"/>
    <w:rsid w:val="00427E69"/>
    <w:rsid w:val="00433E52"/>
    <w:rsid w:val="004349BA"/>
    <w:rsid w:val="00435649"/>
    <w:rsid w:val="0043575C"/>
    <w:rsid w:val="004365C7"/>
    <w:rsid w:val="004409BF"/>
    <w:rsid w:val="004424CB"/>
    <w:rsid w:val="004425B7"/>
    <w:rsid w:val="00444A85"/>
    <w:rsid w:val="00447C50"/>
    <w:rsid w:val="004512E3"/>
    <w:rsid w:val="00454112"/>
    <w:rsid w:val="00456436"/>
    <w:rsid w:val="00456A56"/>
    <w:rsid w:val="004570C7"/>
    <w:rsid w:val="00460878"/>
    <w:rsid w:val="00460FE3"/>
    <w:rsid w:val="00462242"/>
    <w:rsid w:val="00462CFA"/>
    <w:rsid w:val="004649E8"/>
    <w:rsid w:val="004700F1"/>
    <w:rsid w:val="0047045A"/>
    <w:rsid w:val="00475F23"/>
    <w:rsid w:val="004807F9"/>
    <w:rsid w:val="00481236"/>
    <w:rsid w:val="004827B6"/>
    <w:rsid w:val="00482949"/>
    <w:rsid w:val="0048479A"/>
    <w:rsid w:val="004850F4"/>
    <w:rsid w:val="004857D0"/>
    <w:rsid w:val="00485960"/>
    <w:rsid w:val="00486DB1"/>
    <w:rsid w:val="00487329"/>
    <w:rsid w:val="00493E10"/>
    <w:rsid w:val="00494945"/>
    <w:rsid w:val="00495097"/>
    <w:rsid w:val="00496072"/>
    <w:rsid w:val="004972E8"/>
    <w:rsid w:val="00497F3E"/>
    <w:rsid w:val="004A3110"/>
    <w:rsid w:val="004A4814"/>
    <w:rsid w:val="004A7318"/>
    <w:rsid w:val="004A799E"/>
    <w:rsid w:val="004B1207"/>
    <w:rsid w:val="004B1408"/>
    <w:rsid w:val="004B1DF1"/>
    <w:rsid w:val="004C0F9E"/>
    <w:rsid w:val="004C1243"/>
    <w:rsid w:val="004C586A"/>
    <w:rsid w:val="004C5C26"/>
    <w:rsid w:val="004C6BC3"/>
    <w:rsid w:val="004D0F58"/>
    <w:rsid w:val="004D2141"/>
    <w:rsid w:val="004D3A1C"/>
    <w:rsid w:val="004D4B57"/>
    <w:rsid w:val="004E221C"/>
    <w:rsid w:val="004E31C2"/>
    <w:rsid w:val="004E3765"/>
    <w:rsid w:val="004E4111"/>
    <w:rsid w:val="004F1D8D"/>
    <w:rsid w:val="004F1FA5"/>
    <w:rsid w:val="004F37B1"/>
    <w:rsid w:val="004F416D"/>
    <w:rsid w:val="004F7E99"/>
    <w:rsid w:val="005003F9"/>
    <w:rsid w:val="0050417B"/>
    <w:rsid w:val="005041E7"/>
    <w:rsid w:val="00504A98"/>
    <w:rsid w:val="00513078"/>
    <w:rsid w:val="005133CE"/>
    <w:rsid w:val="00516D32"/>
    <w:rsid w:val="005211B6"/>
    <w:rsid w:val="00521BA3"/>
    <w:rsid w:val="00521E69"/>
    <w:rsid w:val="00523693"/>
    <w:rsid w:val="00523E0D"/>
    <w:rsid w:val="00524FAB"/>
    <w:rsid w:val="00525588"/>
    <w:rsid w:val="00525DF3"/>
    <w:rsid w:val="0052710E"/>
    <w:rsid w:val="00530782"/>
    <w:rsid w:val="00535C92"/>
    <w:rsid w:val="00540BB8"/>
    <w:rsid w:val="005437EA"/>
    <w:rsid w:val="005442FC"/>
    <w:rsid w:val="005477AE"/>
    <w:rsid w:val="00547F8D"/>
    <w:rsid w:val="005504B8"/>
    <w:rsid w:val="005513DA"/>
    <w:rsid w:val="00552CE9"/>
    <w:rsid w:val="005536CE"/>
    <w:rsid w:val="00554FCF"/>
    <w:rsid w:val="00555F36"/>
    <w:rsid w:val="0055631D"/>
    <w:rsid w:val="00557464"/>
    <w:rsid w:val="00557F33"/>
    <w:rsid w:val="00565244"/>
    <w:rsid w:val="00565760"/>
    <w:rsid w:val="00566BB0"/>
    <w:rsid w:val="00574DD3"/>
    <w:rsid w:val="00577191"/>
    <w:rsid w:val="0058203C"/>
    <w:rsid w:val="00582C29"/>
    <w:rsid w:val="005841E0"/>
    <w:rsid w:val="00585AB6"/>
    <w:rsid w:val="0058675B"/>
    <w:rsid w:val="0058777C"/>
    <w:rsid w:val="005905D6"/>
    <w:rsid w:val="00590A52"/>
    <w:rsid w:val="00591F80"/>
    <w:rsid w:val="0059345E"/>
    <w:rsid w:val="00593935"/>
    <w:rsid w:val="00595241"/>
    <w:rsid w:val="005973FD"/>
    <w:rsid w:val="00597C68"/>
    <w:rsid w:val="005A2A92"/>
    <w:rsid w:val="005A382B"/>
    <w:rsid w:val="005A4047"/>
    <w:rsid w:val="005A43D1"/>
    <w:rsid w:val="005B0127"/>
    <w:rsid w:val="005B059A"/>
    <w:rsid w:val="005B28A3"/>
    <w:rsid w:val="005B32A3"/>
    <w:rsid w:val="005B3F71"/>
    <w:rsid w:val="005C0C17"/>
    <w:rsid w:val="005C0D39"/>
    <w:rsid w:val="005C4531"/>
    <w:rsid w:val="005C6232"/>
    <w:rsid w:val="005C6A02"/>
    <w:rsid w:val="005C6BEE"/>
    <w:rsid w:val="005D6F7A"/>
    <w:rsid w:val="005D7A83"/>
    <w:rsid w:val="005D7F44"/>
    <w:rsid w:val="005E13FF"/>
    <w:rsid w:val="005E26BC"/>
    <w:rsid w:val="005E55EF"/>
    <w:rsid w:val="005E5B88"/>
    <w:rsid w:val="005E78EE"/>
    <w:rsid w:val="005F139F"/>
    <w:rsid w:val="005F1EBD"/>
    <w:rsid w:val="005F2BBC"/>
    <w:rsid w:val="005F3292"/>
    <w:rsid w:val="005F3811"/>
    <w:rsid w:val="005F783C"/>
    <w:rsid w:val="0060033C"/>
    <w:rsid w:val="0060045D"/>
    <w:rsid w:val="006008FB"/>
    <w:rsid w:val="006030C7"/>
    <w:rsid w:val="006063D0"/>
    <w:rsid w:val="00607345"/>
    <w:rsid w:val="00613C45"/>
    <w:rsid w:val="00615A6C"/>
    <w:rsid w:val="00621457"/>
    <w:rsid w:val="00621548"/>
    <w:rsid w:val="00623664"/>
    <w:rsid w:val="006253FD"/>
    <w:rsid w:val="00631863"/>
    <w:rsid w:val="0063316E"/>
    <w:rsid w:val="00633D4E"/>
    <w:rsid w:val="00633F15"/>
    <w:rsid w:val="0063526F"/>
    <w:rsid w:val="00635443"/>
    <w:rsid w:val="00637E86"/>
    <w:rsid w:val="006422DE"/>
    <w:rsid w:val="006438E4"/>
    <w:rsid w:val="006439FA"/>
    <w:rsid w:val="006448A8"/>
    <w:rsid w:val="00647D2E"/>
    <w:rsid w:val="006524E4"/>
    <w:rsid w:val="006554CA"/>
    <w:rsid w:val="00665264"/>
    <w:rsid w:val="00672DF0"/>
    <w:rsid w:val="00674266"/>
    <w:rsid w:val="0067485D"/>
    <w:rsid w:val="0067581C"/>
    <w:rsid w:val="00684030"/>
    <w:rsid w:val="00692A60"/>
    <w:rsid w:val="00693140"/>
    <w:rsid w:val="00693AB5"/>
    <w:rsid w:val="00696C06"/>
    <w:rsid w:val="006A2065"/>
    <w:rsid w:val="006A3D88"/>
    <w:rsid w:val="006A42DD"/>
    <w:rsid w:val="006A4A7A"/>
    <w:rsid w:val="006A6A73"/>
    <w:rsid w:val="006A76DA"/>
    <w:rsid w:val="006B0848"/>
    <w:rsid w:val="006B5734"/>
    <w:rsid w:val="006B6F08"/>
    <w:rsid w:val="006B733D"/>
    <w:rsid w:val="006B73E2"/>
    <w:rsid w:val="006C141E"/>
    <w:rsid w:val="006C34AE"/>
    <w:rsid w:val="006C65B3"/>
    <w:rsid w:val="006C67AF"/>
    <w:rsid w:val="006C6E67"/>
    <w:rsid w:val="006D0B53"/>
    <w:rsid w:val="006D17BE"/>
    <w:rsid w:val="006D3DC5"/>
    <w:rsid w:val="006D650F"/>
    <w:rsid w:val="006E4670"/>
    <w:rsid w:val="006E5978"/>
    <w:rsid w:val="006F143B"/>
    <w:rsid w:val="006F3A28"/>
    <w:rsid w:val="006F3A58"/>
    <w:rsid w:val="006F55F1"/>
    <w:rsid w:val="006F6EF6"/>
    <w:rsid w:val="00702C5E"/>
    <w:rsid w:val="007039EC"/>
    <w:rsid w:val="00705E92"/>
    <w:rsid w:val="00712623"/>
    <w:rsid w:val="00714087"/>
    <w:rsid w:val="007153AD"/>
    <w:rsid w:val="007154EB"/>
    <w:rsid w:val="0071572D"/>
    <w:rsid w:val="007157BA"/>
    <w:rsid w:val="007159BF"/>
    <w:rsid w:val="00716338"/>
    <w:rsid w:val="007169F9"/>
    <w:rsid w:val="007174A6"/>
    <w:rsid w:val="00721355"/>
    <w:rsid w:val="007224B3"/>
    <w:rsid w:val="007229D8"/>
    <w:rsid w:val="007247E4"/>
    <w:rsid w:val="00724B24"/>
    <w:rsid w:val="00725481"/>
    <w:rsid w:val="0072753E"/>
    <w:rsid w:val="00730368"/>
    <w:rsid w:val="00731303"/>
    <w:rsid w:val="00732B28"/>
    <w:rsid w:val="00736E6A"/>
    <w:rsid w:val="007402E0"/>
    <w:rsid w:val="0074156C"/>
    <w:rsid w:val="0074388C"/>
    <w:rsid w:val="0074489D"/>
    <w:rsid w:val="00745FF9"/>
    <w:rsid w:val="0074619F"/>
    <w:rsid w:val="00746549"/>
    <w:rsid w:val="007514AD"/>
    <w:rsid w:val="00751B77"/>
    <w:rsid w:val="00753931"/>
    <w:rsid w:val="00754EE9"/>
    <w:rsid w:val="007550A6"/>
    <w:rsid w:val="0075524D"/>
    <w:rsid w:val="007560B0"/>
    <w:rsid w:val="00756F9F"/>
    <w:rsid w:val="007627D7"/>
    <w:rsid w:val="00763AC8"/>
    <w:rsid w:val="00764E8E"/>
    <w:rsid w:val="00765A42"/>
    <w:rsid w:val="00766793"/>
    <w:rsid w:val="00766CD2"/>
    <w:rsid w:val="007671C8"/>
    <w:rsid w:val="007673CA"/>
    <w:rsid w:val="00771995"/>
    <w:rsid w:val="00774628"/>
    <w:rsid w:val="00775163"/>
    <w:rsid w:val="00775AA0"/>
    <w:rsid w:val="00776C4F"/>
    <w:rsid w:val="0078121E"/>
    <w:rsid w:val="007824E6"/>
    <w:rsid w:val="007838E4"/>
    <w:rsid w:val="007846DC"/>
    <w:rsid w:val="00790A78"/>
    <w:rsid w:val="00790B5B"/>
    <w:rsid w:val="00790EFE"/>
    <w:rsid w:val="007947AA"/>
    <w:rsid w:val="00796DD4"/>
    <w:rsid w:val="0079711A"/>
    <w:rsid w:val="007A19D8"/>
    <w:rsid w:val="007A370B"/>
    <w:rsid w:val="007A401E"/>
    <w:rsid w:val="007A5B3B"/>
    <w:rsid w:val="007A6CA3"/>
    <w:rsid w:val="007A7357"/>
    <w:rsid w:val="007B101D"/>
    <w:rsid w:val="007B10C2"/>
    <w:rsid w:val="007B1BE0"/>
    <w:rsid w:val="007B20E4"/>
    <w:rsid w:val="007B39DD"/>
    <w:rsid w:val="007B439A"/>
    <w:rsid w:val="007C297F"/>
    <w:rsid w:val="007C3985"/>
    <w:rsid w:val="007D2583"/>
    <w:rsid w:val="007E301F"/>
    <w:rsid w:val="007E36E4"/>
    <w:rsid w:val="007E5B8C"/>
    <w:rsid w:val="007F0ACE"/>
    <w:rsid w:val="007F0B61"/>
    <w:rsid w:val="007F1A94"/>
    <w:rsid w:val="007F3B5E"/>
    <w:rsid w:val="007F55FF"/>
    <w:rsid w:val="007F7538"/>
    <w:rsid w:val="007F7C31"/>
    <w:rsid w:val="00800F0E"/>
    <w:rsid w:val="008020A9"/>
    <w:rsid w:val="00802355"/>
    <w:rsid w:val="00804024"/>
    <w:rsid w:val="008045EE"/>
    <w:rsid w:val="00805B7A"/>
    <w:rsid w:val="00805E74"/>
    <w:rsid w:val="00806BA7"/>
    <w:rsid w:val="00812939"/>
    <w:rsid w:val="00813413"/>
    <w:rsid w:val="00814D53"/>
    <w:rsid w:val="00815D4B"/>
    <w:rsid w:val="00816112"/>
    <w:rsid w:val="0081753E"/>
    <w:rsid w:val="00823547"/>
    <w:rsid w:val="00827774"/>
    <w:rsid w:val="00830064"/>
    <w:rsid w:val="00830648"/>
    <w:rsid w:val="0083283F"/>
    <w:rsid w:val="0083293F"/>
    <w:rsid w:val="00834954"/>
    <w:rsid w:val="00840742"/>
    <w:rsid w:val="00843611"/>
    <w:rsid w:val="00844B87"/>
    <w:rsid w:val="0085010E"/>
    <w:rsid w:val="008505D7"/>
    <w:rsid w:val="00850B95"/>
    <w:rsid w:val="0085389B"/>
    <w:rsid w:val="00854447"/>
    <w:rsid w:val="0085454F"/>
    <w:rsid w:val="00856032"/>
    <w:rsid w:val="0085738F"/>
    <w:rsid w:val="00857841"/>
    <w:rsid w:val="00865296"/>
    <w:rsid w:val="00865846"/>
    <w:rsid w:val="00867690"/>
    <w:rsid w:val="0087354F"/>
    <w:rsid w:val="0087370C"/>
    <w:rsid w:val="0087566A"/>
    <w:rsid w:val="008777A9"/>
    <w:rsid w:val="00880D9B"/>
    <w:rsid w:val="00893D5A"/>
    <w:rsid w:val="00896985"/>
    <w:rsid w:val="00897C67"/>
    <w:rsid w:val="008A03E3"/>
    <w:rsid w:val="008A05FA"/>
    <w:rsid w:val="008A33D6"/>
    <w:rsid w:val="008A3E8C"/>
    <w:rsid w:val="008A424D"/>
    <w:rsid w:val="008B0B67"/>
    <w:rsid w:val="008B101B"/>
    <w:rsid w:val="008B2142"/>
    <w:rsid w:val="008B22CC"/>
    <w:rsid w:val="008B4316"/>
    <w:rsid w:val="008B64D3"/>
    <w:rsid w:val="008C0BB7"/>
    <w:rsid w:val="008C0FF1"/>
    <w:rsid w:val="008C53D0"/>
    <w:rsid w:val="008D17B0"/>
    <w:rsid w:val="008D399F"/>
    <w:rsid w:val="008D527A"/>
    <w:rsid w:val="008D56DA"/>
    <w:rsid w:val="008D5771"/>
    <w:rsid w:val="008D62F4"/>
    <w:rsid w:val="008E277E"/>
    <w:rsid w:val="008F0740"/>
    <w:rsid w:val="008F472E"/>
    <w:rsid w:val="00902556"/>
    <w:rsid w:val="009027E5"/>
    <w:rsid w:val="00902D8B"/>
    <w:rsid w:val="00903295"/>
    <w:rsid w:val="0090338C"/>
    <w:rsid w:val="00904DE4"/>
    <w:rsid w:val="0091048E"/>
    <w:rsid w:val="00915501"/>
    <w:rsid w:val="00924ABC"/>
    <w:rsid w:val="00931434"/>
    <w:rsid w:val="00932688"/>
    <w:rsid w:val="00934895"/>
    <w:rsid w:val="00940220"/>
    <w:rsid w:val="00940E8F"/>
    <w:rsid w:val="00941418"/>
    <w:rsid w:val="00941586"/>
    <w:rsid w:val="00944EA7"/>
    <w:rsid w:val="00946714"/>
    <w:rsid w:val="00946D8E"/>
    <w:rsid w:val="00950A62"/>
    <w:rsid w:val="0095212B"/>
    <w:rsid w:val="0095309C"/>
    <w:rsid w:val="00961AD9"/>
    <w:rsid w:val="00961BC1"/>
    <w:rsid w:val="009652F2"/>
    <w:rsid w:val="009719ED"/>
    <w:rsid w:val="00971FCB"/>
    <w:rsid w:val="0097215B"/>
    <w:rsid w:val="00972AC6"/>
    <w:rsid w:val="00980395"/>
    <w:rsid w:val="00980F56"/>
    <w:rsid w:val="00981447"/>
    <w:rsid w:val="00981C9E"/>
    <w:rsid w:val="00981CCC"/>
    <w:rsid w:val="0098271C"/>
    <w:rsid w:val="00982A60"/>
    <w:rsid w:val="00983803"/>
    <w:rsid w:val="00983D7C"/>
    <w:rsid w:val="009842EA"/>
    <w:rsid w:val="00986C37"/>
    <w:rsid w:val="0099572D"/>
    <w:rsid w:val="009966A2"/>
    <w:rsid w:val="00996BA4"/>
    <w:rsid w:val="00997528"/>
    <w:rsid w:val="0099796A"/>
    <w:rsid w:val="009A1B6D"/>
    <w:rsid w:val="009A21D2"/>
    <w:rsid w:val="009A355A"/>
    <w:rsid w:val="009A366B"/>
    <w:rsid w:val="009A3B2A"/>
    <w:rsid w:val="009C0DA8"/>
    <w:rsid w:val="009C1346"/>
    <w:rsid w:val="009C2604"/>
    <w:rsid w:val="009C2826"/>
    <w:rsid w:val="009C7797"/>
    <w:rsid w:val="009D05C8"/>
    <w:rsid w:val="009D0DCA"/>
    <w:rsid w:val="009E1571"/>
    <w:rsid w:val="009E2145"/>
    <w:rsid w:val="009E3C0B"/>
    <w:rsid w:val="009E5524"/>
    <w:rsid w:val="009E5AA3"/>
    <w:rsid w:val="009E5BAE"/>
    <w:rsid w:val="009E5BDB"/>
    <w:rsid w:val="009E7374"/>
    <w:rsid w:val="009F1576"/>
    <w:rsid w:val="009F3BA0"/>
    <w:rsid w:val="00A00CD0"/>
    <w:rsid w:val="00A030C8"/>
    <w:rsid w:val="00A13244"/>
    <w:rsid w:val="00A14123"/>
    <w:rsid w:val="00A239AA"/>
    <w:rsid w:val="00A23C10"/>
    <w:rsid w:val="00A250AE"/>
    <w:rsid w:val="00A27483"/>
    <w:rsid w:val="00A27FAC"/>
    <w:rsid w:val="00A35696"/>
    <w:rsid w:val="00A36409"/>
    <w:rsid w:val="00A37362"/>
    <w:rsid w:val="00A37AFE"/>
    <w:rsid w:val="00A439E8"/>
    <w:rsid w:val="00A44391"/>
    <w:rsid w:val="00A444F4"/>
    <w:rsid w:val="00A45753"/>
    <w:rsid w:val="00A5005B"/>
    <w:rsid w:val="00A51BCF"/>
    <w:rsid w:val="00A53417"/>
    <w:rsid w:val="00A53423"/>
    <w:rsid w:val="00A53B2A"/>
    <w:rsid w:val="00A54CA1"/>
    <w:rsid w:val="00A611E6"/>
    <w:rsid w:val="00A622C3"/>
    <w:rsid w:val="00A62659"/>
    <w:rsid w:val="00A65F20"/>
    <w:rsid w:val="00A711B4"/>
    <w:rsid w:val="00A7430C"/>
    <w:rsid w:val="00A76293"/>
    <w:rsid w:val="00A77DA2"/>
    <w:rsid w:val="00A80E6B"/>
    <w:rsid w:val="00A81A00"/>
    <w:rsid w:val="00A81AE1"/>
    <w:rsid w:val="00A82217"/>
    <w:rsid w:val="00A823F7"/>
    <w:rsid w:val="00A840FA"/>
    <w:rsid w:val="00A85D9D"/>
    <w:rsid w:val="00A86932"/>
    <w:rsid w:val="00A9172C"/>
    <w:rsid w:val="00A92C4C"/>
    <w:rsid w:val="00A94421"/>
    <w:rsid w:val="00AA1AE6"/>
    <w:rsid w:val="00AA602D"/>
    <w:rsid w:val="00AA68A9"/>
    <w:rsid w:val="00AA7D78"/>
    <w:rsid w:val="00AB19E2"/>
    <w:rsid w:val="00AB572D"/>
    <w:rsid w:val="00AC0440"/>
    <w:rsid w:val="00AC486E"/>
    <w:rsid w:val="00AC5493"/>
    <w:rsid w:val="00AD2DDD"/>
    <w:rsid w:val="00AD43DF"/>
    <w:rsid w:val="00AD513A"/>
    <w:rsid w:val="00AD5F7D"/>
    <w:rsid w:val="00AD6C68"/>
    <w:rsid w:val="00AD6FF4"/>
    <w:rsid w:val="00AE07E6"/>
    <w:rsid w:val="00AE1363"/>
    <w:rsid w:val="00AE2923"/>
    <w:rsid w:val="00AE41DE"/>
    <w:rsid w:val="00AE4A98"/>
    <w:rsid w:val="00AE66CE"/>
    <w:rsid w:val="00AE6CA7"/>
    <w:rsid w:val="00AE7F9D"/>
    <w:rsid w:val="00AF01E8"/>
    <w:rsid w:val="00AF11F0"/>
    <w:rsid w:val="00AF1794"/>
    <w:rsid w:val="00AF1EB6"/>
    <w:rsid w:val="00AF3072"/>
    <w:rsid w:val="00AF5B71"/>
    <w:rsid w:val="00B01125"/>
    <w:rsid w:val="00B01D10"/>
    <w:rsid w:val="00B028F7"/>
    <w:rsid w:val="00B0348F"/>
    <w:rsid w:val="00B05F29"/>
    <w:rsid w:val="00B13AD6"/>
    <w:rsid w:val="00B170C8"/>
    <w:rsid w:val="00B17A80"/>
    <w:rsid w:val="00B2200C"/>
    <w:rsid w:val="00B22863"/>
    <w:rsid w:val="00B27DB7"/>
    <w:rsid w:val="00B31945"/>
    <w:rsid w:val="00B41323"/>
    <w:rsid w:val="00B41502"/>
    <w:rsid w:val="00B41C42"/>
    <w:rsid w:val="00B41FC9"/>
    <w:rsid w:val="00B422C4"/>
    <w:rsid w:val="00B42CD9"/>
    <w:rsid w:val="00B451DA"/>
    <w:rsid w:val="00B505D0"/>
    <w:rsid w:val="00B50E9D"/>
    <w:rsid w:val="00B51024"/>
    <w:rsid w:val="00B512B5"/>
    <w:rsid w:val="00B5295C"/>
    <w:rsid w:val="00B53EB6"/>
    <w:rsid w:val="00B55564"/>
    <w:rsid w:val="00B60CD8"/>
    <w:rsid w:val="00B60F56"/>
    <w:rsid w:val="00B60F9C"/>
    <w:rsid w:val="00B61D18"/>
    <w:rsid w:val="00B6396B"/>
    <w:rsid w:val="00B65E72"/>
    <w:rsid w:val="00B6769E"/>
    <w:rsid w:val="00B708CB"/>
    <w:rsid w:val="00B710BF"/>
    <w:rsid w:val="00B737A0"/>
    <w:rsid w:val="00B73A7F"/>
    <w:rsid w:val="00B73F22"/>
    <w:rsid w:val="00B76F9A"/>
    <w:rsid w:val="00B778FC"/>
    <w:rsid w:val="00B80BC4"/>
    <w:rsid w:val="00B810B2"/>
    <w:rsid w:val="00B84A9B"/>
    <w:rsid w:val="00B90532"/>
    <w:rsid w:val="00B91FE0"/>
    <w:rsid w:val="00BA0C9E"/>
    <w:rsid w:val="00BA1749"/>
    <w:rsid w:val="00BA26F7"/>
    <w:rsid w:val="00BA65AB"/>
    <w:rsid w:val="00BA6FF9"/>
    <w:rsid w:val="00BA79F0"/>
    <w:rsid w:val="00BA7BCF"/>
    <w:rsid w:val="00BB0DB8"/>
    <w:rsid w:val="00BB24CE"/>
    <w:rsid w:val="00BB3752"/>
    <w:rsid w:val="00BB3FC1"/>
    <w:rsid w:val="00BB49DC"/>
    <w:rsid w:val="00BB5068"/>
    <w:rsid w:val="00BB7AE8"/>
    <w:rsid w:val="00BC3711"/>
    <w:rsid w:val="00BC4346"/>
    <w:rsid w:val="00BD0481"/>
    <w:rsid w:val="00BD2B5F"/>
    <w:rsid w:val="00BD417A"/>
    <w:rsid w:val="00BD4447"/>
    <w:rsid w:val="00BE2623"/>
    <w:rsid w:val="00BE3923"/>
    <w:rsid w:val="00BE4BF0"/>
    <w:rsid w:val="00BE4DCB"/>
    <w:rsid w:val="00BE59AB"/>
    <w:rsid w:val="00BE5EE5"/>
    <w:rsid w:val="00BE68EE"/>
    <w:rsid w:val="00BE7F63"/>
    <w:rsid w:val="00BF0B08"/>
    <w:rsid w:val="00BF45FB"/>
    <w:rsid w:val="00BF4D10"/>
    <w:rsid w:val="00BF5983"/>
    <w:rsid w:val="00BF728D"/>
    <w:rsid w:val="00C010CB"/>
    <w:rsid w:val="00C055CE"/>
    <w:rsid w:val="00C056DA"/>
    <w:rsid w:val="00C120F5"/>
    <w:rsid w:val="00C123B1"/>
    <w:rsid w:val="00C13143"/>
    <w:rsid w:val="00C13777"/>
    <w:rsid w:val="00C146C9"/>
    <w:rsid w:val="00C14F76"/>
    <w:rsid w:val="00C169A3"/>
    <w:rsid w:val="00C17435"/>
    <w:rsid w:val="00C17F67"/>
    <w:rsid w:val="00C21071"/>
    <w:rsid w:val="00C2398C"/>
    <w:rsid w:val="00C23D3C"/>
    <w:rsid w:val="00C248B5"/>
    <w:rsid w:val="00C25569"/>
    <w:rsid w:val="00C27366"/>
    <w:rsid w:val="00C322FA"/>
    <w:rsid w:val="00C32D64"/>
    <w:rsid w:val="00C3606C"/>
    <w:rsid w:val="00C42D2F"/>
    <w:rsid w:val="00C46473"/>
    <w:rsid w:val="00C53396"/>
    <w:rsid w:val="00C5425F"/>
    <w:rsid w:val="00C5661B"/>
    <w:rsid w:val="00C607E6"/>
    <w:rsid w:val="00C60BC1"/>
    <w:rsid w:val="00C6241D"/>
    <w:rsid w:val="00C62CCD"/>
    <w:rsid w:val="00C62EE6"/>
    <w:rsid w:val="00C632C1"/>
    <w:rsid w:val="00C63AA8"/>
    <w:rsid w:val="00C65F07"/>
    <w:rsid w:val="00C67629"/>
    <w:rsid w:val="00C70643"/>
    <w:rsid w:val="00C71158"/>
    <w:rsid w:val="00C72A50"/>
    <w:rsid w:val="00C7783C"/>
    <w:rsid w:val="00C807B2"/>
    <w:rsid w:val="00C80BB7"/>
    <w:rsid w:val="00C80F36"/>
    <w:rsid w:val="00C81210"/>
    <w:rsid w:val="00C84231"/>
    <w:rsid w:val="00C8490B"/>
    <w:rsid w:val="00C860D8"/>
    <w:rsid w:val="00C90FD5"/>
    <w:rsid w:val="00C92F51"/>
    <w:rsid w:val="00C95633"/>
    <w:rsid w:val="00CA06EB"/>
    <w:rsid w:val="00CA12A5"/>
    <w:rsid w:val="00CA1461"/>
    <w:rsid w:val="00CA4A00"/>
    <w:rsid w:val="00CA6333"/>
    <w:rsid w:val="00CA6B58"/>
    <w:rsid w:val="00CA7086"/>
    <w:rsid w:val="00CB18EA"/>
    <w:rsid w:val="00CB18F9"/>
    <w:rsid w:val="00CB1AE6"/>
    <w:rsid w:val="00CB2A8C"/>
    <w:rsid w:val="00CB2ED8"/>
    <w:rsid w:val="00CB37DB"/>
    <w:rsid w:val="00CB3C5B"/>
    <w:rsid w:val="00CB3ED4"/>
    <w:rsid w:val="00CB3F86"/>
    <w:rsid w:val="00CB6CC8"/>
    <w:rsid w:val="00CD0318"/>
    <w:rsid w:val="00CD34F0"/>
    <w:rsid w:val="00CD3D6B"/>
    <w:rsid w:val="00CD4069"/>
    <w:rsid w:val="00CD5AD0"/>
    <w:rsid w:val="00CE0954"/>
    <w:rsid w:val="00CE25BD"/>
    <w:rsid w:val="00CE4F79"/>
    <w:rsid w:val="00CF11D0"/>
    <w:rsid w:val="00CF11F7"/>
    <w:rsid w:val="00D04342"/>
    <w:rsid w:val="00D04888"/>
    <w:rsid w:val="00D05167"/>
    <w:rsid w:val="00D07210"/>
    <w:rsid w:val="00D10AAD"/>
    <w:rsid w:val="00D12FFF"/>
    <w:rsid w:val="00D1323F"/>
    <w:rsid w:val="00D1379D"/>
    <w:rsid w:val="00D13994"/>
    <w:rsid w:val="00D13D4E"/>
    <w:rsid w:val="00D202BA"/>
    <w:rsid w:val="00D2298F"/>
    <w:rsid w:val="00D23432"/>
    <w:rsid w:val="00D235A3"/>
    <w:rsid w:val="00D237F1"/>
    <w:rsid w:val="00D251AC"/>
    <w:rsid w:val="00D3014F"/>
    <w:rsid w:val="00D31331"/>
    <w:rsid w:val="00D31BF9"/>
    <w:rsid w:val="00D37964"/>
    <w:rsid w:val="00D40D72"/>
    <w:rsid w:val="00D43766"/>
    <w:rsid w:val="00D44298"/>
    <w:rsid w:val="00D47CCF"/>
    <w:rsid w:val="00D525D6"/>
    <w:rsid w:val="00D53B76"/>
    <w:rsid w:val="00D53F71"/>
    <w:rsid w:val="00D54C97"/>
    <w:rsid w:val="00D551AC"/>
    <w:rsid w:val="00D57FB5"/>
    <w:rsid w:val="00D60893"/>
    <w:rsid w:val="00D614A5"/>
    <w:rsid w:val="00D6457B"/>
    <w:rsid w:val="00D64AD3"/>
    <w:rsid w:val="00D6633C"/>
    <w:rsid w:val="00D66DEC"/>
    <w:rsid w:val="00D70B52"/>
    <w:rsid w:val="00D71A41"/>
    <w:rsid w:val="00D7348F"/>
    <w:rsid w:val="00D768A4"/>
    <w:rsid w:val="00D76A9A"/>
    <w:rsid w:val="00D77C16"/>
    <w:rsid w:val="00D861B9"/>
    <w:rsid w:val="00D921B7"/>
    <w:rsid w:val="00D92F52"/>
    <w:rsid w:val="00D95E64"/>
    <w:rsid w:val="00DA512D"/>
    <w:rsid w:val="00DA53D2"/>
    <w:rsid w:val="00DA5661"/>
    <w:rsid w:val="00DA5747"/>
    <w:rsid w:val="00DA657E"/>
    <w:rsid w:val="00DA753F"/>
    <w:rsid w:val="00DA7D51"/>
    <w:rsid w:val="00DB172B"/>
    <w:rsid w:val="00DC046C"/>
    <w:rsid w:val="00DC182C"/>
    <w:rsid w:val="00DC190E"/>
    <w:rsid w:val="00DC2B8F"/>
    <w:rsid w:val="00DC427B"/>
    <w:rsid w:val="00DC5754"/>
    <w:rsid w:val="00DD234D"/>
    <w:rsid w:val="00DD23D8"/>
    <w:rsid w:val="00DD34A3"/>
    <w:rsid w:val="00DD6056"/>
    <w:rsid w:val="00DE612F"/>
    <w:rsid w:val="00DE7C6A"/>
    <w:rsid w:val="00DF0867"/>
    <w:rsid w:val="00DF15A7"/>
    <w:rsid w:val="00DF2857"/>
    <w:rsid w:val="00DF4FCF"/>
    <w:rsid w:val="00DF621B"/>
    <w:rsid w:val="00DF72DD"/>
    <w:rsid w:val="00DF782B"/>
    <w:rsid w:val="00DF7B93"/>
    <w:rsid w:val="00E016EF"/>
    <w:rsid w:val="00E03AEF"/>
    <w:rsid w:val="00E04910"/>
    <w:rsid w:val="00E055FA"/>
    <w:rsid w:val="00E06EE3"/>
    <w:rsid w:val="00E102DE"/>
    <w:rsid w:val="00E11D9B"/>
    <w:rsid w:val="00E14C4B"/>
    <w:rsid w:val="00E23F50"/>
    <w:rsid w:val="00E24825"/>
    <w:rsid w:val="00E278BE"/>
    <w:rsid w:val="00E32478"/>
    <w:rsid w:val="00E3705A"/>
    <w:rsid w:val="00E41A87"/>
    <w:rsid w:val="00E42093"/>
    <w:rsid w:val="00E479E5"/>
    <w:rsid w:val="00E522AD"/>
    <w:rsid w:val="00E546F7"/>
    <w:rsid w:val="00E5554D"/>
    <w:rsid w:val="00E60060"/>
    <w:rsid w:val="00E60D7C"/>
    <w:rsid w:val="00E61BCB"/>
    <w:rsid w:val="00E62049"/>
    <w:rsid w:val="00E63E01"/>
    <w:rsid w:val="00E64103"/>
    <w:rsid w:val="00E71F4A"/>
    <w:rsid w:val="00E74719"/>
    <w:rsid w:val="00E75633"/>
    <w:rsid w:val="00E76CD1"/>
    <w:rsid w:val="00E84341"/>
    <w:rsid w:val="00E87030"/>
    <w:rsid w:val="00E9737C"/>
    <w:rsid w:val="00EA03D0"/>
    <w:rsid w:val="00EA0CDB"/>
    <w:rsid w:val="00EA1D1A"/>
    <w:rsid w:val="00EA358A"/>
    <w:rsid w:val="00EB0953"/>
    <w:rsid w:val="00EB4CF6"/>
    <w:rsid w:val="00EB5B19"/>
    <w:rsid w:val="00EB5B33"/>
    <w:rsid w:val="00EB685B"/>
    <w:rsid w:val="00EB7572"/>
    <w:rsid w:val="00EC048A"/>
    <w:rsid w:val="00ED107D"/>
    <w:rsid w:val="00EE1585"/>
    <w:rsid w:val="00EE3E68"/>
    <w:rsid w:val="00EE4558"/>
    <w:rsid w:val="00EE4736"/>
    <w:rsid w:val="00EE4AD8"/>
    <w:rsid w:val="00EE5324"/>
    <w:rsid w:val="00EF70ED"/>
    <w:rsid w:val="00EF7330"/>
    <w:rsid w:val="00F0089E"/>
    <w:rsid w:val="00F01258"/>
    <w:rsid w:val="00F0137A"/>
    <w:rsid w:val="00F0371A"/>
    <w:rsid w:val="00F0402D"/>
    <w:rsid w:val="00F046AF"/>
    <w:rsid w:val="00F06802"/>
    <w:rsid w:val="00F102B7"/>
    <w:rsid w:val="00F12130"/>
    <w:rsid w:val="00F139AC"/>
    <w:rsid w:val="00F16E25"/>
    <w:rsid w:val="00F209AC"/>
    <w:rsid w:val="00F21463"/>
    <w:rsid w:val="00F218ED"/>
    <w:rsid w:val="00F21EAC"/>
    <w:rsid w:val="00F223F6"/>
    <w:rsid w:val="00F22BD2"/>
    <w:rsid w:val="00F26D6F"/>
    <w:rsid w:val="00F3243D"/>
    <w:rsid w:val="00F334D1"/>
    <w:rsid w:val="00F3461C"/>
    <w:rsid w:val="00F34E4C"/>
    <w:rsid w:val="00F356D3"/>
    <w:rsid w:val="00F36403"/>
    <w:rsid w:val="00F36539"/>
    <w:rsid w:val="00F376EE"/>
    <w:rsid w:val="00F403ED"/>
    <w:rsid w:val="00F41236"/>
    <w:rsid w:val="00F41A58"/>
    <w:rsid w:val="00F41D6F"/>
    <w:rsid w:val="00F423F8"/>
    <w:rsid w:val="00F44FDA"/>
    <w:rsid w:val="00F458E6"/>
    <w:rsid w:val="00F46D0D"/>
    <w:rsid w:val="00F514DB"/>
    <w:rsid w:val="00F5446A"/>
    <w:rsid w:val="00F557BF"/>
    <w:rsid w:val="00F6048C"/>
    <w:rsid w:val="00F6048D"/>
    <w:rsid w:val="00F636AF"/>
    <w:rsid w:val="00F63BF2"/>
    <w:rsid w:val="00F63C16"/>
    <w:rsid w:val="00F64548"/>
    <w:rsid w:val="00F66FFC"/>
    <w:rsid w:val="00F8138E"/>
    <w:rsid w:val="00F851B6"/>
    <w:rsid w:val="00F87824"/>
    <w:rsid w:val="00F87956"/>
    <w:rsid w:val="00F87B77"/>
    <w:rsid w:val="00F91B1D"/>
    <w:rsid w:val="00F9209F"/>
    <w:rsid w:val="00F927B8"/>
    <w:rsid w:val="00F92B59"/>
    <w:rsid w:val="00F948BC"/>
    <w:rsid w:val="00F95ECB"/>
    <w:rsid w:val="00F960CF"/>
    <w:rsid w:val="00F972BD"/>
    <w:rsid w:val="00FA00A5"/>
    <w:rsid w:val="00FA10A3"/>
    <w:rsid w:val="00FA1226"/>
    <w:rsid w:val="00FA49A5"/>
    <w:rsid w:val="00FB2594"/>
    <w:rsid w:val="00FB5CE4"/>
    <w:rsid w:val="00FB6E61"/>
    <w:rsid w:val="00FB72B1"/>
    <w:rsid w:val="00FB7874"/>
    <w:rsid w:val="00FB78D6"/>
    <w:rsid w:val="00FC3834"/>
    <w:rsid w:val="00FC51DD"/>
    <w:rsid w:val="00FC58BE"/>
    <w:rsid w:val="00FD00FF"/>
    <w:rsid w:val="00FD09D8"/>
    <w:rsid w:val="00FD1499"/>
    <w:rsid w:val="00FD4D30"/>
    <w:rsid w:val="00FE144C"/>
    <w:rsid w:val="00FE61C9"/>
    <w:rsid w:val="00FF00F8"/>
    <w:rsid w:val="00FF1EBC"/>
    <w:rsid w:val="00FF2318"/>
    <w:rsid w:val="00FF66D3"/>
    <w:rsid w:val="00FF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E0026"/>
  <w15:docId w15:val="{CFBBF1E0-D22C-46F8-AD88-D084E0E2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2">
    <w:name w:val="heading 2"/>
    <w:basedOn w:val="Normalny"/>
    <w:next w:val="Normalny"/>
    <w:link w:val="Nagwek2Znak"/>
    <w:uiPriority w:val="9"/>
    <w:unhideWhenUsed/>
    <w:qFormat/>
    <w:rsid w:val="00EB5B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paragraph" w:styleId="NormalnyWeb">
    <w:name w:val="Normal (Web)"/>
    <w:basedOn w:val="Normalny"/>
    <w:uiPriority w:val="99"/>
    <w:unhideWhenUsed/>
    <w:rsid w:val="00061913"/>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C65F07"/>
    <w:rPr>
      <w:color w:val="605E5C"/>
      <w:shd w:val="clear" w:color="auto" w:fill="E1DFDD"/>
    </w:rPr>
  </w:style>
  <w:style w:type="character" w:customStyle="1" w:styleId="Nierozpoznanawzmianka6">
    <w:name w:val="Nierozpoznana wzmianka6"/>
    <w:basedOn w:val="Domylnaczcionkaakapitu"/>
    <w:uiPriority w:val="99"/>
    <w:semiHidden/>
    <w:unhideWhenUsed/>
    <w:rsid w:val="006030C7"/>
    <w:rPr>
      <w:color w:val="605E5C"/>
      <w:shd w:val="clear" w:color="auto" w:fill="E1DFDD"/>
    </w:rPr>
  </w:style>
  <w:style w:type="character" w:customStyle="1" w:styleId="Nierozpoznanawzmianka7">
    <w:name w:val="Nierozpoznana wzmianka7"/>
    <w:basedOn w:val="Domylnaczcionkaakapitu"/>
    <w:uiPriority w:val="99"/>
    <w:semiHidden/>
    <w:unhideWhenUsed/>
    <w:rsid w:val="0000648A"/>
    <w:rPr>
      <w:color w:val="605E5C"/>
      <w:shd w:val="clear" w:color="auto" w:fill="E1DFDD"/>
    </w:rPr>
  </w:style>
  <w:style w:type="character" w:customStyle="1" w:styleId="Nagwek2Znak">
    <w:name w:val="Nagłówek 2 Znak"/>
    <w:basedOn w:val="Domylnaczcionkaakapitu"/>
    <w:link w:val="Nagwek2"/>
    <w:uiPriority w:val="9"/>
    <w:rsid w:val="00EB5B19"/>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ny"/>
    <w:rsid w:val="00DA657E"/>
    <w:pPr>
      <w:spacing w:before="100" w:beforeAutospacing="1" w:after="100" w:afterAutospacing="1"/>
    </w:pPr>
    <w:rPr>
      <w:rFonts w:ascii="Times New Roman" w:hAnsi="Times New Roman"/>
      <w:sz w:val="24"/>
      <w:szCs w:val="24"/>
      <w:lang w:eastAsia="pl-PL"/>
    </w:rPr>
  </w:style>
  <w:style w:type="character" w:customStyle="1" w:styleId="Nierozpoznanawzmianka8">
    <w:name w:val="Nierozpoznana wzmianka8"/>
    <w:basedOn w:val="Domylnaczcionkaakapitu"/>
    <w:uiPriority w:val="99"/>
    <w:semiHidden/>
    <w:unhideWhenUsed/>
    <w:rsid w:val="00790EFE"/>
    <w:rPr>
      <w:color w:val="605E5C"/>
      <w:shd w:val="clear" w:color="auto" w:fill="E1DFDD"/>
    </w:rPr>
  </w:style>
  <w:style w:type="character" w:styleId="Uwydatnienie">
    <w:name w:val="Emphasis"/>
    <w:basedOn w:val="Domylnaczcionkaakapitu"/>
    <w:uiPriority w:val="20"/>
    <w:qFormat/>
    <w:rsid w:val="00940220"/>
    <w:rPr>
      <w:i/>
      <w:iCs/>
    </w:rPr>
  </w:style>
  <w:style w:type="character" w:customStyle="1" w:styleId="Nierozpoznanawzmianka9">
    <w:name w:val="Nierozpoznana wzmianka9"/>
    <w:basedOn w:val="Domylnaczcionkaakapitu"/>
    <w:uiPriority w:val="99"/>
    <w:semiHidden/>
    <w:unhideWhenUsed/>
    <w:rsid w:val="00CE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569">
      <w:bodyDiv w:val="1"/>
      <w:marLeft w:val="0"/>
      <w:marRight w:val="0"/>
      <w:marTop w:val="0"/>
      <w:marBottom w:val="0"/>
      <w:divBdr>
        <w:top w:val="none" w:sz="0" w:space="0" w:color="auto"/>
        <w:left w:val="none" w:sz="0" w:space="0" w:color="auto"/>
        <w:bottom w:val="none" w:sz="0" w:space="0" w:color="auto"/>
        <w:right w:val="none" w:sz="0" w:space="0" w:color="auto"/>
      </w:divBdr>
    </w:div>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213277514">
      <w:bodyDiv w:val="1"/>
      <w:marLeft w:val="0"/>
      <w:marRight w:val="0"/>
      <w:marTop w:val="0"/>
      <w:marBottom w:val="0"/>
      <w:divBdr>
        <w:top w:val="none" w:sz="0" w:space="0" w:color="auto"/>
        <w:left w:val="none" w:sz="0" w:space="0" w:color="auto"/>
        <w:bottom w:val="none" w:sz="0" w:space="0" w:color="auto"/>
        <w:right w:val="none" w:sz="0" w:space="0" w:color="auto"/>
      </w:divBdr>
    </w:div>
    <w:div w:id="61710513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5452">
      <w:bodyDiv w:val="1"/>
      <w:marLeft w:val="0"/>
      <w:marRight w:val="0"/>
      <w:marTop w:val="0"/>
      <w:marBottom w:val="0"/>
      <w:divBdr>
        <w:top w:val="none" w:sz="0" w:space="0" w:color="auto"/>
        <w:left w:val="none" w:sz="0" w:space="0" w:color="auto"/>
        <w:bottom w:val="none" w:sz="0" w:space="0" w:color="auto"/>
        <w:right w:val="none" w:sz="0" w:space="0" w:color="auto"/>
      </w:divBdr>
    </w:div>
    <w:div w:id="915866014">
      <w:bodyDiv w:val="1"/>
      <w:marLeft w:val="0"/>
      <w:marRight w:val="0"/>
      <w:marTop w:val="0"/>
      <w:marBottom w:val="0"/>
      <w:divBdr>
        <w:top w:val="none" w:sz="0" w:space="0" w:color="auto"/>
        <w:left w:val="none" w:sz="0" w:space="0" w:color="auto"/>
        <w:bottom w:val="none" w:sz="0" w:space="0" w:color="auto"/>
        <w:right w:val="none" w:sz="0" w:space="0" w:color="auto"/>
      </w:divBdr>
    </w:div>
    <w:div w:id="1089813142">
      <w:bodyDiv w:val="1"/>
      <w:marLeft w:val="0"/>
      <w:marRight w:val="0"/>
      <w:marTop w:val="0"/>
      <w:marBottom w:val="0"/>
      <w:divBdr>
        <w:top w:val="none" w:sz="0" w:space="0" w:color="auto"/>
        <w:left w:val="none" w:sz="0" w:space="0" w:color="auto"/>
        <w:bottom w:val="none" w:sz="0" w:space="0" w:color="auto"/>
        <w:right w:val="none" w:sz="0" w:space="0" w:color="auto"/>
      </w:divBdr>
    </w:div>
    <w:div w:id="1126043976">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0068">
      <w:bodyDiv w:val="1"/>
      <w:marLeft w:val="0"/>
      <w:marRight w:val="0"/>
      <w:marTop w:val="0"/>
      <w:marBottom w:val="0"/>
      <w:divBdr>
        <w:top w:val="none" w:sz="0" w:space="0" w:color="auto"/>
        <w:left w:val="none" w:sz="0" w:space="0" w:color="auto"/>
        <w:bottom w:val="none" w:sz="0" w:space="0" w:color="auto"/>
        <w:right w:val="none" w:sz="0" w:space="0" w:color="auto"/>
      </w:divBdr>
    </w:div>
    <w:div w:id="1593775258">
      <w:bodyDiv w:val="1"/>
      <w:marLeft w:val="0"/>
      <w:marRight w:val="0"/>
      <w:marTop w:val="0"/>
      <w:marBottom w:val="0"/>
      <w:divBdr>
        <w:top w:val="none" w:sz="0" w:space="0" w:color="auto"/>
        <w:left w:val="none" w:sz="0" w:space="0" w:color="auto"/>
        <w:bottom w:val="none" w:sz="0" w:space="0" w:color="auto"/>
        <w:right w:val="none" w:sz="0" w:space="0" w:color="auto"/>
      </w:divBdr>
    </w:div>
    <w:div w:id="161482381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877648">
      <w:bodyDiv w:val="1"/>
      <w:marLeft w:val="0"/>
      <w:marRight w:val="0"/>
      <w:marTop w:val="0"/>
      <w:marBottom w:val="0"/>
      <w:divBdr>
        <w:top w:val="none" w:sz="0" w:space="0" w:color="auto"/>
        <w:left w:val="none" w:sz="0" w:space="0" w:color="auto"/>
        <w:bottom w:val="none" w:sz="0" w:space="0" w:color="auto"/>
        <w:right w:val="none" w:sz="0" w:space="0" w:color="auto"/>
      </w:divBdr>
    </w:div>
    <w:div w:id="1687706730">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2136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sument.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tyles" Target="style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9624-AD54-4CAB-88E2-549AED5355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B3332B-7039-4310-97CD-A2B95425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3297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3</cp:revision>
  <cp:lastPrinted>2022-11-08T07:46:00Z</cp:lastPrinted>
  <dcterms:created xsi:type="dcterms:W3CDTF">2022-11-29T08:55:00Z</dcterms:created>
  <dcterms:modified xsi:type="dcterms:W3CDTF">2022-11-29T09:06:00Z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9622e58d-a2b2-4de9-8a9d-755d29154122</vt:lpwstr>
  </property>
  <property fmtid="{D5CDD505-2E9C-101B-9397-08002B2CF9AE}" pid="3" name="bjSaver">
    <vt:lpwstr>ZJEZmqUH0VjZA6ZDfo4aZOSNK+ce7ck3</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