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53AB" w14:textId="4707E6A8" w:rsidR="00980F04" w:rsidRDefault="003A3D0A" w:rsidP="0011665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CZY PROMOCJE MOGĄ TRWAĆ WIECZN</w:t>
      </w:r>
      <w:r w:rsidR="00767131">
        <w:rPr>
          <w:rFonts w:ascii="Trebuchet MS" w:hAnsi="Trebuchet MS"/>
          <w:sz w:val="32"/>
          <w:szCs w:val="32"/>
        </w:rPr>
        <w:t>I</w:t>
      </w:r>
      <w:r>
        <w:rPr>
          <w:rFonts w:ascii="Trebuchet MS" w:hAnsi="Trebuchet MS"/>
          <w:sz w:val="32"/>
          <w:szCs w:val="32"/>
        </w:rPr>
        <w:t>E?</w:t>
      </w:r>
    </w:p>
    <w:p w14:paraId="44F01395" w14:textId="04276109" w:rsidR="008750CD" w:rsidRPr="00116657" w:rsidRDefault="004765EB" w:rsidP="001166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Prezes UOKiK postawił popularnym sklepom </w:t>
      </w:r>
      <w:r w:rsidR="003A3D0A">
        <w:rPr>
          <w:rFonts w:ascii="Trebuchet MS" w:hAnsi="Trebuchet MS"/>
          <w:b/>
        </w:rPr>
        <w:t>internetow</w:t>
      </w:r>
      <w:r>
        <w:rPr>
          <w:rFonts w:ascii="Trebuchet MS" w:hAnsi="Trebuchet MS"/>
          <w:b/>
        </w:rPr>
        <w:t>ym</w:t>
      </w:r>
      <w:r w:rsidR="003A3D0A">
        <w:rPr>
          <w:rFonts w:ascii="Trebuchet MS" w:hAnsi="Trebuchet MS"/>
          <w:b/>
        </w:rPr>
        <w:t xml:space="preserve"> born2be.pl i renee.pl </w:t>
      </w:r>
      <w:r>
        <w:rPr>
          <w:rFonts w:ascii="Trebuchet MS" w:hAnsi="Trebuchet MS"/>
          <w:b/>
        </w:rPr>
        <w:t xml:space="preserve">zarzut </w:t>
      </w:r>
      <w:r w:rsidR="003A3D0A">
        <w:rPr>
          <w:rFonts w:ascii="Trebuchet MS" w:hAnsi="Trebuchet MS"/>
          <w:b/>
        </w:rPr>
        <w:t>wprowadzania konsumentów w błąd.</w:t>
      </w:r>
    </w:p>
    <w:p w14:paraId="4AAC6F0E" w14:textId="45DF4826" w:rsidR="007470F6" w:rsidRPr="007470F6" w:rsidRDefault="003A3D0A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Sklepy sugerowały ograniczony czas </w:t>
      </w:r>
      <w:r w:rsidR="00873EEE">
        <w:rPr>
          <w:rFonts w:ascii="Trebuchet MS" w:hAnsi="Trebuchet MS"/>
          <w:b/>
        </w:rPr>
        <w:t>szczególnej korzyści</w:t>
      </w:r>
      <w:r>
        <w:rPr>
          <w:rFonts w:ascii="Trebuchet MS" w:hAnsi="Trebuchet MS"/>
          <w:b/>
        </w:rPr>
        <w:t xml:space="preserve"> cenowej</w:t>
      </w:r>
      <w:r w:rsidR="00992E7A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podczas gdy towary były dostępne w</w:t>
      </w:r>
      <w:r w:rsidR="004A3CF9">
        <w:rPr>
          <w:rFonts w:ascii="Trebuchet MS" w:hAnsi="Trebuchet MS"/>
          <w:b/>
        </w:rPr>
        <w:t xml:space="preserve"> promocji</w:t>
      </w:r>
      <w:r w:rsidR="0041192C">
        <w:rPr>
          <w:rFonts w:ascii="Trebuchet MS" w:hAnsi="Trebuchet MS"/>
          <w:b/>
        </w:rPr>
        <w:t xml:space="preserve"> w sposób ciągły</w:t>
      </w:r>
      <w:r>
        <w:rPr>
          <w:rFonts w:ascii="Trebuchet MS" w:hAnsi="Trebuchet MS"/>
          <w:b/>
        </w:rPr>
        <w:t>.</w:t>
      </w:r>
    </w:p>
    <w:p w14:paraId="57B4AD07" w14:textId="25A23E03" w:rsidR="008750CD" w:rsidRPr="00444F78" w:rsidRDefault="003A3D0A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Permanentn</w:t>
      </w:r>
      <w:r w:rsidR="008C012B">
        <w:rPr>
          <w:rFonts w:ascii="Trebuchet MS" w:hAnsi="Trebuchet MS"/>
          <w:b/>
        </w:rPr>
        <w:t>e</w:t>
      </w:r>
      <w:r>
        <w:rPr>
          <w:rFonts w:ascii="Trebuchet MS" w:hAnsi="Trebuchet MS"/>
          <w:b/>
        </w:rPr>
        <w:t xml:space="preserve"> promocje</w:t>
      </w:r>
      <w:r w:rsidR="008C012B">
        <w:rPr>
          <w:rFonts w:ascii="Trebuchet MS" w:hAnsi="Trebuchet MS"/>
          <w:b/>
        </w:rPr>
        <w:t xml:space="preserve"> </w:t>
      </w:r>
      <w:r w:rsidR="00874BE9">
        <w:rPr>
          <w:rFonts w:ascii="Trebuchet MS" w:hAnsi="Trebuchet MS"/>
          <w:b/>
        </w:rPr>
        <w:t xml:space="preserve">stanowiły </w:t>
      </w:r>
      <w:r>
        <w:rPr>
          <w:rFonts w:ascii="Trebuchet MS" w:hAnsi="Trebuchet MS"/>
          <w:b/>
        </w:rPr>
        <w:t>marketingowy wabik, nie oferowały rzeczywistej korzyści cenowej.</w:t>
      </w:r>
    </w:p>
    <w:p w14:paraId="6E016125" w14:textId="7D35725F" w:rsidR="008C012B" w:rsidRDefault="007668B7" w:rsidP="00216FCB">
      <w:pPr>
        <w:spacing w:after="240" w:line="360" w:lineRule="auto"/>
        <w:jc w:val="both"/>
        <w:rPr>
          <w:rFonts w:ascii="Trebuchet MS" w:hAnsi="Trebuchet MS"/>
        </w:rPr>
      </w:pPr>
      <w:r w:rsidRPr="00A83FCD">
        <w:rPr>
          <w:rFonts w:ascii="Trebuchet MS" w:hAnsi="Trebuchet MS"/>
          <w:b/>
        </w:rPr>
        <w:t xml:space="preserve">[Warszawa, </w:t>
      </w:r>
      <w:r w:rsidR="008614DD">
        <w:rPr>
          <w:rFonts w:ascii="Trebuchet MS" w:hAnsi="Trebuchet MS"/>
          <w:b/>
        </w:rPr>
        <w:t>30</w:t>
      </w:r>
      <w:bookmarkStart w:id="0" w:name="_GoBack"/>
      <w:bookmarkEnd w:id="0"/>
      <w:r w:rsidR="00980F04" w:rsidRPr="00A83FCD">
        <w:rPr>
          <w:rFonts w:ascii="Trebuchet MS" w:hAnsi="Trebuchet MS"/>
          <w:b/>
        </w:rPr>
        <w:t xml:space="preserve"> marca 2023</w:t>
      </w:r>
      <w:r w:rsidRPr="00A83FCD">
        <w:rPr>
          <w:rFonts w:ascii="Trebuchet MS" w:hAnsi="Trebuchet MS"/>
          <w:b/>
        </w:rPr>
        <w:t xml:space="preserve"> r.]</w:t>
      </w:r>
      <w:r w:rsidR="00770356" w:rsidRPr="00444F78">
        <w:rPr>
          <w:rFonts w:ascii="Trebuchet MS" w:hAnsi="Trebuchet MS"/>
        </w:rPr>
        <w:t xml:space="preserve"> </w:t>
      </w:r>
      <w:r w:rsidR="003A3D0A">
        <w:rPr>
          <w:rFonts w:ascii="Trebuchet MS" w:hAnsi="Trebuchet MS"/>
        </w:rPr>
        <w:t xml:space="preserve">Już </w:t>
      </w:r>
      <w:r w:rsidR="000C767D">
        <w:rPr>
          <w:rFonts w:ascii="Trebuchet MS" w:hAnsi="Trebuchet MS"/>
        </w:rPr>
        <w:t>77 proc. polskich internautów korzysta ze sklepów on-line. Najczęściej kupowane produkty to odzież i akcesoria oraz obuwie.</w:t>
      </w:r>
      <w:r w:rsidR="000C767D">
        <w:rPr>
          <w:rStyle w:val="Odwoanieprzypisudolnego"/>
          <w:rFonts w:ascii="Trebuchet MS" w:hAnsi="Trebuchet MS"/>
        </w:rPr>
        <w:footnoteReference w:id="1"/>
      </w:r>
      <w:r w:rsidR="000C767D">
        <w:rPr>
          <w:rFonts w:ascii="Trebuchet MS" w:hAnsi="Trebuchet MS"/>
        </w:rPr>
        <w:t xml:space="preserve"> </w:t>
      </w:r>
      <w:r w:rsidR="008C012B">
        <w:rPr>
          <w:rFonts w:ascii="Trebuchet MS" w:hAnsi="Trebuchet MS"/>
        </w:rPr>
        <w:t xml:space="preserve">Właśnie te kategorie oferują popularne e-sklepy </w:t>
      </w:r>
      <w:r w:rsidR="008C012B" w:rsidRPr="008C012B">
        <w:rPr>
          <w:rFonts w:ascii="Trebuchet MS" w:hAnsi="Trebuchet MS"/>
        </w:rPr>
        <w:t>born</w:t>
      </w:r>
      <w:r w:rsidR="00853852">
        <w:rPr>
          <w:rFonts w:ascii="Trebuchet MS" w:hAnsi="Trebuchet MS"/>
        </w:rPr>
        <w:t>2</w:t>
      </w:r>
      <w:r w:rsidR="008C012B" w:rsidRPr="008C012B">
        <w:rPr>
          <w:rFonts w:ascii="Trebuchet MS" w:hAnsi="Trebuchet MS"/>
        </w:rPr>
        <w:t>be.pl</w:t>
      </w:r>
      <w:r w:rsidR="008C012B">
        <w:rPr>
          <w:rFonts w:ascii="Trebuchet MS" w:hAnsi="Trebuchet MS"/>
        </w:rPr>
        <w:t xml:space="preserve"> i renee.pl należące do spółki </w:t>
      </w:r>
      <w:proofErr w:type="spellStart"/>
      <w:r w:rsidR="008C012B">
        <w:rPr>
          <w:rFonts w:ascii="Trebuchet MS" w:hAnsi="Trebuchet MS"/>
        </w:rPr>
        <w:t>Azagroup</w:t>
      </w:r>
      <w:proofErr w:type="spellEnd"/>
      <w:r w:rsidR="008C012B">
        <w:rPr>
          <w:rFonts w:ascii="Trebuchet MS" w:hAnsi="Trebuchet MS"/>
        </w:rPr>
        <w:t xml:space="preserve">. </w:t>
      </w:r>
      <w:r w:rsidR="0041192C">
        <w:rPr>
          <w:rFonts w:ascii="Trebuchet MS" w:hAnsi="Trebuchet MS"/>
        </w:rPr>
        <w:t xml:space="preserve">Prezes </w:t>
      </w:r>
      <w:r w:rsidR="008C012B">
        <w:rPr>
          <w:rFonts w:ascii="Trebuchet MS" w:hAnsi="Trebuchet MS"/>
        </w:rPr>
        <w:t xml:space="preserve">UOKiK </w:t>
      </w:r>
      <w:r w:rsidR="0041192C">
        <w:rPr>
          <w:rFonts w:ascii="Trebuchet MS" w:hAnsi="Trebuchet MS"/>
        </w:rPr>
        <w:t xml:space="preserve">Tomasz </w:t>
      </w:r>
      <w:proofErr w:type="spellStart"/>
      <w:r w:rsidR="0041192C">
        <w:rPr>
          <w:rFonts w:ascii="Trebuchet MS" w:hAnsi="Trebuchet MS"/>
        </w:rPr>
        <w:t>Chróstny</w:t>
      </w:r>
      <w:proofErr w:type="spellEnd"/>
      <w:r w:rsidR="0041192C">
        <w:rPr>
          <w:rFonts w:ascii="Trebuchet MS" w:hAnsi="Trebuchet MS"/>
        </w:rPr>
        <w:t xml:space="preserve"> </w:t>
      </w:r>
      <w:r w:rsidR="008C012B">
        <w:rPr>
          <w:rFonts w:ascii="Trebuchet MS" w:hAnsi="Trebuchet MS"/>
        </w:rPr>
        <w:t xml:space="preserve">postawił </w:t>
      </w:r>
      <w:r w:rsidR="00767131">
        <w:rPr>
          <w:rFonts w:ascii="Trebuchet MS" w:hAnsi="Trebuchet MS"/>
        </w:rPr>
        <w:t xml:space="preserve">tej firmie </w:t>
      </w:r>
      <w:r w:rsidR="008C012B">
        <w:rPr>
          <w:rFonts w:ascii="Trebuchet MS" w:hAnsi="Trebuchet MS"/>
        </w:rPr>
        <w:t xml:space="preserve">zarzut wprowadzania konsumentów w błąd </w:t>
      </w:r>
      <w:r w:rsidR="00853852">
        <w:rPr>
          <w:rFonts w:ascii="Trebuchet MS" w:hAnsi="Trebuchet MS"/>
        </w:rPr>
        <w:t>poprzez sugerowanie ograniczonego czasu trwania promocji, podczas gdy towary były oferowane w cenach promocyjnych przez cały czas.</w:t>
      </w:r>
    </w:p>
    <w:p w14:paraId="59DC1891" w14:textId="18E3AE0E" w:rsidR="00832ED7" w:rsidRPr="00832ED7" w:rsidRDefault="00853852" w:rsidP="00832ED7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Konsument odwiedzający internetowe sklepy born2be.pl i renee.pl widział, że może skorzystać z promocyjnej oferty</w:t>
      </w:r>
      <w:r w:rsidR="00874BE9">
        <w:rPr>
          <w:rFonts w:ascii="Trebuchet MS" w:hAnsi="Trebuchet MS"/>
        </w:rPr>
        <w:t xml:space="preserve"> i </w:t>
      </w:r>
      <w:r>
        <w:rPr>
          <w:rFonts w:ascii="Trebuchet MS" w:hAnsi="Trebuchet MS"/>
        </w:rPr>
        <w:t xml:space="preserve">dzięki </w:t>
      </w:r>
      <w:r w:rsidR="00874BE9">
        <w:rPr>
          <w:rFonts w:ascii="Trebuchet MS" w:hAnsi="Trebuchet MS"/>
        </w:rPr>
        <w:t>wpisaniu</w:t>
      </w:r>
      <w:r>
        <w:rPr>
          <w:rFonts w:ascii="Trebuchet MS" w:hAnsi="Trebuchet MS"/>
        </w:rPr>
        <w:t xml:space="preserve"> specjalnego okolicznościowego kodu</w:t>
      </w:r>
      <w:r w:rsidR="00992E7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dokonać zakupu po niższej</w:t>
      </w:r>
      <w:r w:rsidR="00950AAD">
        <w:rPr>
          <w:rFonts w:ascii="Trebuchet MS" w:hAnsi="Trebuchet MS"/>
        </w:rPr>
        <w:t xml:space="preserve"> cenie. Kody rozpowszechniane były wraz z komunikacją specjalnych okolicznościowych obniżek, np. „szalona środa”, „tydzień urodzinowy”, „noc zakupów”</w:t>
      </w:r>
      <w:r w:rsidR="00B17310">
        <w:rPr>
          <w:rFonts w:ascii="Trebuchet MS" w:hAnsi="Trebuchet MS"/>
        </w:rPr>
        <w:t xml:space="preserve">, </w:t>
      </w:r>
      <w:r w:rsidR="00950AAD">
        <w:rPr>
          <w:rFonts w:ascii="Trebuchet MS" w:hAnsi="Trebuchet MS"/>
        </w:rPr>
        <w:t>„</w:t>
      </w:r>
      <w:r w:rsidR="00B17310">
        <w:rPr>
          <w:rFonts w:ascii="Trebuchet MS" w:hAnsi="Trebuchet MS"/>
        </w:rPr>
        <w:t>e</w:t>
      </w:r>
      <w:r w:rsidR="00950AAD">
        <w:rPr>
          <w:rFonts w:ascii="Trebuchet MS" w:hAnsi="Trebuchet MS"/>
        </w:rPr>
        <w:t xml:space="preserve">xtra -40% na wszystko z okazji 11 urodzin </w:t>
      </w:r>
      <w:proofErr w:type="spellStart"/>
      <w:r w:rsidR="00950AAD">
        <w:rPr>
          <w:rFonts w:ascii="Trebuchet MS" w:hAnsi="Trebuchet MS"/>
        </w:rPr>
        <w:t>Renee</w:t>
      </w:r>
      <w:proofErr w:type="spellEnd"/>
      <w:r w:rsidR="00950AAD">
        <w:rPr>
          <w:rFonts w:ascii="Trebuchet MS" w:hAnsi="Trebuchet MS"/>
        </w:rPr>
        <w:t>! Kod:</w:t>
      </w:r>
      <w:r w:rsidR="00A83FCD">
        <w:rPr>
          <w:rFonts w:ascii="Trebuchet MS" w:hAnsi="Trebuchet MS"/>
        </w:rPr>
        <w:t xml:space="preserve"> </w:t>
      </w:r>
      <w:r w:rsidR="00950AAD">
        <w:rPr>
          <w:rFonts w:ascii="Trebuchet MS" w:hAnsi="Trebuchet MS"/>
        </w:rPr>
        <w:t>BDAY”</w:t>
      </w:r>
      <w:r w:rsidR="00B17310">
        <w:rPr>
          <w:rFonts w:ascii="Trebuchet MS" w:hAnsi="Trebuchet MS"/>
        </w:rPr>
        <w:t xml:space="preserve">. </w:t>
      </w:r>
    </w:p>
    <w:p w14:paraId="3A4210AB" w14:textId="035A9822" w:rsidR="005005E1" w:rsidRDefault="00860AA3" w:rsidP="00216FCB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Kupujący </w:t>
      </w:r>
      <w:r w:rsidR="005005E1">
        <w:rPr>
          <w:rFonts w:ascii="Trebuchet MS" w:hAnsi="Trebuchet MS"/>
        </w:rPr>
        <w:t>mógł odnieść wrażenie, że jedynie w tym konkretnym momencie może kupić sukienkę lub buty w wyjątkowo korzystnej</w:t>
      </w:r>
      <w:r w:rsidR="00874BE9">
        <w:rPr>
          <w:rFonts w:ascii="Trebuchet MS" w:hAnsi="Trebuchet MS"/>
        </w:rPr>
        <w:t>, obniżonej</w:t>
      </w:r>
      <w:r w:rsidR="005005E1">
        <w:rPr>
          <w:rFonts w:ascii="Trebuchet MS" w:hAnsi="Trebuchet MS"/>
        </w:rPr>
        <w:t xml:space="preserve"> cenie</w:t>
      </w:r>
      <w:r w:rsidR="004A3CF9">
        <w:rPr>
          <w:rFonts w:ascii="Trebuchet MS" w:hAnsi="Trebuchet MS"/>
        </w:rPr>
        <w:t>,</w:t>
      </w:r>
      <w:r w:rsidR="005005E1">
        <w:rPr>
          <w:rFonts w:ascii="Trebuchet MS" w:hAnsi="Trebuchet MS"/>
        </w:rPr>
        <w:t xml:space="preserve"> </w:t>
      </w:r>
      <w:r w:rsidR="004A3CF9">
        <w:rPr>
          <w:rFonts w:ascii="Trebuchet MS" w:hAnsi="Trebuchet MS"/>
        </w:rPr>
        <w:t>a</w:t>
      </w:r>
      <w:r w:rsidR="005005E1">
        <w:rPr>
          <w:rFonts w:ascii="Trebuchet MS" w:hAnsi="Trebuchet MS"/>
        </w:rPr>
        <w:t xml:space="preserve"> w rzeczywistości poddawany był manipulacji i sztucznej presji, gdyż promocje </w:t>
      </w:r>
      <w:r w:rsidR="00256385">
        <w:rPr>
          <w:rFonts w:ascii="Trebuchet MS" w:hAnsi="Trebuchet MS"/>
        </w:rPr>
        <w:t>na</w:t>
      </w:r>
      <w:r w:rsidR="005005E1">
        <w:rPr>
          <w:rFonts w:ascii="Trebuchet MS" w:hAnsi="Trebuchet MS"/>
        </w:rPr>
        <w:t xml:space="preserve"> stron</w:t>
      </w:r>
      <w:r w:rsidR="00992E7A">
        <w:rPr>
          <w:rFonts w:ascii="Trebuchet MS" w:hAnsi="Trebuchet MS"/>
        </w:rPr>
        <w:t>ach</w:t>
      </w:r>
      <w:r w:rsidR="005005E1">
        <w:rPr>
          <w:rFonts w:ascii="Trebuchet MS" w:hAnsi="Trebuchet MS"/>
        </w:rPr>
        <w:t xml:space="preserve"> tych sklepów</w:t>
      </w:r>
      <w:r w:rsidR="00256385">
        <w:rPr>
          <w:rFonts w:ascii="Trebuchet MS" w:hAnsi="Trebuchet MS"/>
        </w:rPr>
        <w:t xml:space="preserve"> </w:t>
      </w:r>
      <w:r w:rsidR="005005E1">
        <w:rPr>
          <w:rFonts w:ascii="Trebuchet MS" w:hAnsi="Trebuchet MS"/>
        </w:rPr>
        <w:t xml:space="preserve">nie kończyły się nigdy. </w:t>
      </w:r>
      <w:r w:rsidR="00874BE9">
        <w:rPr>
          <w:rFonts w:ascii="Trebuchet MS" w:hAnsi="Trebuchet MS"/>
        </w:rPr>
        <w:t>Po zakończeniu okresu obowiązywania akcji promocyjnej, na stronie pojawiał się nowy (lub ten sam) kod rabatowy</w:t>
      </w:r>
      <w:r>
        <w:rPr>
          <w:rFonts w:ascii="Trebuchet MS" w:hAnsi="Trebuchet MS"/>
        </w:rPr>
        <w:t xml:space="preserve"> i rozpoczynała się kolejna promocja oferująca podobną korzyść.</w:t>
      </w:r>
    </w:p>
    <w:p w14:paraId="09878C45" w14:textId="749491C2" w:rsidR="00860AA3" w:rsidRDefault="00860AA3" w:rsidP="00216FCB">
      <w:pPr>
        <w:spacing w:after="240" w:line="360" w:lineRule="auto"/>
        <w:jc w:val="both"/>
        <w:rPr>
          <w:rFonts w:ascii="Trebuchet MS" w:hAnsi="Trebuchet MS"/>
        </w:rPr>
      </w:pPr>
      <w:r w:rsidRPr="00860AA3">
        <w:rPr>
          <w:rFonts w:ascii="Trebuchet MS" w:hAnsi="Trebuchet MS"/>
        </w:rPr>
        <w:t xml:space="preserve">Ponadto, na górze stron zamieszczony </w:t>
      </w:r>
      <w:r w:rsidR="00F65E42" w:rsidRPr="00860AA3">
        <w:rPr>
          <w:rFonts w:ascii="Trebuchet MS" w:hAnsi="Trebuchet MS"/>
        </w:rPr>
        <w:t>by</w:t>
      </w:r>
      <w:r w:rsidR="004A3CF9">
        <w:rPr>
          <w:rFonts w:ascii="Trebuchet MS" w:hAnsi="Trebuchet MS"/>
        </w:rPr>
        <w:t>wa</w:t>
      </w:r>
      <w:r w:rsidR="00F65E42">
        <w:rPr>
          <w:rFonts w:ascii="Trebuchet MS" w:hAnsi="Trebuchet MS"/>
        </w:rPr>
        <w:t>ł</w:t>
      </w:r>
      <w:r w:rsidR="00F65E42" w:rsidRPr="00860AA3">
        <w:rPr>
          <w:rFonts w:ascii="Trebuchet MS" w:hAnsi="Trebuchet MS"/>
        </w:rPr>
        <w:t xml:space="preserve"> </w:t>
      </w:r>
      <w:r w:rsidR="004765EB">
        <w:rPr>
          <w:rFonts w:ascii="Trebuchet MS" w:hAnsi="Trebuchet MS"/>
        </w:rPr>
        <w:t>zegar</w:t>
      </w:r>
      <w:r w:rsidRPr="00860AA3">
        <w:rPr>
          <w:rFonts w:ascii="Trebuchet MS" w:hAnsi="Trebuchet MS"/>
        </w:rPr>
        <w:t>, który odliczał czas do końca promocji, co jeszcze zwiększało wrażenie, że specjalna oferta jest ograniczona w czasie. Po skończeniu czasu promocji następował reset i czasomierz rozpoczynał odmierza</w:t>
      </w:r>
      <w:r w:rsidR="004A3CF9">
        <w:rPr>
          <w:rFonts w:ascii="Trebuchet MS" w:hAnsi="Trebuchet MS"/>
        </w:rPr>
        <w:t>nie</w:t>
      </w:r>
      <w:r w:rsidRPr="00860AA3">
        <w:rPr>
          <w:rFonts w:ascii="Trebuchet MS" w:hAnsi="Trebuchet MS"/>
        </w:rPr>
        <w:t xml:space="preserve"> czas</w:t>
      </w:r>
      <w:r w:rsidR="004A3CF9">
        <w:rPr>
          <w:rFonts w:ascii="Trebuchet MS" w:hAnsi="Trebuchet MS"/>
        </w:rPr>
        <w:t>u</w:t>
      </w:r>
      <w:r w:rsidRPr="00860AA3">
        <w:rPr>
          <w:rFonts w:ascii="Trebuchet MS" w:hAnsi="Trebuchet MS"/>
        </w:rPr>
        <w:t xml:space="preserve"> kolejnej</w:t>
      </w:r>
      <w:r w:rsidR="0041192C">
        <w:rPr>
          <w:rFonts w:ascii="Trebuchet MS" w:hAnsi="Trebuchet MS"/>
        </w:rPr>
        <w:t xml:space="preserve"> </w:t>
      </w:r>
      <w:r w:rsidR="0041192C">
        <w:rPr>
          <w:rFonts w:ascii="Trebuchet MS" w:hAnsi="Trebuchet MS"/>
        </w:rPr>
        <w:lastRenderedPageBreak/>
        <w:t>u</w:t>
      </w:r>
      <w:r w:rsidRPr="00860AA3">
        <w:rPr>
          <w:rFonts w:ascii="Trebuchet MS" w:hAnsi="Trebuchet MS"/>
        </w:rPr>
        <w:t>dawanej oferty specjalnej. To przykład tzw.</w:t>
      </w:r>
      <w:r w:rsidR="00E447A9">
        <w:rPr>
          <w:rFonts w:ascii="Trebuchet MS" w:hAnsi="Trebuchet MS"/>
        </w:rPr>
        <w:t xml:space="preserve"> </w:t>
      </w:r>
      <w:hyperlink r:id="rId9" w:history="1">
        <w:proofErr w:type="spellStart"/>
        <w:r w:rsidR="00E447A9" w:rsidRPr="00D41139">
          <w:rPr>
            <w:rStyle w:val="Hipercze"/>
            <w:rFonts w:ascii="Trebuchet MS" w:hAnsi="Trebuchet MS"/>
          </w:rPr>
          <w:t>dark</w:t>
        </w:r>
        <w:proofErr w:type="spellEnd"/>
        <w:r w:rsidR="00E447A9" w:rsidRPr="00D41139">
          <w:rPr>
            <w:rStyle w:val="Hipercze"/>
            <w:rFonts w:ascii="Trebuchet MS" w:hAnsi="Trebuchet MS"/>
          </w:rPr>
          <w:t xml:space="preserve"> </w:t>
        </w:r>
        <w:proofErr w:type="spellStart"/>
        <w:r w:rsidR="00E447A9" w:rsidRPr="00D41139">
          <w:rPr>
            <w:rStyle w:val="Hipercze"/>
            <w:rFonts w:ascii="Trebuchet MS" w:hAnsi="Trebuchet MS"/>
          </w:rPr>
          <w:t>patterns</w:t>
        </w:r>
        <w:proofErr w:type="spellEnd"/>
      </w:hyperlink>
      <w:r w:rsidR="00767131">
        <w:rPr>
          <w:rStyle w:val="Hipercze"/>
          <w:rFonts w:ascii="Trebuchet MS" w:hAnsi="Trebuchet MS"/>
        </w:rPr>
        <w:t>,</w:t>
      </w:r>
      <w:r w:rsidRPr="00860AA3">
        <w:rPr>
          <w:rFonts w:ascii="Trebuchet MS" w:hAnsi="Trebuchet MS"/>
        </w:rPr>
        <w:t xml:space="preserve"> czyli praktyk wykorzystujących wiedzę o </w:t>
      </w:r>
      <w:proofErr w:type="spellStart"/>
      <w:r w:rsidRPr="00860AA3">
        <w:rPr>
          <w:rFonts w:ascii="Trebuchet MS" w:hAnsi="Trebuchet MS"/>
        </w:rPr>
        <w:t>zachowaniach</w:t>
      </w:r>
      <w:proofErr w:type="spellEnd"/>
      <w:r w:rsidRPr="00860AA3">
        <w:rPr>
          <w:rFonts w:ascii="Trebuchet MS" w:hAnsi="Trebuchet MS"/>
        </w:rPr>
        <w:t xml:space="preserve"> użytkowników do wpływania na ich decyzje.</w:t>
      </w:r>
    </w:p>
    <w:p w14:paraId="2FBA766B" w14:textId="0843BDBE" w:rsidR="001428EF" w:rsidRDefault="005005E1" w:rsidP="00216FCB">
      <w:pPr>
        <w:spacing w:after="240" w:line="360" w:lineRule="auto"/>
        <w:jc w:val="both"/>
        <w:rPr>
          <w:rFonts w:ascii="Trebuchet MS" w:hAnsi="Trebuchet MS"/>
          <w:i/>
        </w:rPr>
      </w:pPr>
      <w:r w:rsidRPr="00445A90">
        <w:rPr>
          <w:rFonts w:ascii="Trebuchet MS" w:hAnsi="Trebuchet MS"/>
          <w:i/>
        </w:rPr>
        <w:t xml:space="preserve">- </w:t>
      </w:r>
      <w:r w:rsidR="00445A90" w:rsidRPr="00445A90">
        <w:rPr>
          <w:rFonts w:ascii="Trebuchet MS" w:hAnsi="Trebuchet MS"/>
          <w:i/>
        </w:rPr>
        <w:t xml:space="preserve">Sugerowanie przez sklepy </w:t>
      </w:r>
      <w:r w:rsidR="00A83FCD">
        <w:rPr>
          <w:rFonts w:ascii="Trebuchet MS" w:hAnsi="Trebuchet MS"/>
          <w:i/>
        </w:rPr>
        <w:t xml:space="preserve">internetowe </w:t>
      </w:r>
      <w:r w:rsidR="00445A90" w:rsidRPr="00445A90">
        <w:rPr>
          <w:rFonts w:ascii="Trebuchet MS" w:hAnsi="Trebuchet MS"/>
          <w:i/>
        </w:rPr>
        <w:t xml:space="preserve">ograniczonego czasu trwania </w:t>
      </w:r>
      <w:r w:rsidR="001F6B09">
        <w:rPr>
          <w:rFonts w:ascii="Trebuchet MS" w:hAnsi="Trebuchet MS"/>
          <w:i/>
        </w:rPr>
        <w:t>atrakcyjnych promocji cenowych</w:t>
      </w:r>
      <w:r w:rsidR="0041192C">
        <w:rPr>
          <w:rFonts w:ascii="Trebuchet MS" w:hAnsi="Trebuchet MS"/>
          <w:i/>
        </w:rPr>
        <w:t>,</w:t>
      </w:r>
      <w:r w:rsidR="00445A90" w:rsidRPr="00445A90">
        <w:rPr>
          <w:rFonts w:ascii="Trebuchet MS" w:hAnsi="Trebuchet MS"/>
          <w:i/>
        </w:rPr>
        <w:t xml:space="preserve"> podczas gdy obowiązuj</w:t>
      </w:r>
      <w:r w:rsidR="0041192C">
        <w:rPr>
          <w:rFonts w:ascii="Trebuchet MS" w:hAnsi="Trebuchet MS"/>
          <w:i/>
        </w:rPr>
        <w:t>ą</w:t>
      </w:r>
      <w:r w:rsidR="00445A90" w:rsidRPr="00445A90">
        <w:rPr>
          <w:rFonts w:ascii="Trebuchet MS" w:hAnsi="Trebuchet MS"/>
          <w:i/>
        </w:rPr>
        <w:t xml:space="preserve"> </w:t>
      </w:r>
      <w:r w:rsidR="004765EB" w:rsidRPr="00445A90">
        <w:rPr>
          <w:rFonts w:ascii="Trebuchet MS" w:hAnsi="Trebuchet MS"/>
          <w:i/>
        </w:rPr>
        <w:t>on</w:t>
      </w:r>
      <w:r w:rsidR="004765EB">
        <w:rPr>
          <w:rFonts w:ascii="Trebuchet MS" w:hAnsi="Trebuchet MS"/>
          <w:i/>
        </w:rPr>
        <w:t>e</w:t>
      </w:r>
      <w:r w:rsidR="004765EB" w:rsidRPr="00445A90">
        <w:rPr>
          <w:rFonts w:ascii="Trebuchet MS" w:hAnsi="Trebuchet MS"/>
          <w:i/>
        </w:rPr>
        <w:t xml:space="preserve"> </w:t>
      </w:r>
      <w:r w:rsidR="00F5511B">
        <w:rPr>
          <w:rFonts w:ascii="Trebuchet MS" w:hAnsi="Trebuchet MS"/>
          <w:i/>
        </w:rPr>
        <w:t>nieustannie</w:t>
      </w:r>
      <w:r w:rsidR="0041192C">
        <w:rPr>
          <w:rFonts w:ascii="Trebuchet MS" w:hAnsi="Trebuchet MS"/>
          <w:i/>
        </w:rPr>
        <w:t>,</w:t>
      </w:r>
      <w:r w:rsidR="001F6B09">
        <w:rPr>
          <w:rFonts w:ascii="Trebuchet MS" w:hAnsi="Trebuchet MS"/>
          <w:i/>
        </w:rPr>
        <w:t xml:space="preserve"> </w:t>
      </w:r>
      <w:r w:rsidR="00445A90" w:rsidRPr="00445A90">
        <w:rPr>
          <w:rFonts w:ascii="Trebuchet MS" w:hAnsi="Trebuchet MS"/>
          <w:i/>
        </w:rPr>
        <w:t xml:space="preserve">to </w:t>
      </w:r>
      <w:r w:rsidR="00F5511B">
        <w:rPr>
          <w:rFonts w:ascii="Trebuchet MS" w:hAnsi="Trebuchet MS"/>
          <w:i/>
        </w:rPr>
        <w:t>niezgodna z prawem</w:t>
      </w:r>
      <w:r w:rsidR="00F5511B" w:rsidRPr="00445A90">
        <w:rPr>
          <w:rFonts w:ascii="Trebuchet MS" w:hAnsi="Trebuchet MS"/>
          <w:i/>
        </w:rPr>
        <w:t xml:space="preserve"> </w:t>
      </w:r>
      <w:r w:rsidR="00445A90" w:rsidRPr="00445A90">
        <w:rPr>
          <w:rFonts w:ascii="Trebuchet MS" w:hAnsi="Trebuchet MS"/>
          <w:i/>
        </w:rPr>
        <w:t>praktyka</w:t>
      </w:r>
      <w:r w:rsidR="00992E7A">
        <w:rPr>
          <w:rFonts w:ascii="Trebuchet MS" w:hAnsi="Trebuchet MS"/>
          <w:i/>
        </w:rPr>
        <w:t xml:space="preserve"> rynkowa</w:t>
      </w:r>
      <w:r w:rsidR="00445A90" w:rsidRPr="00445A90">
        <w:rPr>
          <w:rFonts w:ascii="Trebuchet MS" w:hAnsi="Trebuchet MS"/>
          <w:i/>
        </w:rPr>
        <w:t>.</w:t>
      </w:r>
      <w:r w:rsidR="001428EF">
        <w:rPr>
          <w:rFonts w:ascii="Trebuchet MS" w:hAnsi="Trebuchet MS"/>
          <w:i/>
        </w:rPr>
        <w:t xml:space="preserve"> Permanentne promocje to </w:t>
      </w:r>
      <w:r w:rsidR="00605687">
        <w:rPr>
          <w:rFonts w:ascii="Trebuchet MS" w:hAnsi="Trebuchet MS"/>
          <w:i/>
        </w:rPr>
        <w:t xml:space="preserve">w rzeczywistości marketingowy sposób </w:t>
      </w:r>
      <w:r w:rsidR="00693687">
        <w:rPr>
          <w:rFonts w:ascii="Trebuchet MS" w:hAnsi="Trebuchet MS"/>
          <w:i/>
        </w:rPr>
        <w:t xml:space="preserve">prezentacji cen regularnych, które nie oferują </w:t>
      </w:r>
      <w:r w:rsidR="00605687">
        <w:rPr>
          <w:rFonts w:ascii="Trebuchet MS" w:hAnsi="Trebuchet MS"/>
          <w:i/>
        </w:rPr>
        <w:t>rzeczywistych korzyści cenowych</w:t>
      </w:r>
      <w:r w:rsidR="00693687">
        <w:rPr>
          <w:rFonts w:ascii="Trebuchet MS" w:hAnsi="Trebuchet MS"/>
          <w:i/>
        </w:rPr>
        <w:t xml:space="preserve">, wywierają sztuczną presję i wprowadzają kupującego w </w:t>
      </w:r>
      <w:r w:rsidR="00605687">
        <w:rPr>
          <w:rFonts w:ascii="Trebuchet MS" w:hAnsi="Trebuchet MS"/>
          <w:i/>
        </w:rPr>
        <w:t xml:space="preserve">błąd. </w:t>
      </w:r>
      <w:r w:rsidR="00605687" w:rsidRPr="00605687">
        <w:rPr>
          <w:rFonts w:ascii="Trebuchet MS" w:hAnsi="Trebuchet MS"/>
          <w:i/>
        </w:rPr>
        <w:t xml:space="preserve">Proces decyzyjny konsumenta nie powinien podlegać żadnym naciskom czy działaniom o charakterze socjotechnicznym - mówi Tomasz </w:t>
      </w:r>
      <w:proofErr w:type="spellStart"/>
      <w:r w:rsidR="00605687" w:rsidRPr="00605687">
        <w:rPr>
          <w:rFonts w:ascii="Trebuchet MS" w:hAnsi="Trebuchet MS"/>
          <w:i/>
        </w:rPr>
        <w:t>Chróstny</w:t>
      </w:r>
      <w:proofErr w:type="spellEnd"/>
      <w:r w:rsidR="00605687" w:rsidRPr="00605687">
        <w:rPr>
          <w:rFonts w:ascii="Trebuchet MS" w:hAnsi="Trebuchet MS"/>
          <w:i/>
        </w:rPr>
        <w:t>, Prezes UOKiK.</w:t>
      </w:r>
    </w:p>
    <w:p w14:paraId="765C1008" w14:textId="75BD42AD" w:rsidR="00CC6330" w:rsidRDefault="00CC6330" w:rsidP="00216FCB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zarzuty wobec </w:t>
      </w:r>
      <w:proofErr w:type="spellStart"/>
      <w:r>
        <w:rPr>
          <w:rFonts w:ascii="Trebuchet MS" w:hAnsi="Trebuchet MS"/>
        </w:rPr>
        <w:t>Azagroup</w:t>
      </w:r>
      <w:proofErr w:type="spellEnd"/>
      <w:r>
        <w:rPr>
          <w:rFonts w:ascii="Trebuchet MS" w:hAnsi="Trebuchet MS"/>
        </w:rPr>
        <w:t xml:space="preserve"> zostaną potwierdzone, spółce grozi kara do 10 proc. </w:t>
      </w:r>
      <w:r w:rsidR="00874BE9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ocznego obrotu. </w:t>
      </w:r>
    </w:p>
    <w:p w14:paraId="0A521A19" w14:textId="6180366D" w:rsidR="00CC6330" w:rsidRDefault="00CC6330" w:rsidP="00CC6330">
      <w:pPr>
        <w:spacing w:after="240" w:line="360" w:lineRule="auto"/>
        <w:jc w:val="both"/>
        <w:rPr>
          <w:rFonts w:ascii="Trebuchet MS" w:hAnsi="Trebuchet MS"/>
        </w:rPr>
      </w:pPr>
    </w:p>
    <w:p w14:paraId="0EB4CFB0" w14:textId="77777777" w:rsidR="00456F60" w:rsidRPr="00CC6330" w:rsidRDefault="00456F60" w:rsidP="00CC6330">
      <w:pPr>
        <w:spacing w:after="240" w:line="360" w:lineRule="auto"/>
        <w:jc w:val="both"/>
        <w:rPr>
          <w:rFonts w:ascii="Trebuchet MS" w:hAnsi="Trebuchet MS"/>
        </w:rPr>
      </w:pPr>
    </w:p>
    <w:p w14:paraId="1A81CB0C" w14:textId="77777777" w:rsidR="001F6B09" w:rsidRPr="001F6B09" w:rsidRDefault="001F6B09" w:rsidP="001F6B09">
      <w:pPr>
        <w:spacing w:after="120" w:line="276" w:lineRule="auto"/>
        <w:jc w:val="both"/>
        <w:rPr>
          <w:rFonts w:ascii="Trebuchet MS" w:eastAsia="Times New Roman" w:hAnsi="Trebuchet MS" w:cs="Tahoma"/>
          <w:b/>
          <w:bCs/>
          <w:sz w:val="18"/>
        </w:rPr>
      </w:pPr>
    </w:p>
    <w:p w14:paraId="00575099" w14:textId="77777777" w:rsidR="001F6B09" w:rsidRPr="001F6B09" w:rsidRDefault="001F6B09" w:rsidP="001F6B09">
      <w:pPr>
        <w:spacing w:after="120" w:line="276" w:lineRule="auto"/>
        <w:jc w:val="both"/>
        <w:rPr>
          <w:rFonts w:ascii="Trebuchet MS" w:eastAsia="Times New Roman" w:hAnsi="Trebuchet MS" w:cs="Times New Roman"/>
          <w:bCs/>
        </w:rPr>
      </w:pPr>
      <w:r w:rsidRPr="001F6B09">
        <w:rPr>
          <w:rFonts w:ascii="Trebuchet MS" w:eastAsia="Times New Roman" w:hAnsi="Trebuchet MS" w:cs="Tahoma"/>
          <w:b/>
          <w:bCs/>
          <w:sz w:val="18"/>
        </w:rPr>
        <w:t>Pomoc dla konsumentów:</w:t>
      </w:r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14:paraId="30BBAAC4" w14:textId="7A15EC67" w:rsidR="001F6B09" w:rsidRDefault="001F6B09" w:rsidP="001F6B09">
      <w:pPr>
        <w:spacing w:before="240" w:after="240" w:line="360" w:lineRule="auto"/>
        <w:rPr>
          <w:rFonts w:ascii="Trebuchet MS" w:eastAsia="Times New Roman" w:hAnsi="Trebuchet MS" w:cs="Times New Roman"/>
          <w:sz w:val="18"/>
          <w:szCs w:val="18"/>
        </w:rPr>
      </w:pPr>
      <w:r w:rsidRPr="001F6B09">
        <w:rPr>
          <w:rFonts w:ascii="Trebuchet MS" w:eastAsia="Times New Roman" w:hAnsi="Trebuchet MS" w:cs="Tahoma"/>
          <w:sz w:val="18"/>
          <w:szCs w:val="18"/>
        </w:rPr>
        <w:t>Tel. 801 440 220 lub 22 290 89 16 – infolinia konsumencka</w:t>
      </w:r>
      <w:r w:rsidRPr="001F6B09">
        <w:rPr>
          <w:rFonts w:ascii="Trebuchet MS" w:eastAsia="Times New Roman" w:hAnsi="Trebuchet MS" w:cs="Tahoma"/>
          <w:sz w:val="18"/>
          <w:szCs w:val="18"/>
        </w:rPr>
        <w:br/>
        <w:t>E-mail:</w:t>
      </w:r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hyperlink r:id="rId10" w:history="1">
        <w:r w:rsidRPr="001F6B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porady@dlakonsumentow.pl</w:t>
        </w:r>
      </w:hyperlink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Pr="001F6B09">
        <w:rPr>
          <w:rFonts w:ascii="Trebuchet MS" w:eastAsia="Times New Roman" w:hAnsi="Trebuchet MS" w:cs="Times New Roman"/>
          <w:sz w:val="18"/>
          <w:szCs w:val="18"/>
        </w:rPr>
        <w:br/>
      </w:r>
      <w:hyperlink r:id="rId11" w:history="1">
        <w:r w:rsidRPr="001F6B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Rzecznicy konsumentów</w:t>
        </w:r>
      </w:hyperlink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– w Twoim mieście lub powiecie</w:t>
      </w:r>
      <w:r w:rsidR="00F65E42">
        <w:rPr>
          <w:rFonts w:ascii="Trebuchet MS" w:eastAsia="Times New Roman" w:hAnsi="Trebuchet MS" w:cs="Times New Roman"/>
          <w:sz w:val="18"/>
          <w:szCs w:val="18"/>
        </w:rPr>
        <w:br/>
      </w:r>
      <w:hyperlink r:id="rId12" w:history="1">
        <w:r w:rsidR="00F65E42" w:rsidRPr="00F65E4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Europejskie Centrum Konsumenckie</w:t>
        </w:r>
      </w:hyperlink>
      <w:r w:rsidR="00F65E42" w:rsidRPr="00F65E42">
        <w:rPr>
          <w:rFonts w:ascii="Trebuchet MS" w:eastAsia="Times New Roman" w:hAnsi="Trebuchet MS" w:cs="Tahoma"/>
          <w:sz w:val="18"/>
          <w:szCs w:val="18"/>
        </w:rPr>
        <w:t xml:space="preserve"> - 22 55 60 600 – w sprawach transgranicznych dotyczących państw UE, Norwegii, Islandii i Wielkiej Brytanii</w:t>
      </w:r>
    </w:p>
    <w:p w14:paraId="363A13E0" w14:textId="77777777" w:rsidR="004765EB" w:rsidRPr="001F6B09" w:rsidRDefault="004765EB" w:rsidP="001F6B09">
      <w:pPr>
        <w:spacing w:before="240" w:after="240" w:line="360" w:lineRule="auto"/>
        <w:rPr>
          <w:rFonts w:ascii="Trebuchet MS" w:eastAsia="Times New Roman" w:hAnsi="Trebuchet MS" w:cs="Times New Roman"/>
          <w:sz w:val="18"/>
          <w:szCs w:val="18"/>
        </w:rPr>
      </w:pPr>
    </w:p>
    <w:p w14:paraId="2A47E571" w14:textId="77777777" w:rsidR="00CC6330" w:rsidRDefault="00CC6330" w:rsidP="00216FCB">
      <w:pPr>
        <w:spacing w:after="240" w:line="360" w:lineRule="auto"/>
        <w:jc w:val="both"/>
        <w:rPr>
          <w:rFonts w:ascii="Trebuchet MS" w:hAnsi="Trebuchet MS"/>
        </w:rPr>
      </w:pPr>
    </w:p>
    <w:sectPr w:rsidR="00CC6330" w:rsidSect="0041192C">
      <w:headerReference w:type="default" r:id="rId13"/>
      <w:footerReference w:type="default" r:id="rId14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2EA9" w14:textId="77777777" w:rsidR="00622404" w:rsidRDefault="00622404">
      <w:r>
        <w:separator/>
      </w:r>
    </w:p>
  </w:endnote>
  <w:endnote w:type="continuationSeparator" w:id="0">
    <w:p w14:paraId="671EB997" w14:textId="77777777" w:rsidR="00622404" w:rsidRDefault="0062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2672" w14:textId="77777777" w:rsidR="00622404" w:rsidRDefault="00622404">
      <w:r>
        <w:separator/>
      </w:r>
    </w:p>
  </w:footnote>
  <w:footnote w:type="continuationSeparator" w:id="0">
    <w:p w14:paraId="595329DB" w14:textId="77777777" w:rsidR="00622404" w:rsidRDefault="00622404">
      <w:r>
        <w:continuationSeparator/>
      </w:r>
    </w:p>
  </w:footnote>
  <w:footnote w:id="1">
    <w:p w14:paraId="5911E827" w14:textId="08E0327B" w:rsidR="000C767D" w:rsidRDefault="000C767D">
      <w:pPr>
        <w:pStyle w:val="Tekstprzypisudolnego"/>
      </w:pPr>
      <w:r>
        <w:rPr>
          <w:rStyle w:val="Odwoanieprzypisudolnego"/>
        </w:rPr>
        <w:footnoteRef/>
      </w:r>
      <w:r>
        <w:t xml:space="preserve"> Raport</w:t>
      </w:r>
      <w:r w:rsidR="008C012B">
        <w:t xml:space="preserve"> E-commerce w Polsce 2022, </w:t>
      </w:r>
      <w:proofErr w:type="spellStart"/>
      <w:r w:rsidR="008C012B">
        <w:t>Gemius</w:t>
      </w:r>
      <w:proofErr w:type="spellEnd"/>
      <w:r w:rsidR="008C012B">
        <w:t xml:space="preserve"> Polska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790CE2"/>
    <w:multiLevelType w:val="hybridMultilevel"/>
    <w:tmpl w:val="EA56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14"/>
  </w:num>
  <w:num w:numId="19">
    <w:abstractNumId w:val="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20619"/>
    <w:rsid w:val="00023634"/>
    <w:rsid w:val="0002523D"/>
    <w:rsid w:val="000422D7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4ECF"/>
    <w:rsid w:val="000870DC"/>
    <w:rsid w:val="00093F89"/>
    <w:rsid w:val="000A11BA"/>
    <w:rsid w:val="000A59F3"/>
    <w:rsid w:val="000A6670"/>
    <w:rsid w:val="000A74FA"/>
    <w:rsid w:val="000A7FCE"/>
    <w:rsid w:val="000B0CF4"/>
    <w:rsid w:val="000B149D"/>
    <w:rsid w:val="000B1AC5"/>
    <w:rsid w:val="000B7247"/>
    <w:rsid w:val="000C767D"/>
    <w:rsid w:val="000D047A"/>
    <w:rsid w:val="000D0BE5"/>
    <w:rsid w:val="000D322E"/>
    <w:rsid w:val="000D5B1B"/>
    <w:rsid w:val="000E3EED"/>
    <w:rsid w:val="000E4056"/>
    <w:rsid w:val="000F026C"/>
    <w:rsid w:val="000F1C3D"/>
    <w:rsid w:val="000F1E79"/>
    <w:rsid w:val="000F2EB2"/>
    <w:rsid w:val="000F4883"/>
    <w:rsid w:val="001012AD"/>
    <w:rsid w:val="00101597"/>
    <w:rsid w:val="00102A30"/>
    <w:rsid w:val="0010559C"/>
    <w:rsid w:val="00107844"/>
    <w:rsid w:val="00116657"/>
    <w:rsid w:val="00120FBD"/>
    <w:rsid w:val="0012424D"/>
    <w:rsid w:val="00124E5D"/>
    <w:rsid w:val="0013159A"/>
    <w:rsid w:val="0013435F"/>
    <w:rsid w:val="00135455"/>
    <w:rsid w:val="00136B74"/>
    <w:rsid w:val="0014053A"/>
    <w:rsid w:val="001428EF"/>
    <w:rsid w:val="00143310"/>
    <w:rsid w:val="00143C7A"/>
    <w:rsid w:val="00144E9C"/>
    <w:rsid w:val="00146A60"/>
    <w:rsid w:val="00146C44"/>
    <w:rsid w:val="0016047D"/>
    <w:rsid w:val="00161094"/>
    <w:rsid w:val="00163DF9"/>
    <w:rsid w:val="001666D6"/>
    <w:rsid w:val="00166B5D"/>
    <w:rsid w:val="00166D49"/>
    <w:rsid w:val="001675EF"/>
    <w:rsid w:val="0017028A"/>
    <w:rsid w:val="00170541"/>
    <w:rsid w:val="0017121C"/>
    <w:rsid w:val="0017302A"/>
    <w:rsid w:val="00175804"/>
    <w:rsid w:val="0017590C"/>
    <w:rsid w:val="00190D5A"/>
    <w:rsid w:val="00193E20"/>
    <w:rsid w:val="00195C7A"/>
    <w:rsid w:val="001979B5"/>
    <w:rsid w:val="001A4FBE"/>
    <w:rsid w:val="001A5885"/>
    <w:rsid w:val="001A5F7C"/>
    <w:rsid w:val="001A6E5B"/>
    <w:rsid w:val="001A7451"/>
    <w:rsid w:val="001C15EE"/>
    <w:rsid w:val="001C1FAD"/>
    <w:rsid w:val="001D5174"/>
    <w:rsid w:val="001E188E"/>
    <w:rsid w:val="001E45A3"/>
    <w:rsid w:val="001E4F92"/>
    <w:rsid w:val="001F4A73"/>
    <w:rsid w:val="001F6B09"/>
    <w:rsid w:val="001F73D9"/>
    <w:rsid w:val="0020042C"/>
    <w:rsid w:val="00204326"/>
    <w:rsid w:val="00205580"/>
    <w:rsid w:val="00207F77"/>
    <w:rsid w:val="002157BB"/>
    <w:rsid w:val="00216EC5"/>
    <w:rsid w:val="00216FCB"/>
    <w:rsid w:val="00221C87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6385"/>
    <w:rsid w:val="00256C7F"/>
    <w:rsid w:val="00260382"/>
    <w:rsid w:val="00266CB4"/>
    <w:rsid w:val="00267DD1"/>
    <w:rsid w:val="002717C7"/>
    <w:rsid w:val="00276525"/>
    <w:rsid w:val="002801AA"/>
    <w:rsid w:val="00280E6F"/>
    <w:rsid w:val="00281A4F"/>
    <w:rsid w:val="00283EAE"/>
    <w:rsid w:val="002879D3"/>
    <w:rsid w:val="00290D5E"/>
    <w:rsid w:val="00291EF9"/>
    <w:rsid w:val="00295B34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5356"/>
    <w:rsid w:val="002E75F7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5019C"/>
    <w:rsid w:val="00350A08"/>
    <w:rsid w:val="0035606A"/>
    <w:rsid w:val="00356D00"/>
    <w:rsid w:val="00357279"/>
    <w:rsid w:val="00360248"/>
    <w:rsid w:val="003633EF"/>
    <w:rsid w:val="00366A46"/>
    <w:rsid w:val="00366D0B"/>
    <w:rsid w:val="003673A6"/>
    <w:rsid w:val="00375A37"/>
    <w:rsid w:val="00377A0D"/>
    <w:rsid w:val="003826A2"/>
    <w:rsid w:val="0038677D"/>
    <w:rsid w:val="00391C9D"/>
    <w:rsid w:val="003A3D0A"/>
    <w:rsid w:val="003B5071"/>
    <w:rsid w:val="003C0D35"/>
    <w:rsid w:val="003C10D3"/>
    <w:rsid w:val="003C35B7"/>
    <w:rsid w:val="003C3BC1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192C"/>
    <w:rsid w:val="00412206"/>
    <w:rsid w:val="00416D66"/>
    <w:rsid w:val="00427E08"/>
    <w:rsid w:val="004349BA"/>
    <w:rsid w:val="0043575C"/>
    <w:rsid w:val="004365C7"/>
    <w:rsid w:val="004425B7"/>
    <w:rsid w:val="00444A85"/>
    <w:rsid w:val="00444F78"/>
    <w:rsid w:val="00445A90"/>
    <w:rsid w:val="00446C79"/>
    <w:rsid w:val="00456F60"/>
    <w:rsid w:val="00461A16"/>
    <w:rsid w:val="00462CFA"/>
    <w:rsid w:val="00465213"/>
    <w:rsid w:val="004765E5"/>
    <w:rsid w:val="004765EB"/>
    <w:rsid w:val="004843FF"/>
    <w:rsid w:val="00486987"/>
    <w:rsid w:val="00486DB1"/>
    <w:rsid w:val="00493E10"/>
    <w:rsid w:val="004972E8"/>
    <w:rsid w:val="004A3CF9"/>
    <w:rsid w:val="004B25F7"/>
    <w:rsid w:val="004C046A"/>
    <w:rsid w:val="004C0F9E"/>
    <w:rsid w:val="004C1243"/>
    <w:rsid w:val="004C1FA3"/>
    <w:rsid w:val="004C2F54"/>
    <w:rsid w:val="004C2F9B"/>
    <w:rsid w:val="004C5C26"/>
    <w:rsid w:val="004E7FE2"/>
    <w:rsid w:val="004F7E99"/>
    <w:rsid w:val="005003F9"/>
    <w:rsid w:val="005005E1"/>
    <w:rsid w:val="005020AB"/>
    <w:rsid w:val="0050417B"/>
    <w:rsid w:val="005133CE"/>
    <w:rsid w:val="00513FCB"/>
    <w:rsid w:val="00521BA3"/>
    <w:rsid w:val="00522484"/>
    <w:rsid w:val="005226E3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400C"/>
    <w:rsid w:val="0055631D"/>
    <w:rsid w:val="00560A69"/>
    <w:rsid w:val="00562061"/>
    <w:rsid w:val="00562B3F"/>
    <w:rsid w:val="00567043"/>
    <w:rsid w:val="0058790E"/>
    <w:rsid w:val="00590410"/>
    <w:rsid w:val="00592BB4"/>
    <w:rsid w:val="00593935"/>
    <w:rsid w:val="0059689E"/>
    <w:rsid w:val="005973FD"/>
    <w:rsid w:val="00597C68"/>
    <w:rsid w:val="005A382B"/>
    <w:rsid w:val="005A4047"/>
    <w:rsid w:val="005A4612"/>
    <w:rsid w:val="005A6AC9"/>
    <w:rsid w:val="005B0657"/>
    <w:rsid w:val="005B22CB"/>
    <w:rsid w:val="005B3084"/>
    <w:rsid w:val="005B36C3"/>
    <w:rsid w:val="005C0D39"/>
    <w:rsid w:val="005C3E10"/>
    <w:rsid w:val="005C6232"/>
    <w:rsid w:val="005D12AD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2850"/>
    <w:rsid w:val="00603098"/>
    <w:rsid w:val="00604130"/>
    <w:rsid w:val="00605687"/>
    <w:rsid w:val="006063D0"/>
    <w:rsid w:val="00613C45"/>
    <w:rsid w:val="00622404"/>
    <w:rsid w:val="00622887"/>
    <w:rsid w:val="006305D2"/>
    <w:rsid w:val="00631DF9"/>
    <w:rsid w:val="006330CC"/>
    <w:rsid w:val="00633D4E"/>
    <w:rsid w:val="0063526F"/>
    <w:rsid w:val="00636D42"/>
    <w:rsid w:val="00637E86"/>
    <w:rsid w:val="006422DE"/>
    <w:rsid w:val="006439FA"/>
    <w:rsid w:val="00645D7D"/>
    <w:rsid w:val="00645F05"/>
    <w:rsid w:val="00647D3F"/>
    <w:rsid w:val="00650E49"/>
    <w:rsid w:val="00652775"/>
    <w:rsid w:val="0065389B"/>
    <w:rsid w:val="00664D83"/>
    <w:rsid w:val="006650E2"/>
    <w:rsid w:val="00665FA7"/>
    <w:rsid w:val="00667FE0"/>
    <w:rsid w:val="0067485D"/>
    <w:rsid w:val="00674DCA"/>
    <w:rsid w:val="00681BB8"/>
    <w:rsid w:val="006847C5"/>
    <w:rsid w:val="00686B63"/>
    <w:rsid w:val="00693687"/>
    <w:rsid w:val="006A2065"/>
    <w:rsid w:val="006A3D88"/>
    <w:rsid w:val="006A4A7A"/>
    <w:rsid w:val="006A5EB3"/>
    <w:rsid w:val="006A6871"/>
    <w:rsid w:val="006B0848"/>
    <w:rsid w:val="006B5E2A"/>
    <w:rsid w:val="006B5FA7"/>
    <w:rsid w:val="006B733D"/>
    <w:rsid w:val="006C0FAC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62D7"/>
    <w:rsid w:val="00700C90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450F"/>
    <w:rsid w:val="00736280"/>
    <w:rsid w:val="007402E0"/>
    <w:rsid w:val="007412D8"/>
    <w:rsid w:val="0074489D"/>
    <w:rsid w:val="00745866"/>
    <w:rsid w:val="00746549"/>
    <w:rsid w:val="007470F6"/>
    <w:rsid w:val="00750992"/>
    <w:rsid w:val="007514AD"/>
    <w:rsid w:val="00752C53"/>
    <w:rsid w:val="0075524D"/>
    <w:rsid w:val="007560B0"/>
    <w:rsid w:val="0076145B"/>
    <w:rsid w:val="007627D7"/>
    <w:rsid w:val="007636AE"/>
    <w:rsid w:val="007653AD"/>
    <w:rsid w:val="00765589"/>
    <w:rsid w:val="00765B6B"/>
    <w:rsid w:val="007668B7"/>
    <w:rsid w:val="00766D95"/>
    <w:rsid w:val="00767131"/>
    <w:rsid w:val="00770356"/>
    <w:rsid w:val="007745F3"/>
    <w:rsid w:val="00776C4F"/>
    <w:rsid w:val="00777C16"/>
    <w:rsid w:val="007838E4"/>
    <w:rsid w:val="007846DC"/>
    <w:rsid w:val="007A08E0"/>
    <w:rsid w:val="007A19D8"/>
    <w:rsid w:val="007A4C2B"/>
    <w:rsid w:val="007A5060"/>
    <w:rsid w:val="007C3B12"/>
    <w:rsid w:val="007E1529"/>
    <w:rsid w:val="007E36E4"/>
    <w:rsid w:val="007E7933"/>
    <w:rsid w:val="007F0ACE"/>
    <w:rsid w:val="007F4AAF"/>
    <w:rsid w:val="007F5528"/>
    <w:rsid w:val="0080094E"/>
    <w:rsid w:val="00800AC9"/>
    <w:rsid w:val="00800F0E"/>
    <w:rsid w:val="00804024"/>
    <w:rsid w:val="00811822"/>
    <w:rsid w:val="0081753E"/>
    <w:rsid w:val="0082470F"/>
    <w:rsid w:val="00826CEC"/>
    <w:rsid w:val="00827C30"/>
    <w:rsid w:val="00832BE8"/>
    <w:rsid w:val="00832ED7"/>
    <w:rsid w:val="00835732"/>
    <w:rsid w:val="0084683C"/>
    <w:rsid w:val="0085010E"/>
    <w:rsid w:val="00852526"/>
    <w:rsid w:val="00853852"/>
    <w:rsid w:val="0085454F"/>
    <w:rsid w:val="0085538F"/>
    <w:rsid w:val="00860AA3"/>
    <w:rsid w:val="00860F4C"/>
    <w:rsid w:val="008614DD"/>
    <w:rsid w:val="008646E8"/>
    <w:rsid w:val="00872042"/>
    <w:rsid w:val="0087354F"/>
    <w:rsid w:val="00873EEE"/>
    <w:rsid w:val="00874BE9"/>
    <w:rsid w:val="008750CD"/>
    <w:rsid w:val="0087666F"/>
    <w:rsid w:val="008817C1"/>
    <w:rsid w:val="0088680E"/>
    <w:rsid w:val="0089295C"/>
    <w:rsid w:val="00894CF9"/>
    <w:rsid w:val="00896985"/>
    <w:rsid w:val="008A187B"/>
    <w:rsid w:val="008A3943"/>
    <w:rsid w:val="008A5959"/>
    <w:rsid w:val="008B088B"/>
    <w:rsid w:val="008B2B2E"/>
    <w:rsid w:val="008B6C57"/>
    <w:rsid w:val="008C012B"/>
    <w:rsid w:val="008C53D0"/>
    <w:rsid w:val="008D527A"/>
    <w:rsid w:val="008D56DA"/>
    <w:rsid w:val="008D5771"/>
    <w:rsid w:val="008E1E9F"/>
    <w:rsid w:val="008E643B"/>
    <w:rsid w:val="008E75C4"/>
    <w:rsid w:val="008F472E"/>
    <w:rsid w:val="008F6BDE"/>
    <w:rsid w:val="00902556"/>
    <w:rsid w:val="0090338C"/>
    <w:rsid w:val="009066BD"/>
    <w:rsid w:val="00907086"/>
    <w:rsid w:val="00907A61"/>
    <w:rsid w:val="0091048E"/>
    <w:rsid w:val="00920EBA"/>
    <w:rsid w:val="0092147A"/>
    <w:rsid w:val="00923259"/>
    <w:rsid w:val="00924ABC"/>
    <w:rsid w:val="0093373F"/>
    <w:rsid w:val="00940E8F"/>
    <w:rsid w:val="00950AAD"/>
    <w:rsid w:val="00951588"/>
    <w:rsid w:val="009522BC"/>
    <w:rsid w:val="0095309C"/>
    <w:rsid w:val="00963602"/>
    <w:rsid w:val="009652F2"/>
    <w:rsid w:val="009719ED"/>
    <w:rsid w:val="00980F04"/>
    <w:rsid w:val="009853C2"/>
    <w:rsid w:val="00986C37"/>
    <w:rsid w:val="009876F5"/>
    <w:rsid w:val="00991C6D"/>
    <w:rsid w:val="00992E7A"/>
    <w:rsid w:val="00996DDA"/>
    <w:rsid w:val="00997528"/>
    <w:rsid w:val="0099796A"/>
    <w:rsid w:val="009A06AC"/>
    <w:rsid w:val="009A5919"/>
    <w:rsid w:val="009A6F2F"/>
    <w:rsid w:val="009B54B9"/>
    <w:rsid w:val="009B5BF7"/>
    <w:rsid w:val="009C0B46"/>
    <w:rsid w:val="009C1346"/>
    <w:rsid w:val="009D05C8"/>
    <w:rsid w:val="009D3478"/>
    <w:rsid w:val="009D46DA"/>
    <w:rsid w:val="009D74C9"/>
    <w:rsid w:val="009E3C0B"/>
    <w:rsid w:val="009F76E2"/>
    <w:rsid w:val="00A01EA9"/>
    <w:rsid w:val="00A03A32"/>
    <w:rsid w:val="00A04ECE"/>
    <w:rsid w:val="00A0532E"/>
    <w:rsid w:val="00A06653"/>
    <w:rsid w:val="00A11B03"/>
    <w:rsid w:val="00A121E3"/>
    <w:rsid w:val="00A13244"/>
    <w:rsid w:val="00A239AA"/>
    <w:rsid w:val="00A30D51"/>
    <w:rsid w:val="00A326A7"/>
    <w:rsid w:val="00A439E8"/>
    <w:rsid w:val="00A44D97"/>
    <w:rsid w:val="00A45753"/>
    <w:rsid w:val="00A463C7"/>
    <w:rsid w:val="00A53423"/>
    <w:rsid w:val="00A56669"/>
    <w:rsid w:val="00A569A1"/>
    <w:rsid w:val="00A62659"/>
    <w:rsid w:val="00A65F20"/>
    <w:rsid w:val="00A73BC2"/>
    <w:rsid w:val="00A76293"/>
    <w:rsid w:val="00A767E7"/>
    <w:rsid w:val="00A77DA2"/>
    <w:rsid w:val="00A83012"/>
    <w:rsid w:val="00A83FCD"/>
    <w:rsid w:val="00A85183"/>
    <w:rsid w:val="00A85D9D"/>
    <w:rsid w:val="00A92C4C"/>
    <w:rsid w:val="00A9636F"/>
    <w:rsid w:val="00A972D0"/>
    <w:rsid w:val="00AA105E"/>
    <w:rsid w:val="00AA3EFF"/>
    <w:rsid w:val="00AA49C7"/>
    <w:rsid w:val="00AA4A54"/>
    <w:rsid w:val="00AA602D"/>
    <w:rsid w:val="00AA7704"/>
    <w:rsid w:val="00AB572D"/>
    <w:rsid w:val="00AB58A6"/>
    <w:rsid w:val="00AD0728"/>
    <w:rsid w:val="00AD7BF5"/>
    <w:rsid w:val="00AE2923"/>
    <w:rsid w:val="00AE6CAA"/>
    <w:rsid w:val="00AE756E"/>
    <w:rsid w:val="00AE7F9D"/>
    <w:rsid w:val="00AF000F"/>
    <w:rsid w:val="00AF1794"/>
    <w:rsid w:val="00AF51F4"/>
    <w:rsid w:val="00B0151B"/>
    <w:rsid w:val="00B028F7"/>
    <w:rsid w:val="00B0717C"/>
    <w:rsid w:val="00B117A2"/>
    <w:rsid w:val="00B17310"/>
    <w:rsid w:val="00B22863"/>
    <w:rsid w:val="00B248EB"/>
    <w:rsid w:val="00B2717C"/>
    <w:rsid w:val="00B30B95"/>
    <w:rsid w:val="00B35DD3"/>
    <w:rsid w:val="00B41502"/>
    <w:rsid w:val="00B43802"/>
    <w:rsid w:val="00B45510"/>
    <w:rsid w:val="00B50BC5"/>
    <w:rsid w:val="00B51024"/>
    <w:rsid w:val="00B512B5"/>
    <w:rsid w:val="00B5193C"/>
    <w:rsid w:val="00B60CD8"/>
    <w:rsid w:val="00B60F9C"/>
    <w:rsid w:val="00B6154D"/>
    <w:rsid w:val="00B61AA8"/>
    <w:rsid w:val="00B659FE"/>
    <w:rsid w:val="00B6769E"/>
    <w:rsid w:val="00B70E3B"/>
    <w:rsid w:val="00B723ED"/>
    <w:rsid w:val="00B73F22"/>
    <w:rsid w:val="00B7557C"/>
    <w:rsid w:val="00B76F9A"/>
    <w:rsid w:val="00B810B2"/>
    <w:rsid w:val="00B921C2"/>
    <w:rsid w:val="00B93F54"/>
    <w:rsid w:val="00BA26F7"/>
    <w:rsid w:val="00BA72A4"/>
    <w:rsid w:val="00BA79F0"/>
    <w:rsid w:val="00BB1C6E"/>
    <w:rsid w:val="00BB5068"/>
    <w:rsid w:val="00BB7250"/>
    <w:rsid w:val="00BB7AE8"/>
    <w:rsid w:val="00BC338F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53DD"/>
    <w:rsid w:val="00BF6A32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60D6D"/>
    <w:rsid w:val="00C61165"/>
    <w:rsid w:val="00C63AA8"/>
    <w:rsid w:val="00C646E8"/>
    <w:rsid w:val="00C71359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ED4"/>
    <w:rsid w:val="00CB3F86"/>
    <w:rsid w:val="00CC6330"/>
    <w:rsid w:val="00CC6D54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118B6"/>
    <w:rsid w:val="00D1323F"/>
    <w:rsid w:val="00D1431B"/>
    <w:rsid w:val="00D156AA"/>
    <w:rsid w:val="00D202BA"/>
    <w:rsid w:val="00D2468B"/>
    <w:rsid w:val="00D251AC"/>
    <w:rsid w:val="00D2540F"/>
    <w:rsid w:val="00D26439"/>
    <w:rsid w:val="00D269AD"/>
    <w:rsid w:val="00D3299E"/>
    <w:rsid w:val="00D3325D"/>
    <w:rsid w:val="00D33B14"/>
    <w:rsid w:val="00D34749"/>
    <w:rsid w:val="00D3679E"/>
    <w:rsid w:val="00D37EA7"/>
    <w:rsid w:val="00D41139"/>
    <w:rsid w:val="00D43766"/>
    <w:rsid w:val="00D44DA3"/>
    <w:rsid w:val="00D47CCF"/>
    <w:rsid w:val="00D55AE4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8002C"/>
    <w:rsid w:val="00D839E6"/>
    <w:rsid w:val="00D8504F"/>
    <w:rsid w:val="00D925A7"/>
    <w:rsid w:val="00D92F52"/>
    <w:rsid w:val="00D93B70"/>
    <w:rsid w:val="00D96E31"/>
    <w:rsid w:val="00DA02F0"/>
    <w:rsid w:val="00DA191E"/>
    <w:rsid w:val="00DA742B"/>
    <w:rsid w:val="00DA753F"/>
    <w:rsid w:val="00DB0B65"/>
    <w:rsid w:val="00DB5A33"/>
    <w:rsid w:val="00DC182C"/>
    <w:rsid w:val="00DC2AA4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31505"/>
    <w:rsid w:val="00E32FA7"/>
    <w:rsid w:val="00E42093"/>
    <w:rsid w:val="00E447A9"/>
    <w:rsid w:val="00E452D6"/>
    <w:rsid w:val="00E47C97"/>
    <w:rsid w:val="00E51A2E"/>
    <w:rsid w:val="00E522AD"/>
    <w:rsid w:val="00E52802"/>
    <w:rsid w:val="00E54A78"/>
    <w:rsid w:val="00E55180"/>
    <w:rsid w:val="00E64103"/>
    <w:rsid w:val="00E65AA4"/>
    <w:rsid w:val="00E66DD1"/>
    <w:rsid w:val="00E701A1"/>
    <w:rsid w:val="00E70681"/>
    <w:rsid w:val="00E72E11"/>
    <w:rsid w:val="00E7692B"/>
    <w:rsid w:val="00E76CD1"/>
    <w:rsid w:val="00E813BE"/>
    <w:rsid w:val="00E82A9C"/>
    <w:rsid w:val="00E83CAB"/>
    <w:rsid w:val="00E84F7A"/>
    <w:rsid w:val="00E93E23"/>
    <w:rsid w:val="00E96B1F"/>
    <w:rsid w:val="00EA32F2"/>
    <w:rsid w:val="00EA3B1B"/>
    <w:rsid w:val="00EB0FB2"/>
    <w:rsid w:val="00EB35CF"/>
    <w:rsid w:val="00EC63CB"/>
    <w:rsid w:val="00ED14CF"/>
    <w:rsid w:val="00ED3E58"/>
    <w:rsid w:val="00EE4AD8"/>
    <w:rsid w:val="00EE5B06"/>
    <w:rsid w:val="00EE7640"/>
    <w:rsid w:val="00EF360B"/>
    <w:rsid w:val="00EF685F"/>
    <w:rsid w:val="00F00357"/>
    <w:rsid w:val="00F132DC"/>
    <w:rsid w:val="00F139AC"/>
    <w:rsid w:val="00F21EAC"/>
    <w:rsid w:val="00F25F1E"/>
    <w:rsid w:val="00F31235"/>
    <w:rsid w:val="00F3243D"/>
    <w:rsid w:val="00F41789"/>
    <w:rsid w:val="00F468AC"/>
    <w:rsid w:val="00F46D0D"/>
    <w:rsid w:val="00F528F4"/>
    <w:rsid w:val="00F53601"/>
    <w:rsid w:val="00F5511B"/>
    <w:rsid w:val="00F56C4A"/>
    <w:rsid w:val="00F65E42"/>
    <w:rsid w:val="00F70A48"/>
    <w:rsid w:val="00F84C84"/>
    <w:rsid w:val="00F85000"/>
    <w:rsid w:val="00F87AAC"/>
    <w:rsid w:val="00F87E06"/>
    <w:rsid w:val="00F923DD"/>
    <w:rsid w:val="00F92B59"/>
    <w:rsid w:val="00F93CF2"/>
    <w:rsid w:val="00F948BC"/>
    <w:rsid w:val="00F9585B"/>
    <w:rsid w:val="00F95F04"/>
    <w:rsid w:val="00F960CF"/>
    <w:rsid w:val="00FA10A3"/>
    <w:rsid w:val="00FA1226"/>
    <w:rsid w:val="00FA5F6E"/>
    <w:rsid w:val="00FB79A7"/>
    <w:rsid w:val="00FD09D8"/>
    <w:rsid w:val="00FD0A37"/>
    <w:rsid w:val="00FD5846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nsument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377&amp;news_page=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FBF5-E528-419D-A2EF-D83AA9CF5B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B5AD2E-C0BD-4D52-B105-98DE27F6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2023-03-21T12:00:00Z</cp:lastPrinted>
  <dcterms:created xsi:type="dcterms:W3CDTF">2023-03-29T11:05:00Z</dcterms:created>
  <dcterms:modified xsi:type="dcterms:W3CDTF">2023-03-29T11:21:00Z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ef50059f-fd65-4b07-9e52-f4d26fc6430e</vt:lpwstr>
  </property>
  <property fmtid="{D5CDD505-2E9C-101B-9397-08002B2CF9AE}" pid="3" name="bjDocumentSecurityLabel">
    <vt:lpwstr>JAWNE</vt:lpwstr>
  </property>
  <property fmtid="{D5CDD505-2E9C-101B-9397-08002B2CF9AE}" pid="4" name="bjClsUserRVM">
    <vt:lpwstr>[]</vt:lpwstr>
  </property>
  <property fmtid="{D5CDD505-2E9C-101B-9397-08002B2CF9AE}" pid="5" name="bjSaver">
    <vt:lpwstr>dsZ6YFNvTwQjHV88I5ZNKeLk3h4rCcMJ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