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28CF" w14:textId="77777777" w:rsidR="00431C22" w:rsidRDefault="00431C22" w:rsidP="00431C22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4CEA50A2" w14:textId="77777777" w:rsidR="00EE352F" w:rsidRDefault="00EE352F" w:rsidP="00EE352F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542442F9" w14:textId="77777777" w:rsidR="00EE352F" w:rsidRDefault="00EE352F" w:rsidP="00EE352F">
      <w:pPr>
        <w:tabs>
          <w:tab w:val="right" w:pos="8789"/>
        </w:tabs>
        <w:suppressAutoHyphens/>
        <w:rPr>
          <w:color w:val="000000"/>
          <w:szCs w:val="24"/>
          <w:lang w:eastAsia="zh-CN"/>
        </w:rPr>
      </w:pPr>
    </w:p>
    <w:p w14:paraId="538BE888" w14:textId="6225B029" w:rsidR="00EE352F" w:rsidRPr="00500C85" w:rsidRDefault="00A54648" w:rsidP="00500C85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31FACF70" wp14:editId="7D505809">
                <wp:simplePos x="0" y="0"/>
                <wp:positionH relativeFrom="column">
                  <wp:posOffset>14605</wp:posOffset>
                </wp:positionH>
                <wp:positionV relativeFrom="page">
                  <wp:posOffset>1835150</wp:posOffset>
                </wp:positionV>
                <wp:extent cx="1590675" cy="441960"/>
                <wp:effectExtent l="0" t="0" r="0" b="0"/>
                <wp:wrapSquare wrapText="bothSides"/>
                <wp:docPr id="1580730528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EA435" w14:textId="3274F007" w:rsidR="00EE352F" w:rsidRPr="000966B7" w:rsidRDefault="00EA0AAD" w:rsidP="00EE352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DP.8361.</w:t>
                            </w:r>
                            <w:r w:rsidR="00601178">
                              <w:rPr>
                                <w:szCs w:val="24"/>
                              </w:rPr>
                              <w:t>2</w:t>
                            </w:r>
                            <w:r w:rsidR="00583129">
                              <w:rPr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Cs w:val="24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ACF7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.15pt;margin-top:144.5pt;width:125.25pt;height:34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" stroked="f">
                <v:textbox style="mso-fit-shape-to-text:t">
                  <w:txbxContent>
                    <w:p w14:paraId="2B4EA435" w14:textId="3274F007" w:rsidR="00EE352F" w:rsidRPr="000966B7" w:rsidRDefault="00EA0AAD" w:rsidP="00EE352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DP.8361.</w:t>
                      </w:r>
                      <w:r w:rsidR="00601178">
                        <w:rPr>
                          <w:szCs w:val="24"/>
                        </w:rPr>
                        <w:t>2</w:t>
                      </w:r>
                      <w:r w:rsidR="00583129">
                        <w:rPr>
                          <w:szCs w:val="24"/>
                        </w:rPr>
                        <w:t>1</w:t>
                      </w:r>
                      <w:r>
                        <w:rPr>
                          <w:szCs w:val="24"/>
                        </w:rPr>
                        <w:t>.2023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1" layoutInCell="1" allowOverlap="1" wp14:anchorId="7DF4B6A7" wp14:editId="78397D6A">
                <wp:simplePos x="0" y="0"/>
                <wp:positionH relativeFrom="column">
                  <wp:posOffset>3395980</wp:posOffset>
                </wp:positionH>
                <wp:positionV relativeFrom="page">
                  <wp:posOffset>895350</wp:posOffset>
                </wp:positionV>
                <wp:extent cx="2609850" cy="266700"/>
                <wp:effectExtent l="0" t="0" r="0" b="0"/>
                <wp:wrapSquare wrapText="bothSides"/>
                <wp:docPr id="5862598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2264B" w14:textId="14873E6C" w:rsidR="00EE352F" w:rsidRPr="00562492" w:rsidRDefault="00EE352F" w:rsidP="0099294C">
                            <w:pPr>
                              <w:jc w:val="right"/>
                              <w:rPr>
                                <w:noProof/>
                                <w:szCs w:val="24"/>
                              </w:rPr>
                            </w:pPr>
                            <w:permStart w:id="91628005" w:edGrp="everyone"/>
                            <w:r w:rsidRPr="00562492">
                              <w:rPr>
                                <w:szCs w:val="24"/>
                              </w:rPr>
                              <w:t>Rzeszów</w:t>
                            </w:r>
                            <w:r>
                              <w:rPr>
                                <w:szCs w:val="24"/>
                              </w:rPr>
                              <w:t xml:space="preserve">, </w:t>
                            </w:r>
                            <w:r w:rsidR="00583129">
                              <w:rPr>
                                <w:szCs w:val="24"/>
                              </w:rPr>
                              <w:t>31</w:t>
                            </w:r>
                            <w:r w:rsidR="00372799">
                              <w:rPr>
                                <w:szCs w:val="24"/>
                              </w:rPr>
                              <w:t xml:space="preserve"> sierpnia</w:t>
                            </w:r>
                            <w:r w:rsidR="00FE079D">
                              <w:rPr>
                                <w:szCs w:val="24"/>
                              </w:rPr>
                              <w:t xml:space="preserve"> 2023</w:t>
                            </w:r>
                            <w:r w:rsidR="0099294C">
                              <w:rPr>
                                <w:szCs w:val="24"/>
                              </w:rPr>
                              <w:t xml:space="preserve"> r.</w:t>
                            </w:r>
                            <w:r w:rsidR="00FB7E9C">
                              <w:rPr>
                                <w:szCs w:val="24"/>
                              </w:rPr>
                              <w:t xml:space="preserve"> </w:t>
                            </w:r>
                            <w:permEnd w:id="916280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F4B6A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267.4pt;margin-top:70.5pt;width:205.5pt;height:2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" stroked="f">
                <v:textbox style="mso-fit-shape-to-text:t">
                  <w:txbxContent>
                    <w:p w14:paraId="6EA2264B" w14:textId="14873E6C" w:rsidR="00EE352F" w:rsidRPr="00562492" w:rsidRDefault="00EE352F" w:rsidP="0099294C">
                      <w:pPr>
                        <w:jc w:val="right"/>
                        <w:rPr>
                          <w:noProof/>
                          <w:szCs w:val="24"/>
                        </w:rPr>
                      </w:pPr>
                      <w:permStart w:id="91628005" w:edGrp="everyone"/>
                      <w:r w:rsidRPr="00562492">
                        <w:rPr>
                          <w:szCs w:val="24"/>
                        </w:rPr>
                        <w:t>Rzeszów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 w:rsidR="00583129">
                        <w:rPr>
                          <w:szCs w:val="24"/>
                        </w:rPr>
                        <w:t>31</w:t>
                      </w:r>
                      <w:r w:rsidR="00372799">
                        <w:rPr>
                          <w:szCs w:val="24"/>
                        </w:rPr>
                        <w:t xml:space="preserve"> sierpnia</w:t>
                      </w:r>
                      <w:r w:rsidR="00FE079D">
                        <w:rPr>
                          <w:szCs w:val="24"/>
                        </w:rPr>
                        <w:t xml:space="preserve"> 2023</w:t>
                      </w:r>
                      <w:r w:rsidR="0099294C">
                        <w:rPr>
                          <w:szCs w:val="24"/>
                        </w:rPr>
                        <w:t xml:space="preserve"> r.</w:t>
                      </w:r>
                      <w:r w:rsidR="00FB7E9C">
                        <w:rPr>
                          <w:szCs w:val="24"/>
                        </w:rPr>
                        <w:t xml:space="preserve"> </w:t>
                      </w:r>
                      <w:permEnd w:id="91628005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1" layoutInCell="1" allowOverlap="1" wp14:anchorId="30102300" wp14:editId="07DC9540">
                <wp:simplePos x="0" y="0"/>
                <wp:positionH relativeFrom="column">
                  <wp:posOffset>-185420</wp:posOffset>
                </wp:positionH>
                <wp:positionV relativeFrom="page">
                  <wp:posOffset>657225</wp:posOffset>
                </wp:positionV>
                <wp:extent cx="3255010" cy="1026160"/>
                <wp:effectExtent l="0" t="0" r="2540" b="0"/>
                <wp:wrapSquare wrapText="bothSides"/>
                <wp:docPr id="34435732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E14DA" w14:textId="77777777" w:rsidR="00EE352F" w:rsidRPr="004900F4" w:rsidRDefault="00EE352F" w:rsidP="00EE352F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4900F4">
                              <w:rPr>
                                <w:lang w:eastAsia="zh-CN"/>
                              </w:rPr>
                              <w:t>PODKA</w:t>
                            </w:r>
                            <w:r>
                              <w:rPr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3842E73B" w14:textId="77777777" w:rsidR="00EE352F" w:rsidRPr="004900F4" w:rsidRDefault="00EE352F" w:rsidP="00EE352F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4900F4">
                              <w:rPr>
                                <w:lang w:eastAsia="zh-CN"/>
                              </w:rPr>
                              <w:t>INSPEKCJI HANDLOWEJ</w:t>
                            </w:r>
                          </w:p>
                          <w:p w14:paraId="79AD9BF8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14457B9F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48A4466C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EPUAP /</w:t>
                            </w:r>
                            <w:proofErr w:type="spellStart"/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WIIHRzeszow</w:t>
                            </w:r>
                            <w:proofErr w:type="spellEnd"/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/s</w:t>
                            </w:r>
                            <w:r>
                              <w:rPr>
                                <w:sz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rytka</w:t>
                            </w:r>
                          </w:p>
                          <w:p w14:paraId="612E77E5" w14:textId="77777777" w:rsidR="00EE352F" w:rsidRPr="004900F4" w:rsidRDefault="00EE352F" w:rsidP="00EE35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sz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02300" id="Pole tekstowe 1" o:spid="_x0000_s1028" type="#_x0000_t202" style="position:absolute;left:0;text-align:left;margin-left:-14.6pt;margin-top:51.75pt;width:256.3pt;height:80.8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" stroked="f">
                <v:textbox style="mso-fit-shape-to-text:t">
                  <w:txbxContent>
                    <w:p w14:paraId="750E14DA" w14:textId="77777777" w:rsidR="00EE352F" w:rsidRPr="004900F4" w:rsidRDefault="00EE352F" w:rsidP="00EE352F">
                      <w:pPr>
                        <w:jc w:val="center"/>
                        <w:rPr>
                          <w:lang w:eastAsia="zh-CN"/>
                        </w:rPr>
                      </w:pPr>
                      <w:r w:rsidRPr="004900F4">
                        <w:rPr>
                          <w:lang w:eastAsia="zh-CN"/>
                        </w:rPr>
                        <w:t>PODKA</w:t>
                      </w:r>
                      <w:r>
                        <w:rPr>
                          <w:lang w:eastAsia="zh-CN"/>
                        </w:rPr>
                        <w:t>R</w:t>
                      </w:r>
                      <w:r w:rsidRPr="004900F4">
                        <w:rPr>
                          <w:lang w:eastAsia="zh-CN"/>
                        </w:rPr>
                        <w:t>PACKI WOJEWÓDZKI INSPEKTOR</w:t>
                      </w:r>
                    </w:p>
                    <w:p w14:paraId="3842E73B" w14:textId="77777777" w:rsidR="00EE352F" w:rsidRPr="004900F4" w:rsidRDefault="00EE352F" w:rsidP="00EE352F">
                      <w:pPr>
                        <w:jc w:val="center"/>
                        <w:rPr>
                          <w:lang w:eastAsia="zh-CN"/>
                        </w:rPr>
                      </w:pPr>
                      <w:r w:rsidRPr="004900F4">
                        <w:rPr>
                          <w:lang w:eastAsia="zh-CN"/>
                        </w:rPr>
                        <w:t>INSPEKCJI HANDLOWEJ</w:t>
                      </w:r>
                    </w:p>
                    <w:p w14:paraId="79AD9BF8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35-959 Rzeszów, ul. 8 Marca 5</w:t>
                      </w:r>
                    </w:p>
                    <w:p w14:paraId="14457B9F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skrytka pocztowa 325</w:t>
                      </w:r>
                    </w:p>
                    <w:p w14:paraId="48A4466C" w14:textId="77777777" w:rsidR="00EE352F" w:rsidRPr="004900F4" w:rsidRDefault="00EE352F" w:rsidP="00EE352F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EPUAP /</w:t>
                      </w:r>
                      <w:proofErr w:type="spellStart"/>
                      <w:r w:rsidRPr="004900F4">
                        <w:rPr>
                          <w:sz w:val="20"/>
                          <w:lang w:eastAsia="zh-CN"/>
                        </w:rPr>
                        <w:t>WIIHRzeszow</w:t>
                      </w:r>
                      <w:proofErr w:type="spellEnd"/>
                      <w:r w:rsidRPr="004900F4">
                        <w:rPr>
                          <w:sz w:val="20"/>
                          <w:lang w:eastAsia="zh-CN"/>
                        </w:rPr>
                        <w:t>/s</w:t>
                      </w:r>
                      <w:r>
                        <w:rPr>
                          <w:sz w:val="20"/>
                          <w:lang w:eastAsia="zh-CN"/>
                        </w:rPr>
                        <w:t>k</w:t>
                      </w:r>
                      <w:r w:rsidRPr="004900F4">
                        <w:rPr>
                          <w:sz w:val="20"/>
                          <w:lang w:eastAsia="zh-CN"/>
                        </w:rPr>
                        <w:t>rytka</w:t>
                      </w:r>
                    </w:p>
                    <w:p w14:paraId="612E77E5" w14:textId="77777777" w:rsidR="00EE352F" w:rsidRPr="004900F4" w:rsidRDefault="00EE352F" w:rsidP="00EE35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sz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6164E10A" w14:textId="77777777" w:rsidR="00F51D15" w:rsidRDefault="00F51D15" w:rsidP="00431C22">
      <w:pPr>
        <w:tabs>
          <w:tab w:val="right" w:pos="8789"/>
        </w:tabs>
        <w:suppressAutoHyphens/>
        <w:rPr>
          <w:b/>
          <w:sz w:val="28"/>
          <w:szCs w:val="28"/>
          <w:lang w:eastAsia="zh-CN"/>
        </w:rPr>
      </w:pPr>
    </w:p>
    <w:p w14:paraId="6E858955" w14:textId="77777777" w:rsidR="00B67A5E" w:rsidRDefault="00B67A5E" w:rsidP="00431C22">
      <w:pPr>
        <w:tabs>
          <w:tab w:val="right" w:pos="8789"/>
        </w:tabs>
        <w:suppressAutoHyphens/>
        <w:rPr>
          <w:b/>
          <w:sz w:val="28"/>
          <w:szCs w:val="28"/>
          <w:lang w:eastAsia="zh-CN"/>
        </w:rPr>
      </w:pPr>
    </w:p>
    <w:p w14:paraId="5F69F517" w14:textId="77777777" w:rsidR="00EB4001" w:rsidRDefault="00EB4001" w:rsidP="00583129">
      <w:pPr>
        <w:ind w:left="3544"/>
        <w:rPr>
          <w:b/>
          <w:bCs/>
          <w:sz w:val="28"/>
          <w:szCs w:val="26"/>
        </w:rPr>
      </w:pPr>
      <w:bookmarkStart w:id="0" w:name="_Hlk137039548"/>
      <w:bookmarkStart w:id="1" w:name="_Hlk137030931"/>
      <w:r w:rsidRPr="00EB4001">
        <w:rPr>
          <w:b/>
          <w:bCs/>
          <w:sz w:val="28"/>
          <w:szCs w:val="26"/>
        </w:rPr>
        <w:t xml:space="preserve">(dane zanonimizowane) </w:t>
      </w:r>
    </w:p>
    <w:p w14:paraId="2B7747CA" w14:textId="35F05141" w:rsidR="00583129" w:rsidRPr="008D0CB0" w:rsidRDefault="00583129" w:rsidP="00583129">
      <w:pPr>
        <w:ind w:left="3544"/>
        <w:rPr>
          <w:b/>
          <w:sz w:val="28"/>
          <w:szCs w:val="26"/>
        </w:rPr>
      </w:pPr>
      <w:r>
        <w:rPr>
          <w:i/>
          <w:sz w:val="28"/>
          <w:szCs w:val="26"/>
        </w:rPr>
        <w:t>prowadząca działalność gospodarczą pod firmą:</w:t>
      </w:r>
      <w:r w:rsidRPr="008D0CB0">
        <w:rPr>
          <w:b/>
          <w:sz w:val="28"/>
          <w:szCs w:val="26"/>
        </w:rPr>
        <w:t xml:space="preserve"> </w:t>
      </w:r>
    </w:p>
    <w:p w14:paraId="1A09D76B" w14:textId="77777777" w:rsidR="00583129" w:rsidRPr="008D0CB0" w:rsidRDefault="00583129" w:rsidP="00583129">
      <w:pPr>
        <w:ind w:left="3544"/>
        <w:rPr>
          <w:b/>
          <w:sz w:val="28"/>
          <w:szCs w:val="26"/>
        </w:rPr>
      </w:pPr>
      <w:r>
        <w:rPr>
          <w:b/>
          <w:sz w:val="28"/>
          <w:szCs w:val="26"/>
        </w:rPr>
        <w:t>Firma Handlowo – Usługowa „Mati”</w:t>
      </w:r>
      <w:r>
        <w:rPr>
          <w:b/>
          <w:sz w:val="28"/>
          <w:szCs w:val="26"/>
        </w:rPr>
        <w:br/>
        <w:t>Dorota Świstak</w:t>
      </w:r>
    </w:p>
    <w:p w14:paraId="0699EA58" w14:textId="41359BA2" w:rsidR="00583129" w:rsidRPr="008D0CB0" w:rsidRDefault="00EB4001" w:rsidP="00583129">
      <w:pPr>
        <w:ind w:left="3544"/>
        <w:rPr>
          <w:b/>
          <w:sz w:val="28"/>
          <w:szCs w:val="26"/>
        </w:rPr>
      </w:pPr>
      <w:r w:rsidRPr="00EB4001">
        <w:rPr>
          <w:b/>
          <w:bCs/>
          <w:sz w:val="28"/>
          <w:szCs w:val="26"/>
        </w:rPr>
        <w:t>(dane zanonimizowane)</w:t>
      </w:r>
    </w:p>
    <w:p w14:paraId="47A3EA95" w14:textId="3FEC3537" w:rsidR="002D4D3F" w:rsidRDefault="00583129" w:rsidP="00583129">
      <w:pPr>
        <w:ind w:left="3544" w:firstLine="1"/>
        <w:rPr>
          <w:b/>
          <w:sz w:val="28"/>
          <w:szCs w:val="26"/>
        </w:rPr>
      </w:pPr>
      <w:r>
        <w:rPr>
          <w:b/>
          <w:sz w:val="28"/>
          <w:szCs w:val="26"/>
          <w:u w:val="single"/>
        </w:rPr>
        <w:t>Przemyśl</w:t>
      </w:r>
    </w:p>
    <w:bookmarkEnd w:id="0"/>
    <w:bookmarkEnd w:id="1"/>
    <w:p w14:paraId="518322BB" w14:textId="57CF1923" w:rsidR="004700B3" w:rsidRPr="00F6127C" w:rsidRDefault="004700B3" w:rsidP="00F6127C">
      <w:pPr>
        <w:spacing w:before="480" w:after="240"/>
        <w:jc w:val="center"/>
        <w:rPr>
          <w:b/>
          <w:color w:val="000000"/>
          <w:spacing w:val="20"/>
          <w:sz w:val="28"/>
          <w:szCs w:val="28"/>
        </w:rPr>
      </w:pPr>
      <w:r w:rsidRPr="00F6127C">
        <w:rPr>
          <w:b/>
          <w:color w:val="000000"/>
          <w:spacing w:val="20"/>
          <w:sz w:val="28"/>
          <w:szCs w:val="28"/>
        </w:rPr>
        <w:t>D</w:t>
      </w:r>
      <w:r w:rsidR="00DB79A5" w:rsidRPr="00F6127C">
        <w:rPr>
          <w:b/>
          <w:color w:val="000000"/>
          <w:spacing w:val="20"/>
          <w:sz w:val="28"/>
          <w:szCs w:val="28"/>
        </w:rPr>
        <w:t>ecyzja</w:t>
      </w:r>
      <w:r w:rsidR="004021EB">
        <w:rPr>
          <w:b/>
          <w:color w:val="000000"/>
          <w:spacing w:val="20"/>
          <w:sz w:val="28"/>
          <w:szCs w:val="28"/>
        </w:rPr>
        <w:t xml:space="preserve"> </w:t>
      </w:r>
      <w:r w:rsidRPr="00F6127C">
        <w:rPr>
          <w:b/>
          <w:color w:val="000000"/>
          <w:spacing w:val="20"/>
          <w:sz w:val="28"/>
          <w:szCs w:val="28"/>
        </w:rPr>
        <w:t>o</w:t>
      </w:r>
      <w:r w:rsidR="004021EB">
        <w:rPr>
          <w:b/>
          <w:color w:val="000000"/>
          <w:spacing w:val="20"/>
          <w:sz w:val="28"/>
          <w:szCs w:val="28"/>
        </w:rPr>
        <w:t xml:space="preserve"> </w:t>
      </w:r>
      <w:r w:rsidRPr="00F6127C">
        <w:rPr>
          <w:b/>
          <w:color w:val="000000"/>
          <w:spacing w:val="20"/>
          <w:sz w:val="28"/>
          <w:szCs w:val="28"/>
        </w:rPr>
        <w:t>wymierzeniu</w:t>
      </w:r>
      <w:r w:rsidR="004021EB">
        <w:rPr>
          <w:b/>
          <w:color w:val="000000"/>
          <w:spacing w:val="20"/>
          <w:sz w:val="28"/>
          <w:szCs w:val="28"/>
        </w:rPr>
        <w:t xml:space="preserve"> </w:t>
      </w:r>
      <w:r w:rsidRPr="00F6127C">
        <w:rPr>
          <w:b/>
          <w:color w:val="000000"/>
          <w:spacing w:val="20"/>
          <w:sz w:val="28"/>
          <w:szCs w:val="28"/>
        </w:rPr>
        <w:t>kary</w:t>
      </w:r>
      <w:r w:rsidR="004021EB">
        <w:rPr>
          <w:b/>
          <w:color w:val="000000"/>
          <w:spacing w:val="20"/>
          <w:sz w:val="28"/>
          <w:szCs w:val="28"/>
        </w:rPr>
        <w:t xml:space="preserve"> </w:t>
      </w:r>
      <w:r w:rsidRPr="00F6127C">
        <w:rPr>
          <w:b/>
          <w:color w:val="000000"/>
          <w:spacing w:val="20"/>
          <w:sz w:val="28"/>
          <w:szCs w:val="28"/>
        </w:rPr>
        <w:t>pieniężnej</w:t>
      </w:r>
      <w:r w:rsidR="004021EB">
        <w:rPr>
          <w:b/>
          <w:color w:val="000000"/>
          <w:spacing w:val="20"/>
          <w:sz w:val="28"/>
          <w:szCs w:val="28"/>
        </w:rPr>
        <w:t xml:space="preserve"> </w:t>
      </w:r>
    </w:p>
    <w:p w14:paraId="2A757A45" w14:textId="51B4E923" w:rsidR="00E61C31" w:rsidRPr="0095185A" w:rsidRDefault="004700B3" w:rsidP="00253A80">
      <w:pPr>
        <w:tabs>
          <w:tab w:val="left" w:pos="708"/>
          <w:tab w:val="num" w:pos="3720"/>
        </w:tabs>
        <w:spacing w:before="120" w:after="120" w:line="276" w:lineRule="auto"/>
        <w:jc w:val="both"/>
      </w:pPr>
      <w:r>
        <w:rPr>
          <w:color w:val="000000"/>
        </w:rPr>
        <w:t>Na</w:t>
      </w:r>
      <w:r w:rsidR="004021EB">
        <w:rPr>
          <w:color w:val="000000"/>
        </w:rPr>
        <w:t xml:space="preserve"> </w:t>
      </w:r>
      <w:r>
        <w:rPr>
          <w:color w:val="000000"/>
        </w:rPr>
        <w:t>podstawie</w:t>
      </w:r>
      <w:r w:rsidR="004021EB">
        <w:rPr>
          <w:color w:val="000000"/>
        </w:rPr>
        <w:t xml:space="preserve"> </w:t>
      </w:r>
      <w:r>
        <w:rPr>
          <w:color w:val="000000"/>
        </w:rPr>
        <w:t>art.</w:t>
      </w:r>
      <w:r w:rsidR="004021EB">
        <w:rPr>
          <w:color w:val="000000"/>
        </w:rPr>
        <w:t xml:space="preserve"> </w:t>
      </w:r>
      <w:r>
        <w:rPr>
          <w:color w:val="000000"/>
        </w:rPr>
        <w:t>6</w:t>
      </w:r>
      <w:r w:rsidR="004021EB">
        <w:rPr>
          <w:color w:val="000000"/>
        </w:rPr>
        <w:t xml:space="preserve"> </w:t>
      </w:r>
      <w:r>
        <w:rPr>
          <w:color w:val="000000"/>
        </w:rPr>
        <w:t>ust.</w:t>
      </w:r>
      <w:r w:rsidR="004021EB">
        <w:rPr>
          <w:color w:val="000000"/>
        </w:rPr>
        <w:t xml:space="preserve"> </w:t>
      </w:r>
      <w:r>
        <w:rPr>
          <w:color w:val="000000"/>
        </w:rPr>
        <w:t>1</w:t>
      </w:r>
      <w:r w:rsidR="004021EB">
        <w:rPr>
          <w:color w:val="000000"/>
        </w:rPr>
        <w:t xml:space="preserve"> </w:t>
      </w:r>
      <w:r>
        <w:rPr>
          <w:color w:val="000000"/>
        </w:rPr>
        <w:t>ustawy</w:t>
      </w:r>
      <w:r w:rsidR="004021EB">
        <w:rPr>
          <w:color w:val="000000"/>
        </w:rPr>
        <w:t xml:space="preserve"> </w:t>
      </w:r>
      <w:r>
        <w:rPr>
          <w:color w:val="000000"/>
        </w:rPr>
        <w:t>z</w:t>
      </w:r>
      <w:r w:rsidR="004021EB">
        <w:rPr>
          <w:color w:val="000000"/>
        </w:rPr>
        <w:t xml:space="preserve"> </w:t>
      </w:r>
      <w:r>
        <w:rPr>
          <w:color w:val="000000"/>
        </w:rPr>
        <w:t>dnia</w:t>
      </w:r>
      <w:r w:rsidR="004021EB">
        <w:rPr>
          <w:color w:val="000000"/>
        </w:rPr>
        <w:t xml:space="preserve"> </w:t>
      </w:r>
      <w:r>
        <w:rPr>
          <w:color w:val="000000"/>
        </w:rPr>
        <w:t>9</w:t>
      </w:r>
      <w:r w:rsidR="004021EB">
        <w:rPr>
          <w:color w:val="000000"/>
        </w:rPr>
        <w:t xml:space="preserve"> </w:t>
      </w:r>
      <w:r>
        <w:rPr>
          <w:color w:val="000000"/>
        </w:rPr>
        <w:t>maja</w:t>
      </w:r>
      <w:r w:rsidR="004021EB">
        <w:rPr>
          <w:color w:val="000000"/>
        </w:rPr>
        <w:t xml:space="preserve"> </w:t>
      </w:r>
      <w:r>
        <w:rPr>
          <w:color w:val="000000"/>
        </w:rPr>
        <w:t>2014</w:t>
      </w:r>
      <w:r w:rsidR="004021EB">
        <w:rPr>
          <w:color w:val="000000"/>
        </w:rPr>
        <w:t xml:space="preserve"> </w:t>
      </w:r>
      <w:r>
        <w:rPr>
          <w:color w:val="000000"/>
        </w:rPr>
        <w:t>r.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o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informowaniu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o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cenach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towarów</w:t>
      </w:r>
      <w:r w:rsidR="00F6127C">
        <w:rPr>
          <w:color w:val="000000"/>
        </w:rPr>
        <w:br/>
      </w:r>
      <w:r w:rsidRPr="006B3681">
        <w:rPr>
          <w:color w:val="000000"/>
        </w:rPr>
        <w:t>i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usług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(tekst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jednolity: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Dz.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U.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z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2023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r.,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poz.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168)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oraz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art.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104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§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1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ustawy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z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dnia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14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czerwca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1960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r.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-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Kodeks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postępowania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administracyjnego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(tekst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jednolity: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Dz.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U</w:t>
      </w:r>
      <w:r w:rsidRPr="006B3681">
        <w:t>.</w:t>
      </w:r>
      <w:r w:rsidR="004021EB">
        <w:t xml:space="preserve"> </w:t>
      </w:r>
      <w:r w:rsidRPr="006B3681">
        <w:t>z</w:t>
      </w:r>
      <w:r w:rsidR="004021EB">
        <w:t xml:space="preserve"> </w:t>
      </w:r>
      <w:r w:rsidRPr="006B3681">
        <w:t>2023</w:t>
      </w:r>
      <w:r w:rsidR="004021EB">
        <w:t xml:space="preserve"> </w:t>
      </w:r>
      <w:r w:rsidRPr="006B3681">
        <w:t>r.,</w:t>
      </w:r>
      <w:r w:rsidR="004021EB">
        <w:t xml:space="preserve"> </w:t>
      </w:r>
      <w:r w:rsidRPr="006B3681">
        <w:t>poz.</w:t>
      </w:r>
      <w:r w:rsidR="004021EB">
        <w:t xml:space="preserve"> </w:t>
      </w:r>
      <w:r w:rsidRPr="006B3681">
        <w:t>775</w:t>
      </w:r>
      <w:r w:rsidR="004021EB">
        <w:t xml:space="preserve"> </w:t>
      </w:r>
      <w:r w:rsidR="00EA0AAD" w:rsidRPr="006B3681">
        <w:t>ze</w:t>
      </w:r>
      <w:r w:rsidR="004021EB">
        <w:t xml:space="preserve"> </w:t>
      </w:r>
      <w:r w:rsidR="00EA0AAD" w:rsidRPr="006B3681">
        <w:t>zm.</w:t>
      </w:r>
      <w:r w:rsidRPr="006B3681">
        <w:t>),</w:t>
      </w:r>
      <w:r w:rsidR="004021EB">
        <w:t xml:space="preserve"> </w:t>
      </w:r>
      <w:r w:rsidRPr="006B3681">
        <w:t>po</w:t>
      </w:r>
      <w:r w:rsidR="004021EB">
        <w:t xml:space="preserve"> </w:t>
      </w:r>
      <w:r w:rsidRPr="006B3681">
        <w:t>przeprowadzeniu</w:t>
      </w:r>
      <w:r w:rsidR="004021EB">
        <w:t xml:space="preserve"> </w:t>
      </w:r>
      <w:r w:rsidRPr="006B3681">
        <w:t>postępowania</w:t>
      </w:r>
      <w:r w:rsidR="004021EB">
        <w:t xml:space="preserve"> </w:t>
      </w:r>
      <w:r w:rsidRPr="006B3681">
        <w:t>administracyjnego</w:t>
      </w:r>
      <w:r w:rsidR="004021EB">
        <w:t xml:space="preserve"> </w:t>
      </w:r>
      <w:r w:rsidRPr="006B3681">
        <w:t>wszczętego</w:t>
      </w:r>
      <w:r w:rsidR="004021EB">
        <w:t xml:space="preserve"> </w:t>
      </w:r>
      <w:r w:rsidRPr="006B3681">
        <w:t>z</w:t>
      </w:r>
      <w:r w:rsidR="004021EB">
        <w:t xml:space="preserve"> </w:t>
      </w:r>
      <w:r w:rsidRPr="006B3681">
        <w:t>urzędu</w:t>
      </w:r>
      <w:r w:rsidRPr="006B3681">
        <w:rPr>
          <w:color w:val="000000"/>
        </w:rPr>
        <w:t>,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Podkarpacki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Wojewódzki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Inspektor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Inspekcji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Hand</w:t>
      </w:r>
      <w:bookmarkStart w:id="2" w:name="_Hlk120281418"/>
      <w:bookmarkStart w:id="3" w:name="_Hlk120274803"/>
      <w:r w:rsidRPr="006B3681">
        <w:rPr>
          <w:color w:val="000000"/>
        </w:rPr>
        <w:t>lowej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wymierza</w:t>
      </w:r>
      <w:r w:rsidR="004021EB">
        <w:rPr>
          <w:color w:val="000000"/>
        </w:rPr>
        <w:t xml:space="preserve"> </w:t>
      </w:r>
      <w:bookmarkEnd w:id="2"/>
      <w:bookmarkEnd w:id="3"/>
      <w:r w:rsidR="00F45C37">
        <w:rPr>
          <w:color w:val="000000"/>
        </w:rPr>
        <w:t>przedsiębiorc</w:t>
      </w:r>
      <w:r w:rsidR="006B3A10">
        <w:rPr>
          <w:color w:val="000000"/>
        </w:rPr>
        <w:t>y</w:t>
      </w:r>
      <w:r w:rsidR="006B3A10">
        <w:rPr>
          <w:bCs/>
          <w:szCs w:val="24"/>
        </w:rPr>
        <w:br/>
        <w:t>-</w:t>
      </w:r>
      <w:r w:rsidR="004021EB">
        <w:rPr>
          <w:bCs/>
          <w:szCs w:val="24"/>
        </w:rPr>
        <w:t xml:space="preserve"> </w:t>
      </w:r>
      <w:r w:rsidR="00583129">
        <w:rPr>
          <w:bCs/>
          <w:szCs w:val="24"/>
        </w:rPr>
        <w:t xml:space="preserve">Pani </w:t>
      </w:r>
      <w:r w:rsidR="00EB4001" w:rsidRPr="00FB6E79">
        <w:rPr>
          <w:b/>
          <w:bCs/>
          <w:szCs w:val="24"/>
        </w:rPr>
        <w:t>(dane zanonimizowane)</w:t>
      </w:r>
      <w:r w:rsidR="00583129" w:rsidRPr="00703887">
        <w:rPr>
          <w:bCs/>
          <w:szCs w:val="24"/>
        </w:rPr>
        <w:t xml:space="preserve">, prowadzącej działalność gospodarczą pod firmą: </w:t>
      </w:r>
      <w:r w:rsidR="00583129" w:rsidRPr="00372799">
        <w:rPr>
          <w:b/>
          <w:bCs/>
          <w:szCs w:val="24"/>
        </w:rPr>
        <w:t xml:space="preserve">Firma Handlowo – Usługowa „Mati” Dorota Świstak </w:t>
      </w:r>
      <w:r w:rsidR="00EB4001" w:rsidRPr="00FB6E79">
        <w:rPr>
          <w:b/>
          <w:bCs/>
          <w:szCs w:val="24"/>
        </w:rPr>
        <w:t>(dane zanonimizowane)</w:t>
      </w:r>
      <w:r w:rsidR="00EB4001">
        <w:rPr>
          <w:b/>
          <w:bCs/>
          <w:szCs w:val="24"/>
        </w:rPr>
        <w:t xml:space="preserve"> </w:t>
      </w:r>
      <w:r w:rsidR="00583129" w:rsidRPr="00372799">
        <w:rPr>
          <w:b/>
          <w:bCs/>
          <w:szCs w:val="24"/>
        </w:rPr>
        <w:t>Przemyśl</w:t>
      </w:r>
      <w:r w:rsidR="004021EB" w:rsidRPr="00372799">
        <w:rPr>
          <w:b/>
          <w:bCs/>
          <w:szCs w:val="24"/>
        </w:rPr>
        <w:t xml:space="preserve"> </w:t>
      </w:r>
      <w:r w:rsidR="00C45158">
        <w:rPr>
          <w:b/>
          <w:bCs/>
          <w:szCs w:val="24"/>
        </w:rPr>
        <w:t>-</w:t>
      </w:r>
      <w:r w:rsidR="004021EB">
        <w:rPr>
          <w:b/>
          <w:bCs/>
          <w:szCs w:val="24"/>
        </w:rPr>
        <w:t xml:space="preserve"> </w:t>
      </w:r>
      <w:r w:rsidRPr="006B3681">
        <w:rPr>
          <w:bCs/>
        </w:rPr>
        <w:t>karę</w:t>
      </w:r>
      <w:r w:rsidR="004021EB">
        <w:t xml:space="preserve"> </w:t>
      </w:r>
      <w:r w:rsidRPr="006B3681">
        <w:t>pieniężną</w:t>
      </w:r>
      <w:r w:rsidR="004021EB">
        <w:t xml:space="preserve"> </w:t>
      </w:r>
      <w:r w:rsidRPr="006B3681">
        <w:t>w</w:t>
      </w:r>
      <w:r w:rsidR="004021EB">
        <w:t xml:space="preserve"> </w:t>
      </w:r>
      <w:r w:rsidRPr="006B3681">
        <w:t>wysokości</w:t>
      </w:r>
      <w:r w:rsidR="004021EB">
        <w:t xml:space="preserve"> </w:t>
      </w:r>
      <w:r w:rsidR="00372799">
        <w:rPr>
          <w:b/>
          <w:bCs/>
        </w:rPr>
        <w:t>15</w:t>
      </w:r>
      <w:r w:rsidR="002F415C">
        <w:rPr>
          <w:b/>
        </w:rPr>
        <w:t>00</w:t>
      </w:r>
      <w:r w:rsidR="004021EB">
        <w:rPr>
          <w:b/>
          <w:bCs/>
        </w:rPr>
        <w:t xml:space="preserve"> </w:t>
      </w:r>
      <w:r w:rsidRPr="006B3681">
        <w:rPr>
          <w:b/>
          <w:bCs/>
        </w:rPr>
        <w:t>zł</w:t>
      </w:r>
      <w:r w:rsidR="004021EB">
        <w:rPr>
          <w:b/>
          <w:bCs/>
        </w:rPr>
        <w:t xml:space="preserve"> </w:t>
      </w:r>
      <w:r w:rsidR="00C45158">
        <w:t>(słownie:</w:t>
      </w:r>
      <w:r w:rsidR="004021EB">
        <w:t xml:space="preserve"> </w:t>
      </w:r>
      <w:r w:rsidR="00583129">
        <w:rPr>
          <w:b/>
        </w:rPr>
        <w:t>tysiąc</w:t>
      </w:r>
      <w:r w:rsidR="004021EB">
        <w:rPr>
          <w:b/>
          <w:bCs/>
        </w:rPr>
        <w:t xml:space="preserve"> </w:t>
      </w:r>
      <w:r w:rsidR="00372799">
        <w:rPr>
          <w:b/>
          <w:bCs/>
        </w:rPr>
        <w:t xml:space="preserve">pięćset </w:t>
      </w:r>
      <w:r w:rsidRPr="006B3681">
        <w:rPr>
          <w:b/>
          <w:bCs/>
        </w:rPr>
        <w:t>złotych</w:t>
      </w:r>
      <w:r w:rsidRPr="006B3681">
        <w:t>)</w:t>
      </w:r>
      <w:r w:rsidR="00372799">
        <w:t xml:space="preserve"> </w:t>
      </w:r>
      <w:r w:rsidRPr="006B3681">
        <w:t>za</w:t>
      </w:r>
      <w:r w:rsidR="004021EB">
        <w:t xml:space="preserve"> </w:t>
      </w:r>
      <w:r w:rsidRPr="006B3681">
        <w:t>niewykonanie</w:t>
      </w:r>
      <w:r w:rsidR="004021EB">
        <w:t xml:space="preserve"> </w:t>
      </w:r>
      <w:r w:rsidRPr="006B3681">
        <w:rPr>
          <w:lang w:eastAsia="zh-CN"/>
        </w:rPr>
        <w:t>w</w:t>
      </w:r>
      <w:r w:rsidR="004021EB">
        <w:rPr>
          <w:lang w:eastAsia="zh-CN"/>
        </w:rPr>
        <w:t xml:space="preserve"> </w:t>
      </w:r>
      <w:r w:rsidRPr="006B3681">
        <w:rPr>
          <w:lang w:eastAsia="zh-CN"/>
        </w:rPr>
        <w:t>dniu</w:t>
      </w:r>
      <w:r w:rsidR="00EB4001">
        <w:rPr>
          <w:lang w:eastAsia="zh-CN"/>
        </w:rPr>
        <w:br/>
      </w:r>
      <w:r w:rsidR="00583129">
        <w:rPr>
          <w:lang w:eastAsia="zh-CN"/>
        </w:rPr>
        <w:t>15</w:t>
      </w:r>
      <w:r w:rsidR="004021EB">
        <w:t xml:space="preserve"> </w:t>
      </w:r>
      <w:r w:rsidR="00860978">
        <w:t>marca</w:t>
      </w:r>
      <w:r w:rsidR="004021EB">
        <w:t xml:space="preserve"> </w:t>
      </w:r>
      <w:r w:rsidRPr="006B3681">
        <w:t>2023</w:t>
      </w:r>
      <w:r w:rsidR="004021EB">
        <w:t xml:space="preserve"> </w:t>
      </w:r>
      <w:r w:rsidRPr="006B3681">
        <w:t>r.</w:t>
      </w:r>
      <w:r w:rsidR="004021EB">
        <w:t xml:space="preserve"> </w:t>
      </w:r>
      <w:r w:rsidRPr="006B3681">
        <w:t>w</w:t>
      </w:r>
      <w:r w:rsidR="004021EB">
        <w:t xml:space="preserve"> </w:t>
      </w:r>
      <w:r w:rsidRPr="006B3681">
        <w:t>należąc</w:t>
      </w:r>
      <w:r w:rsidR="00EA0AAD" w:rsidRPr="006B3681">
        <w:t>ej</w:t>
      </w:r>
      <w:r w:rsidR="004021EB">
        <w:t xml:space="preserve"> </w:t>
      </w:r>
      <w:r w:rsidRPr="006B3681">
        <w:t>do</w:t>
      </w:r>
      <w:r w:rsidR="004021EB">
        <w:t xml:space="preserve"> </w:t>
      </w:r>
      <w:r w:rsidRPr="006B3681">
        <w:t>ww.</w:t>
      </w:r>
      <w:r w:rsidR="004021EB">
        <w:t xml:space="preserve"> </w:t>
      </w:r>
      <w:r w:rsidRPr="006B3681">
        <w:t>przedsiębiorc</w:t>
      </w:r>
      <w:r w:rsidR="006B3A10">
        <w:t>y</w:t>
      </w:r>
      <w:r w:rsidR="004021EB">
        <w:t xml:space="preserve"> </w:t>
      </w:r>
      <w:bookmarkStart w:id="4" w:name="_Hlk120274717"/>
      <w:r w:rsidRPr="006B3681">
        <w:t>placówce</w:t>
      </w:r>
      <w:r w:rsidR="004021EB">
        <w:t xml:space="preserve"> </w:t>
      </w:r>
      <w:r w:rsidRPr="006B3681">
        <w:t>handlowej</w:t>
      </w:r>
      <w:r w:rsidR="004021EB">
        <w:t xml:space="preserve"> </w:t>
      </w:r>
      <w:r w:rsidR="00FB7E9C">
        <w:t>zlokalizowanej</w:t>
      </w:r>
      <w:r w:rsidR="004021EB">
        <w:t xml:space="preserve"> </w:t>
      </w:r>
      <w:r w:rsidR="00601178" w:rsidRPr="00DC7850">
        <w:rPr>
          <w:szCs w:val="24"/>
        </w:rPr>
        <w:t>w</w:t>
      </w:r>
      <w:r w:rsidR="004021EB">
        <w:rPr>
          <w:szCs w:val="24"/>
        </w:rPr>
        <w:t xml:space="preserve"> </w:t>
      </w:r>
      <w:r w:rsidR="00601178" w:rsidRPr="00DC7850">
        <w:rPr>
          <w:szCs w:val="24"/>
        </w:rPr>
        <w:t>Przemyślu</w:t>
      </w:r>
      <w:r w:rsidR="004021EB">
        <w:rPr>
          <w:szCs w:val="24"/>
        </w:rPr>
        <w:t xml:space="preserve"> </w:t>
      </w:r>
      <w:r w:rsidR="00601178" w:rsidRPr="00DC7850">
        <w:rPr>
          <w:szCs w:val="24"/>
        </w:rPr>
        <w:t>przy</w:t>
      </w:r>
      <w:r w:rsidR="004021EB">
        <w:rPr>
          <w:szCs w:val="24"/>
        </w:rPr>
        <w:t xml:space="preserve"> </w:t>
      </w:r>
      <w:r w:rsidR="00601178" w:rsidRPr="00DC7850">
        <w:rPr>
          <w:szCs w:val="24"/>
        </w:rPr>
        <w:t>ul.</w:t>
      </w:r>
      <w:r w:rsidR="004021EB">
        <w:rPr>
          <w:szCs w:val="24"/>
        </w:rPr>
        <w:t xml:space="preserve"> </w:t>
      </w:r>
      <w:r w:rsidR="00EB4001" w:rsidRPr="00FB6E79">
        <w:rPr>
          <w:b/>
          <w:bCs/>
          <w:szCs w:val="24"/>
        </w:rPr>
        <w:t>(dane zanonimizowane)</w:t>
      </w:r>
      <w:r w:rsidR="00FB7E9C">
        <w:t>,</w:t>
      </w:r>
      <w:r w:rsidR="004021EB">
        <w:t xml:space="preserve"> </w:t>
      </w:r>
      <w:bookmarkEnd w:id="4"/>
      <w:r w:rsidRPr="006B3681">
        <w:t>wynikającego</w:t>
      </w:r>
      <w:r w:rsidR="004021EB">
        <w:t xml:space="preserve"> </w:t>
      </w:r>
      <w:r w:rsidRPr="006B3681">
        <w:t>z</w:t>
      </w:r>
      <w:r w:rsidR="004021EB">
        <w:t xml:space="preserve"> </w:t>
      </w:r>
      <w:r w:rsidRPr="006B3681">
        <w:t>art.</w:t>
      </w:r>
      <w:r w:rsidR="004021EB">
        <w:t xml:space="preserve"> </w:t>
      </w:r>
      <w:r w:rsidRPr="006B3681">
        <w:t>4</w:t>
      </w:r>
      <w:r w:rsidR="004021EB">
        <w:t xml:space="preserve"> </w:t>
      </w:r>
      <w:r w:rsidRPr="006B3681">
        <w:t>ust.</w:t>
      </w:r>
      <w:r w:rsidR="004021EB">
        <w:t xml:space="preserve"> </w:t>
      </w:r>
      <w:r w:rsidRPr="006B3681">
        <w:t>1</w:t>
      </w:r>
      <w:r w:rsidR="004021EB">
        <w:t xml:space="preserve"> </w:t>
      </w:r>
      <w:r w:rsidRPr="006B3681">
        <w:t>ustawy</w:t>
      </w:r>
      <w:r w:rsidR="001A03EE">
        <w:t xml:space="preserve"> </w:t>
      </w:r>
      <w:r w:rsidRPr="006B3681">
        <w:t>o</w:t>
      </w:r>
      <w:r w:rsidR="004021EB">
        <w:t xml:space="preserve"> </w:t>
      </w:r>
      <w:r w:rsidRPr="006B3681">
        <w:t>informowaniu</w:t>
      </w:r>
      <w:r w:rsidR="004021EB">
        <w:t xml:space="preserve"> </w:t>
      </w:r>
      <w:r w:rsidRPr="006B3681">
        <w:t>o</w:t>
      </w:r>
      <w:r w:rsidR="004021EB">
        <w:t xml:space="preserve"> </w:t>
      </w:r>
      <w:r w:rsidRPr="006B3681">
        <w:t>cenach</w:t>
      </w:r>
      <w:r w:rsidR="004021EB">
        <w:t xml:space="preserve"> </w:t>
      </w:r>
      <w:r w:rsidRPr="006B3681">
        <w:t>towarów</w:t>
      </w:r>
      <w:r w:rsidR="004021EB">
        <w:t xml:space="preserve"> </w:t>
      </w:r>
      <w:r w:rsidRPr="006B3681">
        <w:t>i</w:t>
      </w:r>
      <w:r w:rsidR="004021EB">
        <w:t xml:space="preserve"> </w:t>
      </w:r>
      <w:r w:rsidRPr="006B3681">
        <w:t>usług</w:t>
      </w:r>
      <w:r w:rsidR="004021EB">
        <w:t xml:space="preserve"> </w:t>
      </w:r>
      <w:r w:rsidRPr="006B3681">
        <w:t>obowiązku</w:t>
      </w:r>
      <w:r w:rsidR="004021EB">
        <w:t xml:space="preserve"> </w:t>
      </w:r>
      <w:r w:rsidRPr="006B3681">
        <w:t>uwidocznienia</w:t>
      </w:r>
      <w:r w:rsidR="004021EB">
        <w:t xml:space="preserve"> </w:t>
      </w:r>
      <w:r w:rsidRPr="006B3681">
        <w:t>dla</w:t>
      </w:r>
      <w:r w:rsidR="004021EB">
        <w:t xml:space="preserve"> </w:t>
      </w:r>
      <w:r w:rsidRPr="006B3681">
        <w:t>konsumenta</w:t>
      </w:r>
      <w:r w:rsidR="004021EB">
        <w:t xml:space="preserve"> </w:t>
      </w:r>
      <w:r w:rsidRPr="006B3681">
        <w:rPr>
          <w:color w:val="000000"/>
        </w:rPr>
        <w:t>w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miejscu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sprzedaży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detalicznej</w:t>
      </w:r>
      <w:r w:rsidR="004021EB">
        <w:rPr>
          <w:color w:val="000000"/>
        </w:rPr>
        <w:t xml:space="preserve"> </w:t>
      </w:r>
      <w:r w:rsidRPr="006B3681">
        <w:t>informacji</w:t>
      </w:r>
      <w:r w:rsidR="004021EB">
        <w:t xml:space="preserve"> </w:t>
      </w:r>
      <w:r w:rsidRPr="006B3681">
        <w:t>dotyczących</w:t>
      </w:r>
      <w:r w:rsidR="004021EB">
        <w:t xml:space="preserve"> </w:t>
      </w:r>
      <w:r w:rsidR="000735FA">
        <w:t>cen</w:t>
      </w:r>
      <w:r w:rsidR="004021EB">
        <w:t xml:space="preserve"> </w:t>
      </w:r>
      <w:r w:rsidR="000735FA">
        <w:t>i</w:t>
      </w:r>
      <w:r w:rsidR="004021EB">
        <w:t xml:space="preserve"> </w:t>
      </w:r>
      <w:r w:rsidRPr="006B3681">
        <w:t>cen</w:t>
      </w:r>
      <w:r w:rsidR="004021EB">
        <w:t xml:space="preserve"> </w:t>
      </w:r>
      <w:r w:rsidRPr="006B3681">
        <w:t>jednostkowych</w:t>
      </w:r>
      <w:r w:rsidR="004021EB">
        <w:t xml:space="preserve"> </w:t>
      </w:r>
      <w:r w:rsidRPr="006B3681">
        <w:t>w</w:t>
      </w:r>
      <w:r w:rsidR="004021EB">
        <w:t xml:space="preserve"> </w:t>
      </w:r>
      <w:r w:rsidRPr="006B3681">
        <w:t>sposób</w:t>
      </w:r>
      <w:r w:rsidR="004021EB">
        <w:t xml:space="preserve"> </w:t>
      </w:r>
      <w:r w:rsidRPr="006B3681">
        <w:t>jednoznaczny,</w:t>
      </w:r>
      <w:r w:rsidR="004021EB">
        <w:t xml:space="preserve"> </w:t>
      </w:r>
      <w:r w:rsidRPr="006B3681">
        <w:t>niebudzący</w:t>
      </w:r>
      <w:r w:rsidR="004021EB">
        <w:t xml:space="preserve"> </w:t>
      </w:r>
      <w:r w:rsidRPr="006B3681">
        <w:t>wątpliwości</w:t>
      </w:r>
      <w:r w:rsidR="004021EB">
        <w:t xml:space="preserve"> </w:t>
      </w:r>
      <w:r w:rsidRPr="006B3681">
        <w:t>oraz</w:t>
      </w:r>
      <w:r w:rsidR="004021EB">
        <w:t xml:space="preserve"> </w:t>
      </w:r>
      <w:r w:rsidRPr="006B3681">
        <w:t>umożliwiający</w:t>
      </w:r>
      <w:r w:rsidR="004021EB">
        <w:t xml:space="preserve"> </w:t>
      </w:r>
      <w:r w:rsidRPr="006B3681">
        <w:t>ich</w:t>
      </w:r>
      <w:r w:rsidR="004021EB">
        <w:t xml:space="preserve"> </w:t>
      </w:r>
      <w:r w:rsidRPr="006B3681">
        <w:t>porównanie</w:t>
      </w:r>
      <w:r w:rsidR="004021EB">
        <w:t xml:space="preserve"> </w:t>
      </w:r>
      <w:r w:rsidR="00FB7E9C">
        <w:t>dla</w:t>
      </w:r>
      <w:r w:rsidR="004021EB">
        <w:t xml:space="preserve"> </w:t>
      </w:r>
      <w:r w:rsidR="00583129">
        <w:rPr>
          <w:szCs w:val="24"/>
        </w:rPr>
        <w:t>54</w:t>
      </w:r>
      <w:r w:rsidR="004021EB">
        <w:rPr>
          <w:szCs w:val="24"/>
        </w:rPr>
        <w:t xml:space="preserve"> </w:t>
      </w:r>
      <w:r w:rsidR="00FB7E9C">
        <w:rPr>
          <w:szCs w:val="24"/>
        </w:rPr>
        <w:t>z</w:t>
      </w:r>
      <w:r w:rsidR="00583129">
        <w:rPr>
          <w:szCs w:val="24"/>
        </w:rPr>
        <w:t>e</w:t>
      </w:r>
      <w:r w:rsidR="004021EB">
        <w:rPr>
          <w:szCs w:val="24"/>
        </w:rPr>
        <w:t xml:space="preserve"> </w:t>
      </w:r>
      <w:r w:rsidR="00583129">
        <w:rPr>
          <w:szCs w:val="24"/>
        </w:rPr>
        <w:t>142</w:t>
      </w:r>
      <w:r w:rsidR="004021EB">
        <w:t xml:space="preserve"> </w:t>
      </w:r>
      <w:r w:rsidR="0095185A">
        <w:t>sprawdzonych,</w:t>
      </w:r>
      <w:r w:rsidR="004021EB">
        <w:t xml:space="preserve"> </w:t>
      </w:r>
      <w:r w:rsidR="0095185A" w:rsidRPr="006B3681">
        <w:t>będących</w:t>
      </w:r>
      <w:r w:rsidR="004021EB">
        <w:t xml:space="preserve"> </w:t>
      </w:r>
      <w:r w:rsidR="0095185A" w:rsidRPr="006B3681">
        <w:t>w</w:t>
      </w:r>
      <w:r w:rsidR="004021EB">
        <w:t xml:space="preserve"> </w:t>
      </w:r>
      <w:r w:rsidR="0095185A" w:rsidRPr="006B3681">
        <w:t>ofercie</w:t>
      </w:r>
      <w:r w:rsidR="004021EB">
        <w:t xml:space="preserve"> </w:t>
      </w:r>
      <w:r w:rsidR="0095185A" w:rsidRPr="006B3681">
        <w:t>handlowej</w:t>
      </w:r>
      <w:r w:rsidR="004021EB">
        <w:t xml:space="preserve"> </w:t>
      </w:r>
      <w:r w:rsidR="0095185A" w:rsidRPr="006B3681">
        <w:t>sklepu</w:t>
      </w:r>
      <w:r w:rsidR="0095185A">
        <w:t>,</w:t>
      </w:r>
      <w:r w:rsidR="004021EB">
        <w:t xml:space="preserve"> </w:t>
      </w:r>
      <w:r w:rsidR="00C70BA4" w:rsidRPr="006B3681">
        <w:rPr>
          <w:bCs/>
          <w:szCs w:val="24"/>
        </w:rPr>
        <w:t>z</w:t>
      </w:r>
      <w:r w:rsidR="004021EB">
        <w:rPr>
          <w:bCs/>
          <w:szCs w:val="24"/>
        </w:rPr>
        <w:t xml:space="preserve"> </w:t>
      </w:r>
      <w:r w:rsidR="00C70BA4" w:rsidRPr="006B3681">
        <w:rPr>
          <w:bCs/>
          <w:szCs w:val="24"/>
        </w:rPr>
        <w:t>uwagi</w:t>
      </w:r>
      <w:r w:rsidR="004021EB">
        <w:rPr>
          <w:bCs/>
          <w:szCs w:val="24"/>
        </w:rPr>
        <w:t xml:space="preserve"> </w:t>
      </w:r>
      <w:r w:rsidR="00C70BA4" w:rsidRPr="006B3681">
        <w:rPr>
          <w:bCs/>
          <w:szCs w:val="24"/>
        </w:rPr>
        <w:t>na:</w:t>
      </w:r>
      <w:r w:rsidR="004021EB">
        <w:rPr>
          <w:bCs/>
          <w:szCs w:val="24"/>
        </w:rPr>
        <w:t xml:space="preserve"> </w:t>
      </w:r>
    </w:p>
    <w:p w14:paraId="0C0CE5CC" w14:textId="56D2C953" w:rsidR="00C70BA4" w:rsidRDefault="00C70BA4" w:rsidP="001A03EE">
      <w:pPr>
        <w:pStyle w:val="Akapitzlist"/>
        <w:numPr>
          <w:ilvl w:val="0"/>
          <w:numId w:val="26"/>
        </w:numPr>
        <w:tabs>
          <w:tab w:val="left" w:pos="708"/>
          <w:tab w:val="num" w:pos="3720"/>
        </w:tabs>
        <w:spacing w:before="120" w:after="120"/>
        <w:ind w:left="714" w:hanging="357"/>
        <w:contextualSpacing w:val="0"/>
        <w:jc w:val="both"/>
        <w:rPr>
          <w:bCs/>
        </w:rPr>
      </w:pPr>
      <w:r w:rsidRPr="00E61C31">
        <w:rPr>
          <w:rFonts w:eastAsia="Calibri"/>
        </w:rPr>
        <w:t>brak</w:t>
      </w:r>
      <w:r w:rsidR="004021EB">
        <w:rPr>
          <w:rFonts w:eastAsia="Calibri"/>
        </w:rPr>
        <w:t xml:space="preserve"> </w:t>
      </w:r>
      <w:r w:rsidRPr="00E61C31">
        <w:rPr>
          <w:rFonts w:eastAsia="Calibri"/>
        </w:rPr>
        <w:t>uwidocznienia</w:t>
      </w:r>
      <w:r w:rsidR="004021EB">
        <w:rPr>
          <w:rFonts w:eastAsia="Calibri"/>
        </w:rPr>
        <w:t xml:space="preserve"> </w:t>
      </w:r>
      <w:r w:rsidRPr="00E61C31">
        <w:rPr>
          <w:rFonts w:eastAsia="Calibri"/>
        </w:rPr>
        <w:t>informacji</w:t>
      </w:r>
      <w:r w:rsidR="004021EB">
        <w:rPr>
          <w:rFonts w:eastAsia="Calibri"/>
        </w:rPr>
        <w:t xml:space="preserve"> </w:t>
      </w:r>
      <w:r w:rsidRPr="00E61C31">
        <w:rPr>
          <w:rFonts w:eastAsia="Calibri"/>
        </w:rPr>
        <w:t>o</w:t>
      </w:r>
      <w:r w:rsidR="004021EB">
        <w:rPr>
          <w:rFonts w:eastAsia="Calibri"/>
        </w:rPr>
        <w:t xml:space="preserve"> </w:t>
      </w:r>
      <w:r w:rsidR="000735FA" w:rsidRPr="00E61C31">
        <w:rPr>
          <w:rFonts w:eastAsia="Calibri"/>
        </w:rPr>
        <w:t>cenie</w:t>
      </w:r>
      <w:r w:rsidR="004021EB">
        <w:rPr>
          <w:rFonts w:eastAsia="Calibri"/>
        </w:rPr>
        <w:t xml:space="preserve"> </w:t>
      </w:r>
      <w:r w:rsidRPr="00E61C31">
        <w:rPr>
          <w:rFonts w:eastAsia="Calibri"/>
        </w:rPr>
        <w:t>jednostkowej</w:t>
      </w:r>
      <w:r w:rsidR="004021EB">
        <w:rPr>
          <w:rFonts w:eastAsia="Calibri"/>
          <w:b/>
        </w:rPr>
        <w:t xml:space="preserve"> </w:t>
      </w:r>
      <w:r w:rsidR="004700B3" w:rsidRPr="006B3681">
        <w:t>dla</w:t>
      </w:r>
      <w:r w:rsidR="004021EB">
        <w:t xml:space="preserve"> </w:t>
      </w:r>
      <w:r w:rsidR="00860978">
        <w:t>łącznie</w:t>
      </w:r>
      <w:r w:rsidR="004021EB">
        <w:t xml:space="preserve"> </w:t>
      </w:r>
      <w:r w:rsidR="00583129">
        <w:t>45</w:t>
      </w:r>
      <w:r w:rsidR="004021EB">
        <w:t xml:space="preserve"> </w:t>
      </w:r>
      <w:r w:rsidR="00E61C31">
        <w:t>produktów</w:t>
      </w:r>
      <w:r w:rsidR="004021EB">
        <w:rPr>
          <w:bCs/>
        </w:rPr>
        <w:t xml:space="preserve"> </w:t>
      </w:r>
      <w:r w:rsidR="00740C73">
        <w:rPr>
          <w:bCs/>
        </w:rPr>
        <w:t>w</w:t>
      </w:r>
      <w:r w:rsidR="004021EB">
        <w:rPr>
          <w:bCs/>
        </w:rPr>
        <w:t xml:space="preserve"> </w:t>
      </w:r>
      <w:r w:rsidR="00740C73">
        <w:rPr>
          <w:bCs/>
        </w:rPr>
        <w:t>stanie</w:t>
      </w:r>
      <w:r w:rsidR="004021EB">
        <w:rPr>
          <w:bCs/>
        </w:rPr>
        <w:t xml:space="preserve"> </w:t>
      </w:r>
      <w:r w:rsidR="00740C73">
        <w:rPr>
          <w:bCs/>
        </w:rPr>
        <w:t>stałym</w:t>
      </w:r>
      <w:r w:rsidR="004021EB">
        <w:rPr>
          <w:bCs/>
        </w:rPr>
        <w:t xml:space="preserve"> </w:t>
      </w:r>
      <w:r w:rsidR="00740C73">
        <w:rPr>
          <w:bCs/>
        </w:rPr>
        <w:t>znajdujących</w:t>
      </w:r>
      <w:r w:rsidR="004021EB">
        <w:rPr>
          <w:bCs/>
        </w:rPr>
        <w:t xml:space="preserve"> </w:t>
      </w:r>
      <w:r w:rsidR="00740C73">
        <w:rPr>
          <w:bCs/>
        </w:rPr>
        <w:t>się</w:t>
      </w:r>
      <w:r w:rsidR="004021EB">
        <w:rPr>
          <w:bCs/>
        </w:rPr>
        <w:t xml:space="preserve"> </w:t>
      </w:r>
      <w:r w:rsidR="00740C73">
        <w:rPr>
          <w:bCs/>
        </w:rPr>
        <w:t>w</w:t>
      </w:r>
      <w:r w:rsidR="004021EB">
        <w:rPr>
          <w:bCs/>
        </w:rPr>
        <w:t xml:space="preserve"> </w:t>
      </w:r>
      <w:r w:rsidR="00740C73">
        <w:rPr>
          <w:bCs/>
        </w:rPr>
        <w:t>środku</w:t>
      </w:r>
      <w:r w:rsidR="004021EB">
        <w:rPr>
          <w:bCs/>
        </w:rPr>
        <w:t xml:space="preserve"> </w:t>
      </w:r>
      <w:r w:rsidR="00740C73">
        <w:rPr>
          <w:bCs/>
        </w:rPr>
        <w:t>płynnym,</w:t>
      </w:r>
    </w:p>
    <w:p w14:paraId="745400FF" w14:textId="14B2073D" w:rsidR="00583129" w:rsidRPr="00E61C31" w:rsidRDefault="00583129" w:rsidP="001A03EE">
      <w:pPr>
        <w:pStyle w:val="Akapitzlist"/>
        <w:numPr>
          <w:ilvl w:val="0"/>
          <w:numId w:val="26"/>
        </w:numPr>
        <w:tabs>
          <w:tab w:val="left" w:pos="708"/>
          <w:tab w:val="num" w:pos="3720"/>
        </w:tabs>
        <w:spacing w:before="120" w:after="120"/>
        <w:ind w:left="714" w:hanging="357"/>
        <w:contextualSpacing w:val="0"/>
        <w:jc w:val="both"/>
        <w:rPr>
          <w:bCs/>
        </w:rPr>
      </w:pPr>
      <w:r>
        <w:rPr>
          <w:bCs/>
        </w:rPr>
        <w:t>brak uwidocznienia informacji o cenie dla łącznie 4 produktów,</w:t>
      </w:r>
    </w:p>
    <w:p w14:paraId="6EC9E370" w14:textId="188C11E8" w:rsidR="00E61C31" w:rsidRDefault="00E61C31" w:rsidP="001A03EE">
      <w:pPr>
        <w:pStyle w:val="Akapitzlist"/>
        <w:numPr>
          <w:ilvl w:val="0"/>
          <w:numId w:val="26"/>
        </w:numPr>
        <w:tabs>
          <w:tab w:val="left" w:pos="708"/>
          <w:tab w:val="num" w:pos="3720"/>
        </w:tabs>
        <w:spacing w:before="120" w:after="120"/>
        <w:ind w:left="714" w:hanging="357"/>
        <w:contextualSpacing w:val="0"/>
        <w:jc w:val="both"/>
        <w:rPr>
          <w:bCs/>
        </w:rPr>
      </w:pPr>
      <w:r>
        <w:rPr>
          <w:bCs/>
        </w:rPr>
        <w:t>brak</w:t>
      </w:r>
      <w:r w:rsidR="004021EB">
        <w:rPr>
          <w:bCs/>
        </w:rPr>
        <w:t xml:space="preserve"> </w:t>
      </w:r>
      <w:r>
        <w:rPr>
          <w:bCs/>
        </w:rPr>
        <w:t>uwidocznienia</w:t>
      </w:r>
      <w:r w:rsidR="004021EB">
        <w:rPr>
          <w:bCs/>
        </w:rPr>
        <w:t xml:space="preserve"> </w:t>
      </w:r>
      <w:r>
        <w:rPr>
          <w:bCs/>
        </w:rPr>
        <w:t>informacji</w:t>
      </w:r>
      <w:r w:rsidR="004021EB">
        <w:rPr>
          <w:bCs/>
        </w:rPr>
        <w:t xml:space="preserve"> </w:t>
      </w:r>
      <w:r>
        <w:rPr>
          <w:bCs/>
        </w:rPr>
        <w:t>o</w:t>
      </w:r>
      <w:r w:rsidR="004021EB">
        <w:rPr>
          <w:bCs/>
        </w:rPr>
        <w:t xml:space="preserve"> </w:t>
      </w:r>
      <w:r>
        <w:rPr>
          <w:bCs/>
        </w:rPr>
        <w:t>cenie</w:t>
      </w:r>
      <w:r w:rsidR="004021EB">
        <w:rPr>
          <w:bCs/>
        </w:rPr>
        <w:t xml:space="preserve"> </w:t>
      </w:r>
      <w:r w:rsidR="00740C73">
        <w:rPr>
          <w:bCs/>
        </w:rPr>
        <w:t>i</w:t>
      </w:r>
      <w:r w:rsidR="004021EB">
        <w:rPr>
          <w:bCs/>
        </w:rPr>
        <w:t xml:space="preserve"> </w:t>
      </w:r>
      <w:r w:rsidR="00740C73">
        <w:rPr>
          <w:bCs/>
        </w:rPr>
        <w:t>cenie</w:t>
      </w:r>
      <w:r w:rsidR="004021EB">
        <w:rPr>
          <w:bCs/>
        </w:rPr>
        <w:t xml:space="preserve"> </w:t>
      </w:r>
      <w:r>
        <w:rPr>
          <w:bCs/>
        </w:rPr>
        <w:t>jednostkowej</w:t>
      </w:r>
      <w:r w:rsidR="004021EB">
        <w:rPr>
          <w:bCs/>
        </w:rPr>
        <w:t xml:space="preserve"> </w:t>
      </w:r>
      <w:r>
        <w:rPr>
          <w:bCs/>
        </w:rPr>
        <w:t>dla</w:t>
      </w:r>
      <w:r w:rsidR="004021EB">
        <w:rPr>
          <w:bCs/>
        </w:rPr>
        <w:t xml:space="preserve"> </w:t>
      </w:r>
      <w:r w:rsidR="00583129">
        <w:rPr>
          <w:bCs/>
        </w:rPr>
        <w:t>5</w:t>
      </w:r>
      <w:r w:rsidR="004021EB">
        <w:rPr>
          <w:bCs/>
        </w:rPr>
        <w:t xml:space="preserve"> </w:t>
      </w:r>
      <w:r>
        <w:rPr>
          <w:bCs/>
        </w:rPr>
        <w:t>produkt</w:t>
      </w:r>
      <w:r w:rsidR="006B3A10">
        <w:rPr>
          <w:bCs/>
        </w:rPr>
        <w:t>ów</w:t>
      </w:r>
      <w:r w:rsidR="00E04B10">
        <w:rPr>
          <w:bCs/>
        </w:rPr>
        <w:t>.</w:t>
      </w:r>
    </w:p>
    <w:p w14:paraId="7F94AE8F" w14:textId="77777777" w:rsidR="004700B3" w:rsidRPr="006B3681" w:rsidRDefault="004700B3" w:rsidP="0095185A">
      <w:pPr>
        <w:spacing w:before="360" w:after="120"/>
        <w:jc w:val="center"/>
        <w:rPr>
          <w:b/>
          <w:color w:val="000000"/>
          <w:spacing w:val="20"/>
          <w:szCs w:val="24"/>
        </w:rPr>
      </w:pPr>
      <w:r w:rsidRPr="006B3681">
        <w:rPr>
          <w:b/>
          <w:color w:val="000000"/>
          <w:spacing w:val="20"/>
        </w:rPr>
        <w:t>UZASADNIENIE</w:t>
      </w:r>
    </w:p>
    <w:p w14:paraId="05F99FBC" w14:textId="1EC27C65" w:rsidR="004700B3" w:rsidRPr="00CC1EAD" w:rsidRDefault="004700B3" w:rsidP="001A03EE">
      <w:pPr>
        <w:pStyle w:val="Akapitzlist"/>
        <w:tabs>
          <w:tab w:val="clear" w:pos="1620"/>
          <w:tab w:val="left" w:pos="6804"/>
        </w:tabs>
        <w:spacing w:before="120" w:line="276" w:lineRule="auto"/>
        <w:ind w:left="0"/>
        <w:contextualSpacing w:val="0"/>
        <w:jc w:val="both"/>
      </w:pPr>
      <w:r w:rsidRPr="006B3681">
        <w:rPr>
          <w:color w:val="000000"/>
        </w:rPr>
        <w:t>Na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podstawie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art.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3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ust.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1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pkt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1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i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6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ustawy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z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dnia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15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grudnia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2000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r.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o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Inspekcji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Handlowej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br/>
        <w:t>(tekst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jednolity: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Dz.</w:t>
      </w:r>
      <w:r w:rsidR="004021EB">
        <w:rPr>
          <w:color w:val="000000"/>
        </w:rPr>
        <w:t xml:space="preserve"> </w:t>
      </w:r>
      <w:r w:rsidRPr="006B3681">
        <w:rPr>
          <w:color w:val="000000"/>
        </w:rPr>
        <w:t>U.</w:t>
      </w:r>
      <w:r w:rsidR="004021EB">
        <w:rPr>
          <w:color w:val="000000"/>
        </w:rPr>
        <w:t xml:space="preserve"> </w:t>
      </w:r>
      <w:r w:rsidRPr="006B3681">
        <w:t>z</w:t>
      </w:r>
      <w:r w:rsidR="004021EB">
        <w:t xml:space="preserve"> </w:t>
      </w:r>
      <w:r w:rsidRPr="006B3681">
        <w:t>2020</w:t>
      </w:r>
      <w:r w:rsidR="004021EB">
        <w:t xml:space="preserve"> </w:t>
      </w:r>
      <w:r w:rsidRPr="006B3681">
        <w:t>r.,</w:t>
      </w:r>
      <w:r w:rsidR="004021EB">
        <w:t xml:space="preserve"> </w:t>
      </w:r>
      <w:r w:rsidRPr="006B3681">
        <w:t>poz.</w:t>
      </w:r>
      <w:r w:rsidR="004021EB">
        <w:t xml:space="preserve"> </w:t>
      </w:r>
      <w:r w:rsidRPr="006B3681">
        <w:t>1706</w:t>
      </w:r>
      <w:r w:rsidR="004021EB">
        <w:t xml:space="preserve"> </w:t>
      </w:r>
      <w:r w:rsidR="000E1D75">
        <w:t>ze</w:t>
      </w:r>
      <w:r w:rsidR="004021EB">
        <w:t xml:space="preserve"> </w:t>
      </w:r>
      <w:r w:rsidR="000E1D75">
        <w:t>zm.</w:t>
      </w:r>
      <w:r w:rsidRPr="006B3681">
        <w:rPr>
          <w:color w:val="000000"/>
        </w:rPr>
        <w:t>)</w:t>
      </w:r>
      <w:r w:rsidR="004021EB">
        <w:rPr>
          <w:color w:val="000000"/>
        </w:rPr>
        <w:t xml:space="preserve"> </w:t>
      </w:r>
      <w:r w:rsidR="0034179C" w:rsidRPr="006B3681">
        <w:rPr>
          <w:color w:val="000000"/>
        </w:rPr>
        <w:t>oraz</w:t>
      </w:r>
      <w:r w:rsidR="004021EB">
        <w:t xml:space="preserve"> </w:t>
      </w:r>
      <w:r w:rsidR="0034179C" w:rsidRPr="006B3681">
        <w:t>art.</w:t>
      </w:r>
      <w:r w:rsidR="004021EB">
        <w:t xml:space="preserve"> </w:t>
      </w:r>
      <w:r w:rsidR="0034179C" w:rsidRPr="006B3681">
        <w:t>4</w:t>
      </w:r>
      <w:r w:rsidR="004021EB">
        <w:t xml:space="preserve"> </w:t>
      </w:r>
      <w:r w:rsidR="0034179C" w:rsidRPr="006B3681">
        <w:t>ust.</w:t>
      </w:r>
      <w:r w:rsidR="004021EB">
        <w:t xml:space="preserve"> </w:t>
      </w:r>
      <w:r w:rsidR="0034179C" w:rsidRPr="006B3681">
        <w:t>1</w:t>
      </w:r>
      <w:r w:rsidR="004021EB">
        <w:t xml:space="preserve"> </w:t>
      </w:r>
      <w:r w:rsidR="0034179C" w:rsidRPr="006B3681">
        <w:t>ustawy</w:t>
      </w:r>
      <w:r w:rsidR="004021EB">
        <w:t xml:space="preserve"> </w:t>
      </w:r>
      <w:r w:rsidR="0034179C" w:rsidRPr="006B3681">
        <w:t>z</w:t>
      </w:r>
      <w:r w:rsidR="004021EB">
        <w:t xml:space="preserve"> </w:t>
      </w:r>
      <w:r w:rsidR="0034179C" w:rsidRPr="006B3681">
        <w:t>dnia</w:t>
      </w:r>
      <w:r w:rsidR="004021EB">
        <w:t xml:space="preserve"> </w:t>
      </w:r>
      <w:r w:rsidR="0034179C" w:rsidRPr="006B3681">
        <w:t>9</w:t>
      </w:r>
      <w:r w:rsidR="004021EB">
        <w:t xml:space="preserve"> </w:t>
      </w:r>
      <w:r w:rsidR="0034179C" w:rsidRPr="006B3681">
        <w:t>maja</w:t>
      </w:r>
      <w:r w:rsidR="00E04B10">
        <w:br/>
      </w:r>
      <w:r w:rsidR="0034179C" w:rsidRPr="006B3681">
        <w:t>2014</w:t>
      </w:r>
      <w:r w:rsidR="004021EB">
        <w:t xml:space="preserve"> </w:t>
      </w:r>
      <w:r w:rsidR="0034179C" w:rsidRPr="006B3681">
        <w:t>r.</w:t>
      </w:r>
      <w:r w:rsidR="004021EB">
        <w:t xml:space="preserve"> </w:t>
      </w:r>
      <w:r w:rsidR="0034179C" w:rsidRPr="006B3681">
        <w:t>o</w:t>
      </w:r>
      <w:r w:rsidR="004021EB">
        <w:t xml:space="preserve"> </w:t>
      </w:r>
      <w:r w:rsidR="0034179C" w:rsidRPr="006B3681">
        <w:t>informowaniu</w:t>
      </w:r>
      <w:r w:rsidR="004021EB">
        <w:t xml:space="preserve"> </w:t>
      </w:r>
      <w:r w:rsidR="0034179C" w:rsidRPr="006B3681">
        <w:t>o</w:t>
      </w:r>
      <w:r w:rsidR="004021EB">
        <w:t xml:space="preserve"> </w:t>
      </w:r>
      <w:r w:rsidR="0034179C" w:rsidRPr="006B3681">
        <w:t>cenach</w:t>
      </w:r>
      <w:r w:rsidR="004021EB">
        <w:t xml:space="preserve"> </w:t>
      </w:r>
      <w:r w:rsidR="0034179C" w:rsidRPr="006B3681">
        <w:t>towarów</w:t>
      </w:r>
      <w:r w:rsidR="004021EB">
        <w:t xml:space="preserve"> </w:t>
      </w:r>
      <w:r w:rsidR="0034179C" w:rsidRPr="006B3681">
        <w:t>i</w:t>
      </w:r>
      <w:r w:rsidR="004021EB">
        <w:t xml:space="preserve"> </w:t>
      </w:r>
      <w:r w:rsidR="0034179C" w:rsidRPr="006B3681">
        <w:t>usług</w:t>
      </w:r>
      <w:r w:rsidR="004021EB">
        <w:t xml:space="preserve"> </w:t>
      </w:r>
      <w:r w:rsidR="0034179C" w:rsidRPr="006B3681">
        <w:t>(</w:t>
      </w:r>
      <w:r w:rsidR="0034179C">
        <w:t>tekst</w:t>
      </w:r>
      <w:r w:rsidR="004021EB">
        <w:t xml:space="preserve"> </w:t>
      </w:r>
      <w:r w:rsidR="0034179C">
        <w:t>jednolity:</w:t>
      </w:r>
      <w:r w:rsidR="004021EB">
        <w:t xml:space="preserve"> </w:t>
      </w:r>
      <w:r w:rsidR="0034179C">
        <w:t>Dz.</w:t>
      </w:r>
      <w:r w:rsidR="004021EB">
        <w:t xml:space="preserve"> </w:t>
      </w:r>
      <w:r w:rsidR="0034179C">
        <w:t>U.</w:t>
      </w:r>
      <w:r w:rsidR="004021EB">
        <w:t xml:space="preserve"> </w:t>
      </w:r>
      <w:r w:rsidR="0034179C">
        <w:t>z</w:t>
      </w:r>
      <w:r w:rsidR="004021EB">
        <w:t xml:space="preserve"> </w:t>
      </w:r>
      <w:r w:rsidR="0034179C">
        <w:t>2023</w:t>
      </w:r>
      <w:r w:rsidR="004021EB">
        <w:t xml:space="preserve"> </w:t>
      </w:r>
      <w:r w:rsidR="0034179C">
        <w:t>r.,</w:t>
      </w:r>
      <w:r w:rsidR="004021EB">
        <w:t xml:space="preserve"> </w:t>
      </w:r>
      <w:r w:rsidR="0034179C">
        <w:t>poz.</w:t>
      </w:r>
      <w:r w:rsidR="004021EB">
        <w:t xml:space="preserve"> </w:t>
      </w:r>
      <w:r w:rsidR="0034179C">
        <w:t>16</w:t>
      </w:r>
      <w:r w:rsidR="0034179C" w:rsidRPr="00981B23">
        <w:t>8)</w:t>
      </w:r>
      <w:r w:rsidR="004021EB">
        <w:t xml:space="preserve"> </w:t>
      </w:r>
      <w:r w:rsidRPr="008446CA">
        <w:rPr>
          <w:color w:val="000000"/>
        </w:rPr>
        <w:t>inspektorzy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z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Wojewódzkiego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Inspektoratu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Inspekcji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Handlowej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w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Rzeszowie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przeprowadzili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w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dniach</w:t>
      </w:r>
      <w:r w:rsidR="004021EB">
        <w:rPr>
          <w:color w:val="000000"/>
        </w:rPr>
        <w:t xml:space="preserve"> </w:t>
      </w:r>
      <w:r w:rsidR="00583129">
        <w:rPr>
          <w:color w:val="000000"/>
        </w:rPr>
        <w:t>15, 16 i 17</w:t>
      </w:r>
      <w:r w:rsidR="004021EB">
        <w:rPr>
          <w:color w:val="000000"/>
        </w:rPr>
        <w:t xml:space="preserve"> </w:t>
      </w:r>
      <w:r w:rsidR="00E04B10">
        <w:rPr>
          <w:color w:val="000000"/>
        </w:rPr>
        <w:t>marca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2023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r.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kontrolę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w</w:t>
      </w:r>
      <w:r w:rsidR="004021EB">
        <w:rPr>
          <w:color w:val="000000"/>
        </w:rPr>
        <w:t xml:space="preserve"> </w:t>
      </w:r>
      <w:r w:rsidRPr="008446CA">
        <w:t>placówce</w:t>
      </w:r>
      <w:r w:rsidR="004021EB">
        <w:t xml:space="preserve"> </w:t>
      </w:r>
      <w:r w:rsidRPr="008446CA">
        <w:t>handlowej</w:t>
      </w:r>
      <w:r w:rsidR="004021EB">
        <w:t xml:space="preserve"> </w:t>
      </w:r>
      <w:r w:rsidR="00F12A7F" w:rsidRPr="008446CA">
        <w:t>zlokalizowanej</w:t>
      </w:r>
      <w:r w:rsidR="00253A80">
        <w:br/>
      </w:r>
      <w:r w:rsidR="00E04B10" w:rsidRPr="00DC7850">
        <w:lastRenderedPageBreak/>
        <w:t>przy</w:t>
      </w:r>
      <w:r w:rsidR="00253A80">
        <w:t xml:space="preserve"> </w:t>
      </w:r>
      <w:r w:rsidR="00E04B10" w:rsidRPr="00DC7850">
        <w:t>ul.</w:t>
      </w:r>
      <w:r w:rsidR="004021EB">
        <w:t xml:space="preserve"> </w:t>
      </w:r>
      <w:r w:rsidR="00EB4001" w:rsidRPr="00FB6E79">
        <w:rPr>
          <w:b/>
          <w:bCs/>
        </w:rPr>
        <w:t>(dane zanonimizowane)</w:t>
      </w:r>
      <w:r w:rsidR="00EB4001">
        <w:rPr>
          <w:b/>
          <w:bCs/>
        </w:rPr>
        <w:t xml:space="preserve"> </w:t>
      </w:r>
      <w:r w:rsidR="00C21546" w:rsidRPr="008446CA">
        <w:t>w</w:t>
      </w:r>
      <w:r w:rsidR="004021EB">
        <w:t xml:space="preserve"> </w:t>
      </w:r>
      <w:r w:rsidR="00C21546" w:rsidRPr="008446CA">
        <w:t>Przemyślu</w:t>
      </w:r>
      <w:r w:rsidRPr="008446CA">
        <w:t>,</w:t>
      </w:r>
      <w:r w:rsidR="004021EB">
        <w:t xml:space="preserve"> </w:t>
      </w:r>
      <w:r w:rsidRPr="008446CA">
        <w:rPr>
          <w:color w:val="000000"/>
        </w:rPr>
        <w:t>należącej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do</w:t>
      </w:r>
      <w:r w:rsidR="004021EB">
        <w:rPr>
          <w:color w:val="000000"/>
        </w:rPr>
        <w:t xml:space="preserve"> </w:t>
      </w:r>
      <w:r w:rsidRPr="008446CA">
        <w:t>przedsiębiorc</w:t>
      </w:r>
      <w:r w:rsidR="006B3A10">
        <w:t>y</w:t>
      </w:r>
      <w:r w:rsidR="004021EB">
        <w:t xml:space="preserve"> </w:t>
      </w:r>
      <w:r w:rsidR="006B3A10">
        <w:rPr>
          <w:bCs/>
        </w:rPr>
        <w:t>-</w:t>
      </w:r>
      <w:r w:rsidR="004021EB">
        <w:rPr>
          <w:bCs/>
        </w:rPr>
        <w:t xml:space="preserve"> </w:t>
      </w:r>
      <w:r w:rsidR="00583129">
        <w:rPr>
          <w:bCs/>
        </w:rPr>
        <w:t xml:space="preserve">Pani </w:t>
      </w:r>
      <w:r w:rsidR="00EB4001" w:rsidRPr="00FB6E79">
        <w:rPr>
          <w:b/>
          <w:bCs/>
        </w:rPr>
        <w:t>(dane zanonimizowane)</w:t>
      </w:r>
      <w:r w:rsidR="00583129" w:rsidRPr="00703887">
        <w:rPr>
          <w:bCs/>
        </w:rPr>
        <w:t>, prowadzącej działalność gospodarczą pod firmą: Firma Handlowo – Usługowa „Mati”</w:t>
      </w:r>
      <w:r w:rsidR="00583129">
        <w:rPr>
          <w:bCs/>
        </w:rPr>
        <w:t xml:space="preserve"> Dorota Świstak</w:t>
      </w:r>
      <w:r w:rsidR="00EC61E8">
        <w:rPr>
          <w:bCs/>
        </w:rPr>
        <w:t>,</w:t>
      </w:r>
      <w:r w:rsidR="00583129" w:rsidRPr="00703887">
        <w:rPr>
          <w:bCs/>
        </w:rPr>
        <w:t xml:space="preserve"> </w:t>
      </w:r>
      <w:r w:rsidR="00EB4001" w:rsidRPr="00FB6E79">
        <w:rPr>
          <w:b/>
          <w:bCs/>
        </w:rPr>
        <w:t>(dane zanonimizowane)</w:t>
      </w:r>
      <w:r w:rsidR="00EB4001">
        <w:rPr>
          <w:b/>
          <w:bCs/>
        </w:rPr>
        <w:t xml:space="preserve"> </w:t>
      </w:r>
      <w:r w:rsidR="00583129" w:rsidRPr="00703887">
        <w:rPr>
          <w:bCs/>
        </w:rPr>
        <w:t>Przemyśl</w:t>
      </w:r>
      <w:r w:rsidR="004021EB">
        <w:t xml:space="preserve"> </w:t>
      </w:r>
      <w:r w:rsidR="00CC1EAD" w:rsidRPr="008446CA">
        <w:t>-</w:t>
      </w:r>
      <w:r w:rsidR="004021EB">
        <w:t xml:space="preserve"> </w:t>
      </w:r>
      <w:r w:rsidRPr="008446CA">
        <w:rPr>
          <w:color w:val="000000"/>
        </w:rPr>
        <w:t>zwan</w:t>
      </w:r>
      <w:r w:rsidR="00372799">
        <w:rPr>
          <w:color w:val="000000"/>
        </w:rPr>
        <w:t>ym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dalej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także</w:t>
      </w:r>
      <w:r w:rsidR="004021EB">
        <w:rPr>
          <w:color w:val="000000"/>
        </w:rPr>
        <w:t xml:space="preserve"> </w:t>
      </w:r>
      <w:r w:rsidRPr="008446CA">
        <w:rPr>
          <w:color w:val="000000"/>
        </w:rPr>
        <w:t>„</w:t>
      </w:r>
      <w:r w:rsidRPr="00DF5DC0">
        <w:rPr>
          <w:i/>
          <w:color w:val="000000"/>
        </w:rPr>
        <w:t>kontrolowanym</w:t>
      </w:r>
      <w:r w:rsidR="004021EB">
        <w:rPr>
          <w:i/>
          <w:color w:val="000000"/>
        </w:rPr>
        <w:t xml:space="preserve"> </w:t>
      </w:r>
      <w:r w:rsidR="00860978" w:rsidRPr="00DF5DC0">
        <w:rPr>
          <w:i/>
          <w:color w:val="000000"/>
        </w:rPr>
        <w:t>przedsiębiorc</w:t>
      </w:r>
      <w:r w:rsidR="006B3A10" w:rsidRPr="00DF5DC0">
        <w:rPr>
          <w:i/>
          <w:color w:val="000000"/>
        </w:rPr>
        <w:t>ą</w:t>
      </w:r>
      <w:r w:rsidRPr="008446CA">
        <w:rPr>
          <w:color w:val="000000"/>
        </w:rPr>
        <w:t>”</w:t>
      </w:r>
      <w:r w:rsidR="004021EB">
        <w:rPr>
          <w:color w:val="000000"/>
        </w:rPr>
        <w:t xml:space="preserve"> </w:t>
      </w:r>
      <w:r w:rsidR="00CC1EAD" w:rsidRPr="008446CA">
        <w:t>lub</w:t>
      </w:r>
      <w:r w:rsidR="004021EB">
        <w:t xml:space="preserve"> </w:t>
      </w:r>
      <w:r w:rsidR="00CC1EAD" w:rsidRPr="008446CA">
        <w:t>„</w:t>
      </w:r>
      <w:r w:rsidR="00CC1EAD" w:rsidRPr="00DF5DC0">
        <w:rPr>
          <w:i/>
        </w:rPr>
        <w:t>stron</w:t>
      </w:r>
      <w:r w:rsidR="00A7200B" w:rsidRPr="00DF5DC0">
        <w:rPr>
          <w:i/>
        </w:rPr>
        <w:t>ą</w:t>
      </w:r>
      <w:r w:rsidR="00CC1EAD" w:rsidRPr="00DF5DC0">
        <w:rPr>
          <w:i/>
        </w:rPr>
        <w:t>”.</w:t>
      </w:r>
    </w:p>
    <w:p w14:paraId="6CECFDDD" w14:textId="7C14DDF2" w:rsidR="00CC1EAD" w:rsidRDefault="004700B3" w:rsidP="001A03EE">
      <w:pPr>
        <w:tabs>
          <w:tab w:val="left" w:pos="708"/>
        </w:tabs>
        <w:spacing w:before="120" w:line="276" w:lineRule="auto"/>
        <w:jc w:val="both"/>
        <w:rPr>
          <w:szCs w:val="24"/>
        </w:rPr>
      </w:pPr>
      <w:r>
        <w:rPr>
          <w:lang w:eastAsia="zh-CN"/>
        </w:rPr>
        <w:t>Kontrolę</w:t>
      </w:r>
      <w:r w:rsidR="004021EB">
        <w:rPr>
          <w:lang w:eastAsia="zh-CN"/>
        </w:rPr>
        <w:t xml:space="preserve"> </w:t>
      </w:r>
      <w:r>
        <w:rPr>
          <w:lang w:eastAsia="zh-CN"/>
        </w:rPr>
        <w:t>przeprowadzono</w:t>
      </w:r>
      <w:r w:rsidR="004021EB">
        <w:rPr>
          <w:lang w:eastAsia="zh-CN"/>
        </w:rPr>
        <w:t xml:space="preserve"> </w:t>
      </w:r>
      <w:r>
        <w:rPr>
          <w:lang w:eastAsia="zh-CN"/>
        </w:rPr>
        <w:t>po</w:t>
      </w:r>
      <w:r w:rsidR="004021EB">
        <w:rPr>
          <w:lang w:eastAsia="zh-CN"/>
        </w:rPr>
        <w:t xml:space="preserve"> </w:t>
      </w:r>
      <w:r>
        <w:rPr>
          <w:lang w:eastAsia="zh-CN"/>
        </w:rPr>
        <w:t>uprzednim</w:t>
      </w:r>
      <w:r w:rsidR="004021EB">
        <w:rPr>
          <w:lang w:eastAsia="zh-CN"/>
        </w:rPr>
        <w:t xml:space="preserve"> </w:t>
      </w:r>
      <w:r>
        <w:rPr>
          <w:lang w:eastAsia="zh-CN"/>
        </w:rPr>
        <w:t>zawiadomieniu</w:t>
      </w:r>
      <w:r w:rsidR="004021EB">
        <w:rPr>
          <w:lang w:eastAsia="zh-CN"/>
        </w:rPr>
        <w:t xml:space="preserve"> </w:t>
      </w:r>
      <w:r>
        <w:rPr>
          <w:lang w:eastAsia="zh-CN"/>
        </w:rPr>
        <w:t>przedsiębiorc</w:t>
      </w:r>
      <w:r w:rsidR="003C3A2E">
        <w:rPr>
          <w:lang w:eastAsia="zh-CN"/>
        </w:rPr>
        <w:t>ów</w:t>
      </w:r>
      <w:r w:rsidR="004021EB">
        <w:rPr>
          <w:lang w:eastAsia="zh-CN"/>
        </w:rPr>
        <w:t xml:space="preserve"> </w:t>
      </w:r>
      <w:r>
        <w:rPr>
          <w:lang w:eastAsia="zh-CN"/>
        </w:rPr>
        <w:t>na</w:t>
      </w:r>
      <w:r w:rsidR="004021EB">
        <w:rPr>
          <w:lang w:eastAsia="zh-CN"/>
        </w:rPr>
        <w:t xml:space="preserve"> </w:t>
      </w:r>
      <w:r>
        <w:rPr>
          <w:lang w:eastAsia="zh-CN"/>
        </w:rPr>
        <w:t>podstawie</w:t>
      </w:r>
      <w:r w:rsidR="006B63C5">
        <w:rPr>
          <w:lang w:eastAsia="zh-CN"/>
        </w:rPr>
        <w:br/>
      </w:r>
      <w:r>
        <w:rPr>
          <w:lang w:eastAsia="zh-CN"/>
        </w:rPr>
        <w:t>art.</w:t>
      </w:r>
      <w:r w:rsidR="004021EB">
        <w:rPr>
          <w:lang w:eastAsia="zh-CN"/>
        </w:rPr>
        <w:t xml:space="preserve"> </w:t>
      </w:r>
      <w:r>
        <w:rPr>
          <w:lang w:eastAsia="zh-CN"/>
        </w:rPr>
        <w:t>48</w:t>
      </w:r>
      <w:r w:rsidR="004021EB">
        <w:rPr>
          <w:lang w:eastAsia="zh-CN"/>
        </w:rPr>
        <w:t xml:space="preserve"> </w:t>
      </w:r>
      <w:r>
        <w:rPr>
          <w:lang w:eastAsia="zh-CN"/>
        </w:rPr>
        <w:t>ust.</w:t>
      </w:r>
      <w:r w:rsidR="004021EB">
        <w:rPr>
          <w:lang w:eastAsia="zh-CN"/>
        </w:rPr>
        <w:t xml:space="preserve"> </w:t>
      </w:r>
      <w:r>
        <w:rPr>
          <w:lang w:eastAsia="zh-CN"/>
        </w:rPr>
        <w:t>1</w:t>
      </w:r>
      <w:r w:rsidR="004021EB">
        <w:rPr>
          <w:lang w:eastAsia="zh-CN"/>
        </w:rPr>
        <w:t xml:space="preserve"> </w:t>
      </w:r>
      <w:r>
        <w:rPr>
          <w:lang w:eastAsia="zh-CN"/>
        </w:rPr>
        <w:t>ustawy</w:t>
      </w:r>
      <w:r w:rsidR="004021EB">
        <w:rPr>
          <w:lang w:eastAsia="zh-CN"/>
        </w:rPr>
        <w:t xml:space="preserve"> </w:t>
      </w:r>
      <w:r>
        <w:rPr>
          <w:lang w:eastAsia="zh-CN"/>
        </w:rPr>
        <w:t>z</w:t>
      </w:r>
      <w:r w:rsidR="004021EB">
        <w:rPr>
          <w:lang w:eastAsia="zh-CN"/>
        </w:rPr>
        <w:t xml:space="preserve"> </w:t>
      </w:r>
      <w:r>
        <w:rPr>
          <w:lang w:eastAsia="zh-CN"/>
        </w:rPr>
        <w:t>dnia</w:t>
      </w:r>
      <w:r w:rsidR="004021EB">
        <w:rPr>
          <w:lang w:eastAsia="zh-CN"/>
        </w:rPr>
        <w:t xml:space="preserve"> </w:t>
      </w:r>
      <w:r>
        <w:rPr>
          <w:lang w:eastAsia="zh-CN"/>
        </w:rPr>
        <w:t>6</w:t>
      </w:r>
      <w:r w:rsidR="004021EB">
        <w:rPr>
          <w:lang w:eastAsia="zh-CN"/>
        </w:rPr>
        <w:t xml:space="preserve"> </w:t>
      </w:r>
      <w:r>
        <w:rPr>
          <w:lang w:eastAsia="zh-CN"/>
        </w:rPr>
        <w:t>marca</w:t>
      </w:r>
      <w:r w:rsidR="004021EB">
        <w:rPr>
          <w:lang w:eastAsia="zh-CN"/>
        </w:rPr>
        <w:t xml:space="preserve"> </w:t>
      </w:r>
      <w:r>
        <w:rPr>
          <w:lang w:eastAsia="zh-CN"/>
        </w:rPr>
        <w:t>2018</w:t>
      </w:r>
      <w:r w:rsidR="004021EB">
        <w:rPr>
          <w:lang w:eastAsia="zh-CN"/>
        </w:rPr>
        <w:t xml:space="preserve"> </w:t>
      </w:r>
      <w:r>
        <w:rPr>
          <w:lang w:eastAsia="zh-CN"/>
        </w:rPr>
        <w:t>r.</w:t>
      </w:r>
      <w:r w:rsidR="004021EB">
        <w:rPr>
          <w:lang w:eastAsia="zh-CN"/>
        </w:rPr>
        <w:t xml:space="preserve"> </w:t>
      </w:r>
      <w:r w:rsidRPr="000E1D75">
        <w:rPr>
          <w:lang w:eastAsia="zh-CN"/>
        </w:rPr>
        <w:t>Prawo</w:t>
      </w:r>
      <w:r w:rsidR="004021EB">
        <w:rPr>
          <w:lang w:eastAsia="zh-CN"/>
        </w:rPr>
        <w:t xml:space="preserve"> </w:t>
      </w:r>
      <w:r w:rsidRPr="000E1D75">
        <w:rPr>
          <w:lang w:eastAsia="zh-CN"/>
        </w:rPr>
        <w:t>przedsiębiorców</w:t>
      </w:r>
      <w:r w:rsidR="004021EB">
        <w:rPr>
          <w:lang w:eastAsia="zh-CN"/>
        </w:rPr>
        <w:t xml:space="preserve"> </w:t>
      </w:r>
      <w:r>
        <w:rPr>
          <w:lang w:eastAsia="zh-CN"/>
        </w:rPr>
        <w:t>(tekst</w:t>
      </w:r>
      <w:r w:rsidR="004021EB">
        <w:rPr>
          <w:lang w:eastAsia="zh-CN"/>
        </w:rPr>
        <w:t xml:space="preserve"> </w:t>
      </w:r>
      <w:r>
        <w:rPr>
          <w:lang w:eastAsia="zh-CN"/>
        </w:rPr>
        <w:t>jednolity:</w:t>
      </w:r>
      <w:r w:rsidR="006B63C5">
        <w:rPr>
          <w:lang w:eastAsia="zh-CN"/>
        </w:rPr>
        <w:br/>
      </w:r>
      <w:r>
        <w:rPr>
          <w:lang w:eastAsia="zh-CN"/>
        </w:rPr>
        <w:t>Dz.</w:t>
      </w:r>
      <w:r w:rsidR="004021EB">
        <w:rPr>
          <w:lang w:eastAsia="zh-CN"/>
        </w:rPr>
        <w:t xml:space="preserve"> </w:t>
      </w:r>
      <w:r>
        <w:rPr>
          <w:lang w:eastAsia="zh-CN"/>
        </w:rPr>
        <w:t>U.</w:t>
      </w:r>
      <w:r w:rsidR="004021EB">
        <w:rPr>
          <w:lang w:eastAsia="zh-CN"/>
        </w:rPr>
        <w:t xml:space="preserve"> </w:t>
      </w:r>
      <w:r>
        <w:rPr>
          <w:lang w:eastAsia="zh-CN"/>
        </w:rPr>
        <w:t>z</w:t>
      </w:r>
      <w:r w:rsidR="004021EB">
        <w:rPr>
          <w:lang w:eastAsia="zh-CN"/>
        </w:rPr>
        <w:t xml:space="preserve"> </w:t>
      </w:r>
      <w:r>
        <w:rPr>
          <w:lang w:eastAsia="zh-CN"/>
        </w:rPr>
        <w:t>2023</w:t>
      </w:r>
      <w:r w:rsidR="004021EB">
        <w:rPr>
          <w:lang w:eastAsia="zh-CN"/>
        </w:rPr>
        <w:t xml:space="preserve"> </w:t>
      </w:r>
      <w:r>
        <w:rPr>
          <w:lang w:eastAsia="zh-CN"/>
        </w:rPr>
        <w:t>r.,</w:t>
      </w:r>
      <w:r w:rsidR="004021EB">
        <w:rPr>
          <w:lang w:eastAsia="zh-CN"/>
        </w:rPr>
        <w:t xml:space="preserve"> </w:t>
      </w:r>
      <w:r>
        <w:rPr>
          <w:lang w:eastAsia="zh-CN"/>
        </w:rPr>
        <w:t>poz.</w:t>
      </w:r>
      <w:r w:rsidR="004021EB">
        <w:rPr>
          <w:lang w:eastAsia="zh-CN"/>
        </w:rPr>
        <w:t xml:space="preserve"> </w:t>
      </w:r>
      <w:r>
        <w:rPr>
          <w:lang w:eastAsia="zh-CN"/>
        </w:rPr>
        <w:t>221</w:t>
      </w:r>
      <w:r w:rsidR="004021EB">
        <w:rPr>
          <w:lang w:eastAsia="zh-CN"/>
        </w:rPr>
        <w:t xml:space="preserve"> </w:t>
      </w:r>
      <w:r w:rsidR="00F12A7F">
        <w:rPr>
          <w:lang w:eastAsia="zh-CN"/>
        </w:rPr>
        <w:t>ze</w:t>
      </w:r>
      <w:r w:rsidR="004021EB">
        <w:rPr>
          <w:lang w:eastAsia="zh-CN"/>
        </w:rPr>
        <w:t xml:space="preserve"> </w:t>
      </w:r>
      <w:r w:rsidR="00F12A7F">
        <w:rPr>
          <w:lang w:eastAsia="zh-CN"/>
        </w:rPr>
        <w:t>zm</w:t>
      </w:r>
      <w:r w:rsidR="00C04924">
        <w:rPr>
          <w:lang w:eastAsia="zh-CN"/>
        </w:rPr>
        <w:t>.</w:t>
      </w:r>
      <w:r>
        <w:rPr>
          <w:lang w:eastAsia="zh-CN"/>
        </w:rPr>
        <w:t>)</w:t>
      </w:r>
      <w:r w:rsidR="004021EB">
        <w:rPr>
          <w:lang w:eastAsia="zh-CN"/>
        </w:rPr>
        <w:t xml:space="preserve"> </w:t>
      </w:r>
      <w:r>
        <w:rPr>
          <w:lang w:eastAsia="zh-CN"/>
        </w:rPr>
        <w:t>o</w:t>
      </w:r>
      <w:r w:rsidR="004021EB">
        <w:rPr>
          <w:lang w:eastAsia="zh-CN"/>
        </w:rPr>
        <w:t xml:space="preserve"> </w:t>
      </w:r>
      <w:r>
        <w:rPr>
          <w:lang w:eastAsia="zh-CN"/>
        </w:rPr>
        <w:t>zamiarze</w:t>
      </w:r>
      <w:r w:rsidR="004021EB">
        <w:rPr>
          <w:lang w:eastAsia="zh-CN"/>
        </w:rPr>
        <w:t xml:space="preserve"> </w:t>
      </w:r>
      <w:r>
        <w:rPr>
          <w:lang w:eastAsia="zh-CN"/>
        </w:rPr>
        <w:t>wszczęcia</w:t>
      </w:r>
      <w:r w:rsidR="004021EB">
        <w:rPr>
          <w:lang w:eastAsia="zh-CN"/>
        </w:rPr>
        <w:t xml:space="preserve"> </w:t>
      </w:r>
      <w:r>
        <w:rPr>
          <w:lang w:eastAsia="zh-CN"/>
        </w:rPr>
        <w:t>kontroli</w:t>
      </w:r>
      <w:r w:rsidR="004021EB">
        <w:rPr>
          <w:lang w:eastAsia="zh-CN"/>
        </w:rPr>
        <w:t xml:space="preserve"> </w:t>
      </w:r>
      <w:r>
        <w:rPr>
          <w:lang w:eastAsia="zh-CN"/>
        </w:rPr>
        <w:t>pismem</w:t>
      </w:r>
      <w:r w:rsidR="004021EB">
        <w:rPr>
          <w:lang w:eastAsia="zh-CN"/>
        </w:rPr>
        <w:t xml:space="preserve"> </w:t>
      </w:r>
      <w:r>
        <w:t>z</w:t>
      </w:r>
      <w:r w:rsidR="004021EB">
        <w:t xml:space="preserve"> </w:t>
      </w:r>
      <w:r>
        <w:t>dnia</w:t>
      </w:r>
      <w:r w:rsidR="00A7200B">
        <w:br/>
      </w:r>
      <w:r w:rsidR="00583129">
        <w:t>1 marca</w:t>
      </w:r>
      <w:r w:rsidR="004021EB">
        <w:t xml:space="preserve"> </w:t>
      </w:r>
      <w:r>
        <w:t>2023</w:t>
      </w:r>
      <w:r w:rsidR="004021EB">
        <w:t xml:space="preserve"> </w:t>
      </w:r>
      <w:r>
        <w:t>r.</w:t>
      </w:r>
      <w:r w:rsidR="004021EB">
        <w:t xml:space="preserve"> </w:t>
      </w:r>
      <w:r>
        <w:rPr>
          <w:color w:val="000000"/>
        </w:rPr>
        <w:t>sygnatura</w:t>
      </w:r>
      <w:r w:rsidR="004021EB">
        <w:rPr>
          <w:color w:val="000000"/>
        </w:rPr>
        <w:t xml:space="preserve"> </w:t>
      </w:r>
      <w:r w:rsidR="00C21546">
        <w:t>DP.8361.2</w:t>
      </w:r>
      <w:r w:rsidR="00583129">
        <w:t>1</w:t>
      </w:r>
      <w:r w:rsidR="00C04924">
        <w:t>.2023</w:t>
      </w:r>
      <w:r w:rsidR="002F415C">
        <w:t>,</w:t>
      </w:r>
      <w:r w:rsidR="004021EB">
        <w:t xml:space="preserve"> </w:t>
      </w:r>
      <w:r w:rsidR="002F415C">
        <w:t>które</w:t>
      </w:r>
      <w:r w:rsidR="004021EB">
        <w:t xml:space="preserve"> </w:t>
      </w:r>
      <w:r w:rsidR="002F415C">
        <w:t>zost</w:t>
      </w:r>
      <w:r w:rsidR="00C21546">
        <w:t>ało</w:t>
      </w:r>
      <w:r w:rsidR="004021EB">
        <w:t xml:space="preserve"> </w:t>
      </w:r>
      <w:r w:rsidR="00C21546">
        <w:t>doręczone</w:t>
      </w:r>
      <w:r w:rsidR="004021EB">
        <w:t xml:space="preserve"> </w:t>
      </w:r>
      <w:r w:rsidR="00C21546">
        <w:t>osobiście</w:t>
      </w:r>
      <w:r w:rsidR="004021EB">
        <w:t xml:space="preserve"> </w:t>
      </w:r>
      <w:r w:rsidR="00C21546">
        <w:t>w</w:t>
      </w:r>
      <w:r w:rsidR="004021EB">
        <w:t xml:space="preserve"> </w:t>
      </w:r>
      <w:r w:rsidR="00C21546">
        <w:t>dniu</w:t>
      </w:r>
      <w:r w:rsidR="00A7200B">
        <w:br/>
      </w:r>
      <w:r w:rsidR="00583129">
        <w:t>1 marca</w:t>
      </w:r>
      <w:r w:rsidR="004021EB">
        <w:t xml:space="preserve"> </w:t>
      </w:r>
      <w:r w:rsidR="002F415C">
        <w:t>2023</w:t>
      </w:r>
      <w:r w:rsidR="004021EB">
        <w:t xml:space="preserve"> </w:t>
      </w:r>
      <w:r w:rsidR="002F415C">
        <w:t>r.</w:t>
      </w:r>
    </w:p>
    <w:p w14:paraId="32ADBD28" w14:textId="17272C34" w:rsidR="009145B3" w:rsidRDefault="004700B3" w:rsidP="001A03EE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trakcie</w:t>
      </w:r>
      <w:r w:rsidR="004021EB">
        <w:rPr>
          <w:color w:val="000000"/>
        </w:rPr>
        <w:t xml:space="preserve"> </w:t>
      </w:r>
      <w:r>
        <w:rPr>
          <w:color w:val="000000"/>
        </w:rPr>
        <w:t>kontroli</w:t>
      </w:r>
      <w:r w:rsidR="004021EB">
        <w:rPr>
          <w:color w:val="000000"/>
        </w:rPr>
        <w:t xml:space="preserve"> </w:t>
      </w:r>
      <w:r>
        <w:rPr>
          <w:color w:val="000000"/>
        </w:rPr>
        <w:t>sprawdzano</w:t>
      </w:r>
      <w:r w:rsidR="004021EB">
        <w:rPr>
          <w:color w:val="000000"/>
        </w:rPr>
        <w:t xml:space="preserve"> </w:t>
      </w:r>
      <w:r w:rsidR="009145B3">
        <w:rPr>
          <w:color w:val="000000"/>
        </w:rPr>
        <w:t>m.in.</w:t>
      </w:r>
      <w:r w:rsidR="004021EB">
        <w:rPr>
          <w:color w:val="000000"/>
        </w:rPr>
        <w:t xml:space="preserve"> </w:t>
      </w:r>
      <w:r>
        <w:rPr>
          <w:color w:val="000000"/>
        </w:rPr>
        <w:t>przestrzeganie</w:t>
      </w:r>
      <w:r w:rsidR="004021EB">
        <w:rPr>
          <w:color w:val="000000"/>
        </w:rPr>
        <w:t xml:space="preserve"> </w:t>
      </w:r>
      <w:r>
        <w:rPr>
          <w:color w:val="000000"/>
        </w:rPr>
        <w:t>przez</w:t>
      </w:r>
      <w:r w:rsidR="004021EB">
        <w:rPr>
          <w:color w:val="000000"/>
        </w:rPr>
        <w:t xml:space="preserve"> </w:t>
      </w:r>
      <w:r>
        <w:rPr>
          <w:color w:val="000000"/>
        </w:rPr>
        <w:t>kontrolowan</w:t>
      </w:r>
      <w:r w:rsidR="001A03EE">
        <w:rPr>
          <w:color w:val="000000"/>
        </w:rPr>
        <w:t>ego</w:t>
      </w:r>
      <w:r w:rsidR="004021EB">
        <w:rPr>
          <w:color w:val="000000"/>
        </w:rPr>
        <w:t xml:space="preserve"> </w:t>
      </w:r>
      <w:r>
        <w:rPr>
          <w:color w:val="000000"/>
        </w:rPr>
        <w:t>obowiązku</w:t>
      </w:r>
      <w:r w:rsidR="004021EB">
        <w:rPr>
          <w:color w:val="000000"/>
        </w:rPr>
        <w:t xml:space="preserve"> </w:t>
      </w:r>
      <w:r>
        <w:rPr>
          <w:color w:val="000000"/>
        </w:rPr>
        <w:t>informowania</w:t>
      </w:r>
      <w:r w:rsidR="004021EB">
        <w:rPr>
          <w:color w:val="000000"/>
        </w:rPr>
        <w:t xml:space="preserve"> </w:t>
      </w:r>
      <w:r>
        <w:rPr>
          <w:color w:val="000000"/>
        </w:rPr>
        <w:t>o</w:t>
      </w:r>
      <w:r w:rsidR="004021EB">
        <w:rPr>
          <w:color w:val="000000"/>
        </w:rPr>
        <w:t xml:space="preserve"> </w:t>
      </w:r>
      <w:r>
        <w:rPr>
          <w:color w:val="000000"/>
        </w:rPr>
        <w:t>cenach</w:t>
      </w:r>
      <w:r w:rsidR="004021EB">
        <w:rPr>
          <w:color w:val="000000"/>
        </w:rPr>
        <w:t xml:space="preserve"> </w:t>
      </w:r>
      <w:r>
        <w:rPr>
          <w:color w:val="000000"/>
        </w:rPr>
        <w:t>i</w:t>
      </w:r>
      <w:r w:rsidR="004021EB">
        <w:rPr>
          <w:color w:val="000000"/>
        </w:rPr>
        <w:t xml:space="preserve"> </w:t>
      </w:r>
      <w:r>
        <w:rPr>
          <w:color w:val="000000"/>
        </w:rPr>
        <w:t>cenach</w:t>
      </w:r>
      <w:r w:rsidR="004021EB">
        <w:rPr>
          <w:color w:val="000000"/>
        </w:rPr>
        <w:t xml:space="preserve"> </w:t>
      </w:r>
      <w:r>
        <w:rPr>
          <w:color w:val="000000"/>
        </w:rPr>
        <w:t>jednostkowych</w:t>
      </w:r>
      <w:r w:rsidR="004021EB">
        <w:rPr>
          <w:color w:val="000000"/>
        </w:rPr>
        <w:t xml:space="preserve"> </w:t>
      </w:r>
      <w:r>
        <w:rPr>
          <w:color w:val="000000"/>
        </w:rPr>
        <w:t>oferowanych</w:t>
      </w:r>
      <w:r w:rsidR="004021EB">
        <w:rPr>
          <w:color w:val="000000"/>
        </w:rPr>
        <w:t xml:space="preserve"> </w:t>
      </w:r>
      <w:r>
        <w:rPr>
          <w:color w:val="000000"/>
        </w:rPr>
        <w:t>towarów.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dniu</w:t>
      </w:r>
      <w:r w:rsidR="004021EB">
        <w:rPr>
          <w:color w:val="000000"/>
        </w:rPr>
        <w:t xml:space="preserve"> </w:t>
      </w:r>
      <w:r w:rsidR="00583129">
        <w:rPr>
          <w:color w:val="000000"/>
        </w:rPr>
        <w:t>15</w:t>
      </w:r>
      <w:r w:rsidR="004021EB">
        <w:rPr>
          <w:color w:val="000000"/>
        </w:rPr>
        <w:t xml:space="preserve"> </w:t>
      </w:r>
      <w:r>
        <w:rPr>
          <w:color w:val="000000"/>
        </w:rPr>
        <w:t>marca</w:t>
      </w:r>
      <w:r w:rsidR="001A03EE">
        <w:rPr>
          <w:color w:val="000000"/>
        </w:rPr>
        <w:br/>
      </w:r>
      <w:r>
        <w:rPr>
          <w:color w:val="000000"/>
        </w:rPr>
        <w:t>2023</w:t>
      </w:r>
      <w:r w:rsidR="004021EB">
        <w:rPr>
          <w:color w:val="000000"/>
        </w:rPr>
        <w:t xml:space="preserve"> </w:t>
      </w:r>
      <w:r>
        <w:rPr>
          <w:color w:val="000000"/>
        </w:rPr>
        <w:t>r.</w:t>
      </w:r>
      <w:r w:rsidR="004021EB">
        <w:rPr>
          <w:color w:val="000000"/>
        </w:rPr>
        <w:t xml:space="preserve"> </w:t>
      </w:r>
      <w:r>
        <w:rPr>
          <w:color w:val="000000"/>
        </w:rPr>
        <w:t>inspektorzy</w:t>
      </w:r>
      <w:r w:rsidR="004021EB">
        <w:rPr>
          <w:color w:val="000000"/>
        </w:rPr>
        <w:t xml:space="preserve"> </w:t>
      </w:r>
      <w:r>
        <w:rPr>
          <w:color w:val="000000"/>
        </w:rPr>
        <w:t>sprawdzili</w:t>
      </w:r>
      <w:r w:rsidR="004021EB">
        <w:rPr>
          <w:color w:val="000000"/>
        </w:rPr>
        <w:t xml:space="preserve"> </w:t>
      </w:r>
      <w:r>
        <w:rPr>
          <w:color w:val="000000"/>
        </w:rPr>
        <w:t>prawidłowość</w:t>
      </w:r>
      <w:r w:rsidR="004021EB">
        <w:rPr>
          <w:color w:val="000000"/>
        </w:rPr>
        <w:t xml:space="preserve"> </w:t>
      </w:r>
      <w:r>
        <w:rPr>
          <w:color w:val="000000"/>
        </w:rPr>
        <w:t>uwidaczniania</w:t>
      </w:r>
      <w:r w:rsidR="004021EB">
        <w:rPr>
          <w:color w:val="000000"/>
        </w:rPr>
        <w:t xml:space="preserve"> </w:t>
      </w:r>
      <w:r>
        <w:rPr>
          <w:color w:val="000000"/>
        </w:rPr>
        <w:t>informacji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powyższym</w:t>
      </w:r>
      <w:r w:rsidR="004021EB">
        <w:rPr>
          <w:color w:val="000000"/>
        </w:rPr>
        <w:t xml:space="preserve"> </w:t>
      </w:r>
      <w:r>
        <w:rPr>
          <w:color w:val="000000"/>
        </w:rPr>
        <w:t>zakresie</w:t>
      </w:r>
      <w:r w:rsidR="004021EB">
        <w:rPr>
          <w:color w:val="000000"/>
        </w:rPr>
        <w:t xml:space="preserve"> </w:t>
      </w:r>
      <w:r>
        <w:rPr>
          <w:color w:val="000000"/>
        </w:rPr>
        <w:t>dla</w:t>
      </w:r>
      <w:r w:rsidR="004021EB">
        <w:rPr>
          <w:color w:val="000000"/>
        </w:rPr>
        <w:t xml:space="preserve"> </w:t>
      </w:r>
      <w:r w:rsidR="00583129">
        <w:rPr>
          <w:color w:val="000000"/>
        </w:rPr>
        <w:t>142</w:t>
      </w:r>
      <w:r w:rsidR="004021EB">
        <w:rPr>
          <w:color w:val="000000"/>
        </w:rPr>
        <w:t xml:space="preserve"> </w:t>
      </w:r>
      <w:r>
        <w:rPr>
          <w:color w:val="000000"/>
        </w:rPr>
        <w:t>przypadkowo</w:t>
      </w:r>
      <w:r w:rsidR="004021EB">
        <w:rPr>
          <w:color w:val="000000"/>
        </w:rPr>
        <w:t xml:space="preserve"> </w:t>
      </w:r>
      <w:r>
        <w:rPr>
          <w:color w:val="000000"/>
        </w:rPr>
        <w:t>wybranych</w:t>
      </w:r>
      <w:r w:rsidR="004021EB">
        <w:rPr>
          <w:color w:val="000000"/>
        </w:rPr>
        <w:t xml:space="preserve"> </w:t>
      </w:r>
      <w:r w:rsidR="009145B3">
        <w:rPr>
          <w:color w:val="000000"/>
        </w:rPr>
        <w:t>z</w:t>
      </w:r>
      <w:r w:rsidR="004021EB">
        <w:rPr>
          <w:color w:val="000000"/>
        </w:rPr>
        <w:t xml:space="preserve"> </w:t>
      </w:r>
      <w:r w:rsidR="009145B3">
        <w:rPr>
          <w:color w:val="000000"/>
        </w:rPr>
        <w:t>oferty</w:t>
      </w:r>
      <w:r w:rsidR="004021EB">
        <w:rPr>
          <w:color w:val="000000"/>
        </w:rPr>
        <w:t xml:space="preserve"> </w:t>
      </w:r>
      <w:r w:rsidR="009145B3">
        <w:rPr>
          <w:color w:val="000000"/>
        </w:rPr>
        <w:t>handlowej</w:t>
      </w:r>
      <w:r w:rsidR="004021EB">
        <w:rPr>
          <w:color w:val="000000"/>
        </w:rPr>
        <w:t xml:space="preserve"> </w:t>
      </w:r>
      <w:r>
        <w:rPr>
          <w:color w:val="000000"/>
        </w:rPr>
        <w:t>towarów,</w:t>
      </w:r>
      <w:r w:rsidR="004021EB">
        <w:rPr>
          <w:color w:val="000000"/>
        </w:rPr>
        <w:t xml:space="preserve"> </w:t>
      </w:r>
      <w:r>
        <w:t>stwierdzając</w:t>
      </w:r>
      <w:r w:rsidR="004021EB">
        <w:t xml:space="preserve"> </w:t>
      </w:r>
      <w:r w:rsidR="009145B3">
        <w:t>przy</w:t>
      </w:r>
      <w:r w:rsidR="004021EB">
        <w:t xml:space="preserve"> </w:t>
      </w:r>
      <w:r w:rsidR="009145B3">
        <w:t>łącznie</w:t>
      </w:r>
      <w:r w:rsidR="006B63C5">
        <w:br/>
      </w:r>
      <w:r w:rsidR="00583129">
        <w:t>54</w:t>
      </w:r>
      <w:r w:rsidR="004021EB">
        <w:t xml:space="preserve"> </w:t>
      </w:r>
      <w:r w:rsidR="009145B3">
        <w:t>partiach</w:t>
      </w:r>
      <w:r w:rsidR="004021EB">
        <w:t xml:space="preserve"> </w:t>
      </w:r>
      <w:r>
        <w:t>nieprawidłowości</w:t>
      </w:r>
      <w:r w:rsidR="004021EB">
        <w:t xml:space="preserve"> </w:t>
      </w:r>
      <w:r w:rsidR="009145B3">
        <w:rPr>
          <w:color w:val="000000"/>
        </w:rPr>
        <w:t>polegające</w:t>
      </w:r>
      <w:r w:rsidR="004021EB">
        <w:rPr>
          <w:color w:val="000000"/>
        </w:rPr>
        <w:t xml:space="preserve"> </w:t>
      </w:r>
      <w:r w:rsidR="009145B3">
        <w:rPr>
          <w:color w:val="000000"/>
        </w:rPr>
        <w:t>na</w:t>
      </w:r>
      <w:r w:rsidR="00CA7C05">
        <w:rPr>
          <w:color w:val="000000"/>
        </w:rPr>
        <w:t>:</w:t>
      </w:r>
      <w:r w:rsidR="004021EB">
        <w:rPr>
          <w:color w:val="000000"/>
        </w:rPr>
        <w:t xml:space="preserve"> </w:t>
      </w:r>
    </w:p>
    <w:p w14:paraId="24E0B655" w14:textId="77777777" w:rsidR="0074611A" w:rsidRPr="00A05D1E" w:rsidRDefault="0074611A" w:rsidP="00EC61E8">
      <w:pPr>
        <w:pStyle w:val="Akapitzlist"/>
        <w:numPr>
          <w:ilvl w:val="0"/>
          <w:numId w:val="23"/>
        </w:numPr>
        <w:spacing w:before="120" w:line="276" w:lineRule="auto"/>
        <w:contextualSpacing w:val="0"/>
        <w:jc w:val="both"/>
        <w:rPr>
          <w:rFonts w:eastAsia="Calibri"/>
        </w:rPr>
      </w:pPr>
      <w:r w:rsidRPr="005A1A36">
        <w:rPr>
          <w:b/>
        </w:rPr>
        <w:t xml:space="preserve">brak uwidocznienia </w:t>
      </w:r>
      <w:r>
        <w:rPr>
          <w:b/>
        </w:rPr>
        <w:t xml:space="preserve">informacji o </w:t>
      </w:r>
      <w:r w:rsidRPr="005A1A36">
        <w:rPr>
          <w:b/>
        </w:rPr>
        <w:t>cen</w:t>
      </w:r>
      <w:r>
        <w:rPr>
          <w:b/>
        </w:rPr>
        <w:t>ie</w:t>
      </w:r>
      <w:r w:rsidRPr="005A1A36">
        <w:rPr>
          <w:b/>
        </w:rPr>
        <w:t xml:space="preserve"> jednostkowej dla łącznie 45 produktó</w:t>
      </w:r>
      <w:r w:rsidRPr="00703887">
        <w:rPr>
          <w:b/>
        </w:rPr>
        <w:t>w</w:t>
      </w:r>
      <w:r>
        <w:rPr>
          <w:b/>
        </w:rPr>
        <w:t xml:space="preserve"> w stanie stałym znajdujących się w środku płynnym pn.:</w:t>
      </w:r>
    </w:p>
    <w:p w14:paraId="5BBFA309" w14:textId="71BC048A" w:rsidR="0074611A" w:rsidRPr="005A1A36" w:rsidRDefault="0074611A" w:rsidP="0074611A">
      <w:pPr>
        <w:pStyle w:val="Akapitzlist"/>
        <w:spacing w:after="120" w:line="276" w:lineRule="auto"/>
        <w:ind w:left="340"/>
        <w:jc w:val="both"/>
        <w:rPr>
          <w:rFonts w:eastAsia="Calibri"/>
        </w:rPr>
      </w:pPr>
      <w:r w:rsidRPr="00C31A90">
        <w:rPr>
          <w:i/>
          <w:iCs/>
        </w:rPr>
        <w:t>1. Zielone oliwki z papryką 70g, 2. Czarne oliwki drylowane 114g, 3. Czarne oliwki bez pestek 140g, 4. Czarne oliwki bez pestek 60g, 5. Czarne oliwki bez pestek czarne 70g,</w:t>
      </w:r>
      <w:r>
        <w:rPr>
          <w:i/>
          <w:iCs/>
        </w:rPr>
        <w:br/>
      </w:r>
      <w:r w:rsidRPr="00C31A90">
        <w:rPr>
          <w:i/>
          <w:iCs/>
        </w:rPr>
        <w:t xml:space="preserve">6. Zielone oliwki bez pestek 70g, 7. Mieszanka groszek-marchewka 282g, 8. Mieszanka meksykańska 282g, 9. Mieszanka warzywna z kukurydzą 270g, 10. Mieszanka warzywna po meksykańsku 270g, 11. Mieszanka warzywna 270g, 12. Słoneczny Ogród groszek konserwowy 240g, 13. Pudliszki groszek konserwowy 240g, 14. Green Garden groszek konserwowy 240g, 15. </w:t>
      </w:r>
      <w:proofErr w:type="spellStart"/>
      <w:r w:rsidRPr="00C31A90">
        <w:rPr>
          <w:i/>
          <w:iCs/>
        </w:rPr>
        <w:t>Bonduelle</w:t>
      </w:r>
      <w:proofErr w:type="spellEnd"/>
      <w:r w:rsidRPr="00C31A90">
        <w:rPr>
          <w:i/>
          <w:iCs/>
        </w:rPr>
        <w:t xml:space="preserve"> groszek konserwowy 240g, 16. Green Garden fasola czerwona konserwowa 220g, 17. Pudliszki fasola czerwona 220g, 18. </w:t>
      </w:r>
      <w:proofErr w:type="spellStart"/>
      <w:r w:rsidRPr="00C31A90">
        <w:rPr>
          <w:i/>
          <w:iCs/>
        </w:rPr>
        <w:t>Otco</w:t>
      </w:r>
      <w:proofErr w:type="spellEnd"/>
      <w:r w:rsidRPr="00C31A90">
        <w:rPr>
          <w:i/>
          <w:iCs/>
        </w:rPr>
        <w:t xml:space="preserve"> fasola czerwona 220g, 19. </w:t>
      </w:r>
      <w:proofErr w:type="spellStart"/>
      <w:r w:rsidRPr="00C31A90">
        <w:rPr>
          <w:i/>
          <w:iCs/>
        </w:rPr>
        <w:t>Dawtona</w:t>
      </w:r>
      <w:proofErr w:type="spellEnd"/>
      <w:r w:rsidRPr="00C31A90">
        <w:rPr>
          <w:i/>
          <w:iCs/>
        </w:rPr>
        <w:t xml:space="preserve"> fasola czarna 240g, 20. </w:t>
      </w:r>
      <w:proofErr w:type="spellStart"/>
      <w:r w:rsidRPr="00C31A90">
        <w:rPr>
          <w:i/>
          <w:iCs/>
        </w:rPr>
        <w:t>Dawtona</w:t>
      </w:r>
      <w:proofErr w:type="spellEnd"/>
      <w:r w:rsidRPr="00C31A90">
        <w:rPr>
          <w:i/>
          <w:iCs/>
        </w:rPr>
        <w:t xml:space="preserve"> fasola biała 240g, 21. Pudliszki fasola biała 220g, 22. </w:t>
      </w:r>
      <w:proofErr w:type="spellStart"/>
      <w:r w:rsidRPr="00C31A90">
        <w:rPr>
          <w:i/>
          <w:iCs/>
        </w:rPr>
        <w:t>Jamar</w:t>
      </w:r>
      <w:proofErr w:type="spellEnd"/>
      <w:r w:rsidRPr="00C31A90">
        <w:rPr>
          <w:i/>
          <w:iCs/>
        </w:rPr>
        <w:t xml:space="preserve"> ciecierzyca konserwowa 240g, 23. Słoneczny Ogród kukurydza cukrowa konserwowa 220g, 24. </w:t>
      </w:r>
      <w:proofErr w:type="spellStart"/>
      <w:r w:rsidRPr="00C31A90">
        <w:rPr>
          <w:i/>
          <w:iCs/>
        </w:rPr>
        <w:t>Dawtona</w:t>
      </w:r>
      <w:proofErr w:type="spellEnd"/>
      <w:r w:rsidRPr="00C31A90">
        <w:rPr>
          <w:i/>
          <w:iCs/>
        </w:rPr>
        <w:t xml:space="preserve"> kukurydza konserwowa 220g, 25. </w:t>
      </w:r>
      <w:proofErr w:type="spellStart"/>
      <w:r w:rsidRPr="00C31A90">
        <w:rPr>
          <w:i/>
          <w:iCs/>
        </w:rPr>
        <w:t>Otco</w:t>
      </w:r>
      <w:proofErr w:type="spellEnd"/>
      <w:r w:rsidRPr="00C31A90">
        <w:rPr>
          <w:i/>
          <w:iCs/>
        </w:rPr>
        <w:t xml:space="preserve"> kukurydza konserwowa 220g, 26. </w:t>
      </w:r>
      <w:proofErr w:type="spellStart"/>
      <w:r w:rsidRPr="00C31A90">
        <w:rPr>
          <w:i/>
          <w:iCs/>
        </w:rPr>
        <w:t>Bonduelle</w:t>
      </w:r>
      <w:proofErr w:type="spellEnd"/>
      <w:r w:rsidRPr="00C31A90">
        <w:rPr>
          <w:i/>
          <w:iCs/>
        </w:rPr>
        <w:t xml:space="preserve"> kukurydza konserwowa 285g, 27. </w:t>
      </w:r>
      <w:proofErr w:type="spellStart"/>
      <w:r w:rsidRPr="00C31A90">
        <w:rPr>
          <w:i/>
          <w:iCs/>
        </w:rPr>
        <w:t>Bonduelle</w:t>
      </w:r>
      <w:proofErr w:type="spellEnd"/>
      <w:r w:rsidRPr="00C31A90">
        <w:rPr>
          <w:i/>
          <w:iCs/>
        </w:rPr>
        <w:t xml:space="preserve"> kukurydza konserwowa 140g, 28. MK tuńczyk jednolity w sosie własnym 120g, 29.</w:t>
      </w:r>
      <w:r>
        <w:rPr>
          <w:i/>
          <w:iCs/>
        </w:rPr>
        <w:t xml:space="preserve"> </w:t>
      </w:r>
      <w:proofErr w:type="spellStart"/>
      <w:r w:rsidRPr="00C31A90">
        <w:rPr>
          <w:i/>
          <w:iCs/>
        </w:rPr>
        <w:t>Otco</w:t>
      </w:r>
      <w:proofErr w:type="spellEnd"/>
      <w:r w:rsidRPr="00C31A90">
        <w:rPr>
          <w:i/>
          <w:iCs/>
        </w:rPr>
        <w:t xml:space="preserve"> sałatka obiadowa 450g, 30. </w:t>
      </w:r>
      <w:proofErr w:type="spellStart"/>
      <w:r w:rsidRPr="00C31A90">
        <w:rPr>
          <w:i/>
          <w:iCs/>
        </w:rPr>
        <w:t>Otco</w:t>
      </w:r>
      <w:proofErr w:type="spellEnd"/>
      <w:r w:rsidRPr="00C31A90">
        <w:rPr>
          <w:i/>
          <w:iCs/>
        </w:rPr>
        <w:t xml:space="preserve"> sałatka szwedzka 450g, 31. Green Garden sałatka grecka 450g, 32. Green Garden sałatka wielowarzywna 450g, 33. </w:t>
      </w:r>
      <w:proofErr w:type="spellStart"/>
      <w:r w:rsidRPr="00C31A90">
        <w:rPr>
          <w:i/>
          <w:iCs/>
        </w:rPr>
        <w:t>Vortumnus</w:t>
      </w:r>
      <w:proofErr w:type="spellEnd"/>
      <w:r w:rsidRPr="00C31A90">
        <w:rPr>
          <w:i/>
          <w:iCs/>
        </w:rPr>
        <w:t xml:space="preserve"> sałatka z kalafiora 300g, 34. Smak sałatka grecka 310g, 35. Mosso sałatka firmowa 350g, 36. Mosso sałatka z zielonych pomidorów 300g, 37. Mosso sałatka szwedzka z papryką 350g, 38. Słoneczny Ogród papryka konserwowa 280g, 39. Green Garden papryka konserwowa 280g, 40. </w:t>
      </w:r>
      <w:proofErr w:type="spellStart"/>
      <w:r w:rsidRPr="00C31A90">
        <w:rPr>
          <w:i/>
          <w:iCs/>
        </w:rPr>
        <w:t>Otco</w:t>
      </w:r>
      <w:proofErr w:type="spellEnd"/>
      <w:r w:rsidRPr="00C31A90">
        <w:rPr>
          <w:i/>
          <w:iCs/>
        </w:rPr>
        <w:t xml:space="preserve"> papryka konserwowa 280g, 41. Smak ogórki z chili 150g, 42. Mosso koreczki biesiadne 370g, 43. Krakus ogórki kiszone kanapkowe 360g, 44. Mosso ogórki kanapkowe 350g,</w:t>
      </w:r>
      <w:r>
        <w:rPr>
          <w:i/>
          <w:iCs/>
        </w:rPr>
        <w:t xml:space="preserve"> </w:t>
      </w:r>
      <w:r w:rsidRPr="00C31A90">
        <w:rPr>
          <w:i/>
          <w:iCs/>
        </w:rPr>
        <w:t>45. Orzech ogórki konserwowe 450g</w:t>
      </w:r>
      <w:r w:rsidRPr="005A1A36">
        <w:t xml:space="preserve">, </w:t>
      </w:r>
      <w:r>
        <w:rPr>
          <w:rFonts w:eastAsia="Calibri"/>
        </w:rPr>
        <w:t xml:space="preserve">z uwagi na brak właściwej ceny jednostkowej, tj. ceny jednostkowej wyliczonej w odniesieniu </w:t>
      </w:r>
      <w:r w:rsidR="00372799">
        <w:rPr>
          <w:rFonts w:eastAsia="Calibri"/>
        </w:rPr>
        <w:t>do masy netto po odcieku (poz. A</w:t>
      </w:r>
      <w:r>
        <w:rPr>
          <w:rFonts w:eastAsia="Calibri"/>
        </w:rPr>
        <w:t>. 1-45),</w:t>
      </w:r>
    </w:p>
    <w:p w14:paraId="77DF3201" w14:textId="61DE74AC" w:rsidR="00B17629" w:rsidRDefault="0074611A" w:rsidP="00EC61E8">
      <w:pPr>
        <w:pStyle w:val="Akapitzlist"/>
        <w:tabs>
          <w:tab w:val="clear" w:pos="1620"/>
        </w:tabs>
        <w:spacing w:line="276" w:lineRule="auto"/>
        <w:ind w:left="357"/>
        <w:contextualSpacing w:val="0"/>
        <w:jc w:val="both"/>
        <w:rPr>
          <w:rFonts w:eastAsia="Calibri"/>
        </w:rPr>
      </w:pPr>
      <w:r w:rsidRPr="005A1A36">
        <w:rPr>
          <w:rFonts w:eastAsia="Calibri"/>
        </w:rPr>
        <w:t xml:space="preserve">co </w:t>
      </w:r>
      <w:r>
        <w:rPr>
          <w:rFonts w:eastAsia="Calibri"/>
        </w:rPr>
        <w:t xml:space="preserve">stanowi </w:t>
      </w:r>
      <w:r w:rsidRPr="005A1A36">
        <w:rPr>
          <w:rFonts w:eastAsia="Calibri"/>
        </w:rPr>
        <w:t>narusz</w:t>
      </w:r>
      <w:r>
        <w:rPr>
          <w:rFonts w:eastAsia="Calibri"/>
        </w:rPr>
        <w:t>enie</w:t>
      </w:r>
      <w:r w:rsidRPr="005A1A36">
        <w:rPr>
          <w:rFonts w:eastAsia="Calibri"/>
        </w:rPr>
        <w:t xml:space="preserve"> art. 4 ust. 1 </w:t>
      </w:r>
      <w:r w:rsidRPr="00C71C7C">
        <w:t>ustawy</w:t>
      </w:r>
      <w:r>
        <w:t xml:space="preserve"> z dnia 9 maja 2014 r. o informowaniu o cenach towarów i usług (tekst jednolity: Dz. U. z 2023 r. poz. 168) – zwanej dalej „ustawą” –</w:t>
      </w:r>
      <w:r w:rsidRPr="00C71C7C">
        <w:t xml:space="preserve"> </w:t>
      </w:r>
      <w:r w:rsidRPr="005A1A36">
        <w:t>oraz</w:t>
      </w:r>
      <w:r>
        <w:t xml:space="preserve"> </w:t>
      </w:r>
      <w:r w:rsidRPr="005A1A36">
        <w:t>§ 3</w:t>
      </w:r>
      <w:r>
        <w:t xml:space="preserve"> i</w:t>
      </w:r>
      <w:r w:rsidRPr="005A1A36">
        <w:rPr>
          <w:rFonts w:eastAsia="Calibri"/>
        </w:rPr>
        <w:t xml:space="preserve"> 6</w:t>
      </w:r>
      <w:r w:rsidRPr="005A1A36">
        <w:t xml:space="preserve"> </w:t>
      </w:r>
      <w:bookmarkStart w:id="5" w:name="_Hlk137544544"/>
      <w:r w:rsidRPr="005A1A36">
        <w:rPr>
          <w:rFonts w:eastAsia="Calibri"/>
        </w:rPr>
        <w:t xml:space="preserve">rozporządzenia </w:t>
      </w:r>
      <w:r w:rsidRPr="005A1A36">
        <w:t>Ministra Rozwoju</w:t>
      </w:r>
      <w:r>
        <w:t xml:space="preserve"> </w:t>
      </w:r>
      <w:r w:rsidRPr="005A1A36">
        <w:t>i Technologii z dnia 19 grudnia 2022 r. w sprawie</w:t>
      </w:r>
      <w:r>
        <w:t xml:space="preserve"> </w:t>
      </w:r>
      <w:r w:rsidRPr="005A1A36">
        <w:t>uwidaczniania cen towarów i usług</w:t>
      </w:r>
      <w:r>
        <w:t xml:space="preserve"> </w:t>
      </w:r>
      <w:r w:rsidRPr="005A1A36">
        <w:t>(Dz. U. z 2022 r., poz. 2776) – zwanego dalej „rozporządzeniem”,</w:t>
      </w:r>
      <w:bookmarkEnd w:id="5"/>
    </w:p>
    <w:p w14:paraId="58FAC14E" w14:textId="3DACC1E3" w:rsidR="0074611A" w:rsidRPr="005A1A36" w:rsidRDefault="0074611A" w:rsidP="0074611A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eastAsia="Calibri"/>
        </w:rPr>
      </w:pPr>
      <w:r w:rsidRPr="005A1A36">
        <w:rPr>
          <w:rFonts w:eastAsia="Calibri"/>
          <w:b/>
        </w:rPr>
        <w:lastRenderedPageBreak/>
        <w:t xml:space="preserve">brak uwidocznienia </w:t>
      </w:r>
      <w:r>
        <w:rPr>
          <w:rFonts w:eastAsia="Calibri"/>
          <w:b/>
        </w:rPr>
        <w:t xml:space="preserve">informacji o </w:t>
      </w:r>
      <w:r w:rsidRPr="005A1A36">
        <w:rPr>
          <w:rFonts w:eastAsia="Calibri"/>
          <w:b/>
        </w:rPr>
        <w:t>cen</w:t>
      </w:r>
      <w:r>
        <w:rPr>
          <w:rFonts w:eastAsia="Calibri"/>
          <w:b/>
        </w:rPr>
        <w:t>ie</w:t>
      </w:r>
      <w:r w:rsidRPr="005A1A36">
        <w:rPr>
          <w:rFonts w:eastAsia="Calibri"/>
          <w:b/>
        </w:rPr>
        <w:t xml:space="preserve"> dla łącznie 4 produktów pn.:</w:t>
      </w:r>
      <w:r>
        <w:rPr>
          <w:rFonts w:eastAsia="Calibri"/>
          <w:b/>
        </w:rPr>
        <w:br/>
      </w:r>
      <w:r w:rsidRPr="00992219">
        <w:rPr>
          <w:i/>
          <w:iCs/>
        </w:rPr>
        <w:t>1. Mąka Basia uniwersalna 1kg, 2. mąka Basia tortowa 1kg, 3. mąka Basia krupczatka 1kg, 4. Kujawska sól 1kg</w:t>
      </w:r>
      <w:r>
        <w:rPr>
          <w:i/>
          <w:iCs/>
        </w:rPr>
        <w:t xml:space="preserve"> </w:t>
      </w:r>
      <w:r w:rsidRPr="009F4D94">
        <w:rPr>
          <w:iCs/>
        </w:rPr>
        <w:t>(poz.</w:t>
      </w:r>
      <w:r w:rsidR="00372799">
        <w:rPr>
          <w:iCs/>
        </w:rPr>
        <w:t xml:space="preserve"> B</w:t>
      </w:r>
      <w:r>
        <w:rPr>
          <w:iCs/>
        </w:rPr>
        <w:t>. 1-4),</w:t>
      </w:r>
    </w:p>
    <w:p w14:paraId="3104C0F7" w14:textId="26D6A18F" w:rsidR="0074611A" w:rsidRDefault="0074611A" w:rsidP="00EC61E8">
      <w:pPr>
        <w:pStyle w:val="Akapitzlist"/>
        <w:spacing w:line="276" w:lineRule="auto"/>
        <w:ind w:left="340"/>
        <w:contextualSpacing w:val="0"/>
        <w:jc w:val="both"/>
      </w:pPr>
      <w:r w:rsidRPr="005A1A36">
        <w:rPr>
          <w:rFonts w:eastAsia="Calibri"/>
        </w:rPr>
        <w:t xml:space="preserve">co </w:t>
      </w:r>
      <w:r>
        <w:rPr>
          <w:rFonts w:eastAsia="Calibri"/>
        </w:rPr>
        <w:t xml:space="preserve">stanowi </w:t>
      </w:r>
      <w:r w:rsidRPr="005A1A36">
        <w:rPr>
          <w:rFonts w:eastAsia="Calibri"/>
        </w:rPr>
        <w:t>narusz</w:t>
      </w:r>
      <w:r>
        <w:rPr>
          <w:rFonts w:eastAsia="Calibri"/>
        </w:rPr>
        <w:t>enie</w:t>
      </w:r>
      <w:r w:rsidRPr="005A1A36">
        <w:rPr>
          <w:rFonts w:eastAsia="Calibri"/>
        </w:rPr>
        <w:t xml:space="preserve"> art. 4 ust. 1 ustawy oraz § 3 rozporządzenia</w:t>
      </w:r>
      <w:r w:rsidRPr="005A1A36">
        <w:t>,</w:t>
      </w:r>
    </w:p>
    <w:p w14:paraId="7E0B8C51" w14:textId="07A6D255" w:rsidR="0074611A" w:rsidRPr="005A1A36" w:rsidRDefault="0074611A" w:rsidP="00EC61E8">
      <w:pPr>
        <w:pStyle w:val="Akapitzlist"/>
        <w:numPr>
          <w:ilvl w:val="0"/>
          <w:numId w:val="23"/>
        </w:numPr>
        <w:spacing w:before="120" w:line="276" w:lineRule="auto"/>
        <w:contextualSpacing w:val="0"/>
        <w:jc w:val="both"/>
        <w:rPr>
          <w:rFonts w:eastAsia="Calibri"/>
        </w:rPr>
      </w:pPr>
      <w:r w:rsidRPr="005A1A36">
        <w:rPr>
          <w:rFonts w:eastAsia="Calibri"/>
          <w:b/>
        </w:rPr>
        <w:t xml:space="preserve">brak uwidocznienia </w:t>
      </w:r>
      <w:r>
        <w:rPr>
          <w:rFonts w:eastAsia="Calibri"/>
          <w:b/>
        </w:rPr>
        <w:t xml:space="preserve">informacji o </w:t>
      </w:r>
      <w:r w:rsidRPr="005A1A36">
        <w:rPr>
          <w:rFonts w:eastAsia="Calibri"/>
          <w:b/>
        </w:rPr>
        <w:t>cen</w:t>
      </w:r>
      <w:r>
        <w:rPr>
          <w:rFonts w:eastAsia="Calibri"/>
          <w:b/>
        </w:rPr>
        <w:t>ie</w:t>
      </w:r>
      <w:r w:rsidRPr="005A1A36">
        <w:rPr>
          <w:rFonts w:eastAsia="Calibri"/>
          <w:b/>
        </w:rPr>
        <w:t xml:space="preserve"> i cen</w:t>
      </w:r>
      <w:r>
        <w:rPr>
          <w:rFonts w:eastAsia="Calibri"/>
          <w:b/>
        </w:rPr>
        <w:t>ie</w:t>
      </w:r>
      <w:r w:rsidRPr="005A1A36">
        <w:rPr>
          <w:rFonts w:eastAsia="Calibri"/>
          <w:b/>
        </w:rPr>
        <w:t xml:space="preserve"> jednostkowej dla łącznie 5 produktów pn.:</w:t>
      </w:r>
      <w:r w:rsidRPr="001B51EF">
        <w:rPr>
          <w:rFonts w:eastAsia="Calibri"/>
          <w:bCs/>
        </w:rPr>
        <w:t xml:space="preserve"> </w:t>
      </w:r>
      <w:r w:rsidRPr="00992219">
        <w:rPr>
          <w:rFonts w:eastAsia="Calibri"/>
          <w:bCs/>
          <w:i/>
          <w:iCs/>
        </w:rPr>
        <w:t>1</w:t>
      </w:r>
      <w:r w:rsidRPr="00992219">
        <w:rPr>
          <w:bCs/>
          <w:i/>
          <w:iCs/>
        </w:rPr>
        <w:t>.</w:t>
      </w:r>
      <w:r w:rsidRPr="00992219">
        <w:rPr>
          <w:i/>
          <w:iCs/>
        </w:rPr>
        <w:t xml:space="preserve"> Mosso korniszony imprezowe 300g, 2. </w:t>
      </w:r>
      <w:proofErr w:type="spellStart"/>
      <w:r w:rsidRPr="00992219">
        <w:rPr>
          <w:i/>
          <w:iCs/>
        </w:rPr>
        <w:t>Klimex</w:t>
      </w:r>
      <w:proofErr w:type="spellEnd"/>
      <w:r w:rsidRPr="00992219">
        <w:rPr>
          <w:i/>
          <w:iCs/>
        </w:rPr>
        <w:t xml:space="preserve"> ogórki konserwowe 450g, 3. </w:t>
      </w:r>
      <w:proofErr w:type="spellStart"/>
      <w:r w:rsidRPr="00992219">
        <w:rPr>
          <w:i/>
          <w:iCs/>
        </w:rPr>
        <w:t>Klimex</w:t>
      </w:r>
      <w:proofErr w:type="spellEnd"/>
      <w:r w:rsidRPr="00992219">
        <w:rPr>
          <w:i/>
          <w:iCs/>
        </w:rPr>
        <w:t xml:space="preserve"> ogórki kiszone 450g, 4. </w:t>
      </w:r>
      <w:proofErr w:type="spellStart"/>
      <w:r w:rsidRPr="00992219">
        <w:rPr>
          <w:i/>
          <w:iCs/>
        </w:rPr>
        <w:t>Otco</w:t>
      </w:r>
      <w:proofErr w:type="spellEnd"/>
      <w:r w:rsidRPr="00992219">
        <w:rPr>
          <w:i/>
          <w:iCs/>
        </w:rPr>
        <w:t xml:space="preserve"> ogórki kwaszone 450g, 5. Green Garden ogórki konserwowe 450g</w:t>
      </w:r>
      <w:r w:rsidRPr="005A1A36">
        <w:t xml:space="preserve">, </w:t>
      </w:r>
      <w:r>
        <w:rPr>
          <w:rFonts w:eastAsia="Calibri"/>
        </w:rPr>
        <w:t>w związku z uwidocznieniem informacji odnoszących się do produktó</w:t>
      </w:r>
      <w:r w:rsidR="00372799">
        <w:rPr>
          <w:rFonts w:eastAsia="Calibri"/>
        </w:rPr>
        <w:t>w o innych gramaturach (poz. C</w:t>
      </w:r>
      <w:r>
        <w:rPr>
          <w:rFonts w:eastAsia="Calibri"/>
        </w:rPr>
        <w:t>. 1-5),</w:t>
      </w:r>
    </w:p>
    <w:p w14:paraId="7FDA33AF" w14:textId="3C3618E6" w:rsidR="0074611A" w:rsidRPr="0074611A" w:rsidRDefault="0074611A" w:rsidP="00253A80">
      <w:pPr>
        <w:spacing w:line="276" w:lineRule="auto"/>
        <w:jc w:val="both"/>
      </w:pPr>
      <w:r w:rsidRPr="005A1A36">
        <w:rPr>
          <w:rFonts w:eastAsia="Calibri"/>
        </w:rPr>
        <w:t xml:space="preserve">co </w:t>
      </w:r>
      <w:r>
        <w:rPr>
          <w:rFonts w:eastAsia="Calibri"/>
        </w:rPr>
        <w:t>stanowi naruszenie</w:t>
      </w:r>
      <w:r w:rsidRPr="005A1A36">
        <w:rPr>
          <w:rFonts w:eastAsia="Calibri"/>
        </w:rPr>
        <w:t xml:space="preserve"> art. 4 ust. 1 ustawy oraz § 3 rozporządzenia</w:t>
      </w:r>
      <w:r w:rsidRPr="005A1A36">
        <w:rPr>
          <w:szCs w:val="24"/>
        </w:rPr>
        <w:t>.</w:t>
      </w:r>
    </w:p>
    <w:p w14:paraId="323E2532" w14:textId="35976FEF" w:rsidR="00DD49DF" w:rsidRDefault="00DD49DF" w:rsidP="001A03EE">
      <w:pPr>
        <w:tabs>
          <w:tab w:val="left" w:pos="708"/>
        </w:tabs>
        <w:spacing w:before="120" w:line="276" w:lineRule="auto"/>
        <w:jc w:val="both"/>
        <w:rPr>
          <w:szCs w:val="24"/>
        </w:rPr>
      </w:pPr>
      <w:r w:rsidRPr="00600113">
        <w:rPr>
          <w:szCs w:val="24"/>
        </w:rPr>
        <w:t>W</w:t>
      </w:r>
      <w:r w:rsidR="004021EB">
        <w:rPr>
          <w:szCs w:val="24"/>
        </w:rPr>
        <w:t xml:space="preserve"> </w:t>
      </w:r>
      <w:r w:rsidRPr="00600113">
        <w:rPr>
          <w:szCs w:val="24"/>
        </w:rPr>
        <w:t>trakcie</w:t>
      </w:r>
      <w:r w:rsidR="004021EB">
        <w:rPr>
          <w:szCs w:val="24"/>
        </w:rPr>
        <w:t xml:space="preserve"> </w:t>
      </w:r>
      <w:r w:rsidRPr="00600113">
        <w:rPr>
          <w:szCs w:val="24"/>
        </w:rPr>
        <w:t>kontroli</w:t>
      </w:r>
      <w:r w:rsidR="004021EB">
        <w:rPr>
          <w:szCs w:val="24"/>
        </w:rPr>
        <w:t xml:space="preserve"> </w:t>
      </w:r>
      <w:r>
        <w:rPr>
          <w:szCs w:val="24"/>
        </w:rPr>
        <w:t>uczestnicząc</w:t>
      </w:r>
      <w:r w:rsidR="00B17629">
        <w:rPr>
          <w:szCs w:val="24"/>
        </w:rPr>
        <w:t>y</w:t>
      </w:r>
      <w:r w:rsidR="004021EB">
        <w:rPr>
          <w:szCs w:val="24"/>
        </w:rPr>
        <w:t xml:space="preserve"> </w:t>
      </w:r>
      <w:r>
        <w:rPr>
          <w:szCs w:val="24"/>
        </w:rPr>
        <w:t>w</w:t>
      </w:r>
      <w:r w:rsidR="004021EB">
        <w:rPr>
          <w:szCs w:val="24"/>
        </w:rPr>
        <w:t xml:space="preserve"> </w:t>
      </w:r>
      <w:r>
        <w:rPr>
          <w:szCs w:val="24"/>
        </w:rPr>
        <w:t>czynnościach</w:t>
      </w:r>
      <w:r w:rsidR="004021EB">
        <w:rPr>
          <w:szCs w:val="24"/>
        </w:rPr>
        <w:t xml:space="preserve"> </w:t>
      </w:r>
      <w:r w:rsidR="00A6271F">
        <w:rPr>
          <w:szCs w:val="24"/>
        </w:rPr>
        <w:t xml:space="preserve">upoważniony pracownik </w:t>
      </w:r>
      <w:r w:rsidR="004B6BD0">
        <w:rPr>
          <w:szCs w:val="24"/>
        </w:rPr>
        <w:t>oświadczył,</w:t>
      </w:r>
      <w:r w:rsidR="00253A80">
        <w:rPr>
          <w:szCs w:val="24"/>
        </w:rPr>
        <w:br/>
      </w:r>
      <w:r>
        <w:rPr>
          <w:szCs w:val="24"/>
        </w:rPr>
        <w:t>że</w:t>
      </w:r>
      <w:r w:rsidR="004021EB">
        <w:rPr>
          <w:szCs w:val="24"/>
        </w:rPr>
        <w:t xml:space="preserve"> </w:t>
      </w:r>
      <w:r>
        <w:rPr>
          <w:szCs w:val="24"/>
        </w:rPr>
        <w:t>nieprawidłowości</w:t>
      </w:r>
      <w:r w:rsidR="004021EB">
        <w:rPr>
          <w:szCs w:val="24"/>
        </w:rPr>
        <w:t xml:space="preserve"> </w:t>
      </w:r>
      <w:r w:rsidR="00210543">
        <w:rPr>
          <w:szCs w:val="24"/>
        </w:rPr>
        <w:t>w</w:t>
      </w:r>
      <w:r w:rsidR="004021EB">
        <w:rPr>
          <w:szCs w:val="24"/>
        </w:rPr>
        <w:t xml:space="preserve"> </w:t>
      </w:r>
      <w:r w:rsidR="00210543">
        <w:rPr>
          <w:szCs w:val="24"/>
        </w:rPr>
        <w:t>zakresie</w:t>
      </w:r>
      <w:r w:rsidR="004021EB">
        <w:rPr>
          <w:szCs w:val="24"/>
        </w:rPr>
        <w:t xml:space="preserve"> </w:t>
      </w:r>
      <w:r w:rsidR="00210543">
        <w:rPr>
          <w:szCs w:val="24"/>
        </w:rPr>
        <w:t>uwidaczniania</w:t>
      </w:r>
      <w:r w:rsidR="004021EB">
        <w:rPr>
          <w:szCs w:val="24"/>
        </w:rPr>
        <w:t xml:space="preserve"> </w:t>
      </w:r>
      <w:r w:rsidR="00210543">
        <w:rPr>
          <w:szCs w:val="24"/>
        </w:rPr>
        <w:t>cen</w:t>
      </w:r>
      <w:r w:rsidR="004021EB">
        <w:rPr>
          <w:szCs w:val="24"/>
        </w:rPr>
        <w:t xml:space="preserve"> </w:t>
      </w:r>
      <w:r w:rsidR="00210543">
        <w:rPr>
          <w:szCs w:val="24"/>
        </w:rPr>
        <w:t>i</w:t>
      </w:r>
      <w:r w:rsidR="004021EB">
        <w:rPr>
          <w:szCs w:val="24"/>
        </w:rPr>
        <w:t xml:space="preserve"> </w:t>
      </w:r>
      <w:r w:rsidR="00210543">
        <w:rPr>
          <w:szCs w:val="24"/>
        </w:rPr>
        <w:t>cen</w:t>
      </w:r>
      <w:r w:rsidR="004021EB">
        <w:rPr>
          <w:szCs w:val="24"/>
        </w:rPr>
        <w:t xml:space="preserve"> </w:t>
      </w:r>
      <w:r w:rsidR="00210543">
        <w:rPr>
          <w:szCs w:val="24"/>
        </w:rPr>
        <w:t>jednostkowych</w:t>
      </w:r>
      <w:r w:rsidR="004021EB">
        <w:rPr>
          <w:szCs w:val="24"/>
        </w:rPr>
        <w:t xml:space="preserve"> </w:t>
      </w:r>
      <w:r>
        <w:rPr>
          <w:szCs w:val="24"/>
        </w:rPr>
        <w:t>spowodowane</w:t>
      </w:r>
      <w:r w:rsidR="004021EB">
        <w:rPr>
          <w:szCs w:val="24"/>
        </w:rPr>
        <w:t xml:space="preserve"> </w:t>
      </w:r>
      <w:r w:rsidR="00D37C3A">
        <w:rPr>
          <w:szCs w:val="24"/>
        </w:rPr>
        <w:t>były</w:t>
      </w:r>
      <w:r w:rsidR="004021EB">
        <w:rPr>
          <w:szCs w:val="24"/>
        </w:rPr>
        <w:t xml:space="preserve"> </w:t>
      </w:r>
      <w:r w:rsidR="00156EF7">
        <w:rPr>
          <w:szCs w:val="24"/>
        </w:rPr>
        <w:t>niewiedzą</w:t>
      </w:r>
      <w:r w:rsidR="004021EB">
        <w:rPr>
          <w:szCs w:val="24"/>
        </w:rPr>
        <w:t xml:space="preserve"> </w:t>
      </w:r>
      <w:r w:rsidR="00CC0C59">
        <w:rPr>
          <w:szCs w:val="24"/>
        </w:rPr>
        <w:t>i</w:t>
      </w:r>
      <w:r w:rsidR="004021EB">
        <w:rPr>
          <w:szCs w:val="24"/>
        </w:rPr>
        <w:t xml:space="preserve"> </w:t>
      </w:r>
      <w:r w:rsidR="00AD0D7F">
        <w:rPr>
          <w:szCs w:val="24"/>
        </w:rPr>
        <w:t>zobowiązał</w:t>
      </w:r>
      <w:r w:rsidR="00A6271F">
        <w:rPr>
          <w:szCs w:val="24"/>
        </w:rPr>
        <w:t>a</w:t>
      </w:r>
      <w:r w:rsidR="004021EB">
        <w:rPr>
          <w:szCs w:val="24"/>
        </w:rPr>
        <w:t xml:space="preserve"> </w:t>
      </w:r>
      <w:r w:rsidR="00AD0D7F">
        <w:rPr>
          <w:szCs w:val="24"/>
        </w:rPr>
        <w:t>się</w:t>
      </w:r>
      <w:r w:rsidR="004021EB">
        <w:rPr>
          <w:szCs w:val="24"/>
        </w:rPr>
        <w:t xml:space="preserve"> </w:t>
      </w:r>
      <w:r w:rsidR="00AD0D7F">
        <w:rPr>
          <w:szCs w:val="24"/>
        </w:rPr>
        <w:t>je</w:t>
      </w:r>
      <w:r w:rsidR="004021EB">
        <w:rPr>
          <w:szCs w:val="24"/>
        </w:rPr>
        <w:t xml:space="preserve"> </w:t>
      </w:r>
      <w:r w:rsidR="00AD0D7F">
        <w:rPr>
          <w:szCs w:val="24"/>
        </w:rPr>
        <w:t>usunąć</w:t>
      </w:r>
      <w:r w:rsidR="004021EB">
        <w:rPr>
          <w:szCs w:val="24"/>
        </w:rPr>
        <w:t xml:space="preserve"> </w:t>
      </w:r>
      <w:r w:rsidR="00A6271F">
        <w:rPr>
          <w:szCs w:val="24"/>
        </w:rPr>
        <w:t>do</w:t>
      </w:r>
      <w:r w:rsidR="004021EB">
        <w:rPr>
          <w:szCs w:val="24"/>
        </w:rPr>
        <w:t xml:space="preserve"> </w:t>
      </w:r>
      <w:r w:rsidR="00156EF7">
        <w:rPr>
          <w:szCs w:val="24"/>
        </w:rPr>
        <w:t>dni</w:t>
      </w:r>
      <w:r w:rsidR="00A6271F">
        <w:rPr>
          <w:szCs w:val="24"/>
        </w:rPr>
        <w:t>a</w:t>
      </w:r>
      <w:r w:rsidR="004021EB">
        <w:rPr>
          <w:szCs w:val="24"/>
        </w:rPr>
        <w:t xml:space="preserve"> </w:t>
      </w:r>
      <w:r w:rsidR="00A6271F">
        <w:rPr>
          <w:szCs w:val="24"/>
        </w:rPr>
        <w:t>16</w:t>
      </w:r>
      <w:r w:rsidR="004021EB">
        <w:rPr>
          <w:szCs w:val="24"/>
        </w:rPr>
        <w:t xml:space="preserve"> </w:t>
      </w:r>
      <w:r w:rsidR="00156EF7">
        <w:rPr>
          <w:szCs w:val="24"/>
        </w:rPr>
        <w:t>marca</w:t>
      </w:r>
      <w:r w:rsidR="004021EB">
        <w:rPr>
          <w:szCs w:val="24"/>
        </w:rPr>
        <w:t xml:space="preserve"> </w:t>
      </w:r>
      <w:r w:rsidR="00156EF7">
        <w:rPr>
          <w:szCs w:val="24"/>
        </w:rPr>
        <w:t>2023</w:t>
      </w:r>
      <w:r w:rsidR="004021EB">
        <w:rPr>
          <w:szCs w:val="24"/>
        </w:rPr>
        <w:t xml:space="preserve"> </w:t>
      </w:r>
      <w:r w:rsidR="00156EF7">
        <w:rPr>
          <w:szCs w:val="24"/>
        </w:rPr>
        <w:t>r.</w:t>
      </w:r>
      <w:r>
        <w:rPr>
          <w:szCs w:val="24"/>
        </w:rPr>
        <w:t>,</w:t>
      </w:r>
      <w:r w:rsidR="004021EB">
        <w:rPr>
          <w:szCs w:val="24"/>
        </w:rPr>
        <w:t xml:space="preserve"> </w:t>
      </w:r>
      <w:r>
        <w:rPr>
          <w:szCs w:val="24"/>
        </w:rPr>
        <w:t>co</w:t>
      </w:r>
      <w:r w:rsidR="004021EB">
        <w:rPr>
          <w:szCs w:val="24"/>
        </w:rPr>
        <w:t xml:space="preserve"> </w:t>
      </w:r>
      <w:r>
        <w:rPr>
          <w:szCs w:val="24"/>
        </w:rPr>
        <w:t>zostało</w:t>
      </w:r>
      <w:r w:rsidR="004021EB">
        <w:rPr>
          <w:szCs w:val="24"/>
        </w:rPr>
        <w:t xml:space="preserve"> </w:t>
      </w:r>
      <w:r w:rsidR="00A6271F">
        <w:rPr>
          <w:szCs w:val="24"/>
        </w:rPr>
        <w:t>potwierdzone</w:t>
      </w:r>
      <w:r w:rsidR="00253A80">
        <w:rPr>
          <w:szCs w:val="24"/>
        </w:rPr>
        <w:br/>
      </w:r>
      <w:r>
        <w:rPr>
          <w:szCs w:val="24"/>
        </w:rPr>
        <w:t>w</w:t>
      </w:r>
      <w:r w:rsidR="004021EB">
        <w:rPr>
          <w:szCs w:val="24"/>
        </w:rPr>
        <w:t xml:space="preserve"> </w:t>
      </w:r>
      <w:r w:rsidR="00A6271F">
        <w:rPr>
          <w:szCs w:val="24"/>
        </w:rPr>
        <w:t>drugim</w:t>
      </w:r>
      <w:r w:rsidR="004021EB">
        <w:rPr>
          <w:szCs w:val="24"/>
        </w:rPr>
        <w:t xml:space="preserve"> </w:t>
      </w:r>
      <w:r w:rsidR="00210543">
        <w:rPr>
          <w:szCs w:val="24"/>
        </w:rPr>
        <w:t>dniu</w:t>
      </w:r>
      <w:r w:rsidR="004021EB">
        <w:rPr>
          <w:szCs w:val="24"/>
        </w:rPr>
        <w:t xml:space="preserve"> </w:t>
      </w:r>
      <w:r w:rsidR="00210543">
        <w:rPr>
          <w:szCs w:val="24"/>
        </w:rPr>
        <w:t>kontroli</w:t>
      </w:r>
      <w:r w:rsidR="00E903D8">
        <w:rPr>
          <w:szCs w:val="24"/>
        </w:rPr>
        <w:t>.</w:t>
      </w:r>
    </w:p>
    <w:p w14:paraId="776F9E19" w14:textId="75893668" w:rsidR="004700B3" w:rsidRDefault="004700B3" w:rsidP="001A03EE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Ustalenia</w:t>
      </w:r>
      <w:r w:rsidR="004021EB">
        <w:rPr>
          <w:color w:val="000000"/>
        </w:rPr>
        <w:t xml:space="preserve"> </w:t>
      </w:r>
      <w:r>
        <w:rPr>
          <w:color w:val="000000"/>
        </w:rPr>
        <w:t>kontroli</w:t>
      </w:r>
      <w:r w:rsidR="004021EB">
        <w:rPr>
          <w:color w:val="000000"/>
        </w:rPr>
        <w:t xml:space="preserve"> </w:t>
      </w:r>
      <w:r>
        <w:rPr>
          <w:color w:val="000000"/>
        </w:rPr>
        <w:t>udokumentowano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protokole</w:t>
      </w:r>
      <w:r w:rsidR="004021EB">
        <w:rPr>
          <w:color w:val="000000"/>
        </w:rPr>
        <w:t xml:space="preserve"> </w:t>
      </w:r>
      <w:r>
        <w:rPr>
          <w:color w:val="000000"/>
        </w:rPr>
        <w:t>kontroli</w:t>
      </w:r>
      <w:r w:rsidR="004021EB">
        <w:rPr>
          <w:color w:val="000000"/>
        </w:rPr>
        <w:t xml:space="preserve"> </w:t>
      </w:r>
      <w:r w:rsidR="00CF163E">
        <w:rPr>
          <w:color w:val="000000"/>
        </w:rPr>
        <w:t>DP.8361.2</w:t>
      </w:r>
      <w:r w:rsidR="00A6271F">
        <w:rPr>
          <w:color w:val="000000"/>
        </w:rPr>
        <w:t>1</w:t>
      </w:r>
      <w:r w:rsidR="00CF163E">
        <w:rPr>
          <w:color w:val="000000"/>
        </w:rPr>
        <w:t>.2023</w:t>
      </w:r>
      <w:r w:rsidR="004021EB">
        <w:rPr>
          <w:color w:val="000000"/>
        </w:rPr>
        <w:t xml:space="preserve"> </w:t>
      </w:r>
      <w:r>
        <w:rPr>
          <w:color w:val="000000"/>
        </w:rPr>
        <w:t>z</w:t>
      </w:r>
      <w:r w:rsidR="004021EB">
        <w:rPr>
          <w:color w:val="000000"/>
        </w:rPr>
        <w:t xml:space="preserve"> </w:t>
      </w:r>
      <w:r>
        <w:rPr>
          <w:color w:val="000000"/>
        </w:rPr>
        <w:t>dnia</w:t>
      </w:r>
      <w:r w:rsidR="004021EB">
        <w:rPr>
          <w:color w:val="000000"/>
        </w:rPr>
        <w:t xml:space="preserve"> </w:t>
      </w:r>
      <w:r>
        <w:rPr>
          <w:color w:val="000000"/>
        </w:rPr>
        <w:br/>
      </w:r>
      <w:r w:rsidR="00A6271F">
        <w:rPr>
          <w:color w:val="000000"/>
        </w:rPr>
        <w:t>17</w:t>
      </w:r>
      <w:r w:rsidR="004021EB">
        <w:rPr>
          <w:color w:val="000000"/>
        </w:rPr>
        <w:t xml:space="preserve"> </w:t>
      </w:r>
      <w:r>
        <w:rPr>
          <w:color w:val="000000"/>
        </w:rPr>
        <w:t>marca</w:t>
      </w:r>
      <w:r w:rsidR="004021EB">
        <w:rPr>
          <w:color w:val="000000"/>
        </w:rPr>
        <w:t xml:space="preserve"> </w:t>
      </w:r>
      <w:r>
        <w:rPr>
          <w:color w:val="000000"/>
        </w:rPr>
        <w:t>2023</w:t>
      </w:r>
      <w:r w:rsidR="004021EB">
        <w:rPr>
          <w:color w:val="000000"/>
        </w:rPr>
        <w:t xml:space="preserve"> </w:t>
      </w:r>
      <w:r>
        <w:rPr>
          <w:color w:val="000000"/>
        </w:rPr>
        <w:t>r.</w:t>
      </w:r>
      <w:r w:rsidR="004021EB">
        <w:rPr>
          <w:color w:val="000000"/>
        </w:rPr>
        <w:t xml:space="preserve"> </w:t>
      </w:r>
      <w:r>
        <w:rPr>
          <w:color w:val="000000"/>
        </w:rPr>
        <w:t>wraz</w:t>
      </w:r>
      <w:r w:rsidR="004021EB">
        <w:rPr>
          <w:color w:val="000000"/>
        </w:rPr>
        <w:t xml:space="preserve"> </w:t>
      </w:r>
      <w:r w:rsidR="00CC0C59">
        <w:rPr>
          <w:color w:val="000000"/>
        </w:rPr>
        <w:t>z</w:t>
      </w:r>
      <w:r w:rsidR="004021EB">
        <w:rPr>
          <w:color w:val="000000"/>
        </w:rPr>
        <w:t xml:space="preserve"> </w:t>
      </w:r>
      <w:r>
        <w:rPr>
          <w:color w:val="000000"/>
        </w:rPr>
        <w:t>załącznikami,</w:t>
      </w:r>
      <w:r w:rsidR="004021EB">
        <w:rPr>
          <w:color w:val="000000"/>
        </w:rPr>
        <w:t xml:space="preserve"> </w:t>
      </w:r>
      <w:r>
        <w:rPr>
          <w:color w:val="000000"/>
        </w:rPr>
        <w:t>do</w:t>
      </w:r>
      <w:r w:rsidR="004021EB">
        <w:rPr>
          <w:color w:val="000000"/>
        </w:rPr>
        <w:t xml:space="preserve"> </w:t>
      </w:r>
      <w:r>
        <w:rPr>
          <w:color w:val="000000"/>
        </w:rPr>
        <w:t>których</w:t>
      </w:r>
      <w:r w:rsidR="004021EB">
        <w:rPr>
          <w:color w:val="000000"/>
        </w:rPr>
        <w:t xml:space="preserve"> </w:t>
      </w:r>
      <w:r w:rsidR="00A6271F">
        <w:rPr>
          <w:color w:val="000000"/>
        </w:rPr>
        <w:t>upoważniony pracownik</w:t>
      </w:r>
      <w:r w:rsidR="004021EB">
        <w:rPr>
          <w:color w:val="000000"/>
        </w:rPr>
        <w:t xml:space="preserve"> </w:t>
      </w:r>
      <w:r>
        <w:rPr>
          <w:color w:val="000000"/>
        </w:rPr>
        <w:t>nie</w:t>
      </w:r>
      <w:r w:rsidR="004021EB">
        <w:rPr>
          <w:color w:val="000000"/>
        </w:rPr>
        <w:t xml:space="preserve"> </w:t>
      </w:r>
      <w:r>
        <w:rPr>
          <w:color w:val="000000"/>
        </w:rPr>
        <w:t>wni</w:t>
      </w:r>
      <w:r w:rsidR="00156EF7">
        <w:rPr>
          <w:color w:val="000000"/>
        </w:rPr>
        <w:t>ósł</w:t>
      </w:r>
      <w:r w:rsidR="004021EB">
        <w:rPr>
          <w:color w:val="000000"/>
        </w:rPr>
        <w:t xml:space="preserve"> </w:t>
      </w:r>
      <w:r>
        <w:rPr>
          <w:color w:val="000000"/>
        </w:rPr>
        <w:t>uwag.</w:t>
      </w:r>
    </w:p>
    <w:p w14:paraId="53CE7A88" w14:textId="64B5CDC7" w:rsidR="00B8102D" w:rsidRDefault="004700B3" w:rsidP="001A03EE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związku</w:t>
      </w:r>
      <w:r w:rsidR="004021EB">
        <w:rPr>
          <w:color w:val="000000"/>
        </w:rPr>
        <w:t xml:space="preserve"> </w:t>
      </w:r>
      <w:r>
        <w:rPr>
          <w:color w:val="000000"/>
        </w:rPr>
        <w:t>z</w:t>
      </w:r>
      <w:r w:rsidR="004021EB">
        <w:rPr>
          <w:color w:val="000000"/>
        </w:rPr>
        <w:t xml:space="preserve"> </w:t>
      </w:r>
      <w:r>
        <w:rPr>
          <w:color w:val="000000"/>
        </w:rPr>
        <w:t>ustaleniami</w:t>
      </w:r>
      <w:r w:rsidR="004021EB">
        <w:rPr>
          <w:color w:val="000000"/>
        </w:rPr>
        <w:t xml:space="preserve"> </w:t>
      </w:r>
      <w:r>
        <w:rPr>
          <w:color w:val="000000"/>
        </w:rPr>
        <w:t>kontroli,</w:t>
      </w:r>
      <w:r w:rsidR="004021EB">
        <w:rPr>
          <w:color w:val="000000"/>
        </w:rPr>
        <w:t xml:space="preserve"> </w:t>
      </w:r>
      <w:r>
        <w:rPr>
          <w:color w:val="000000"/>
        </w:rPr>
        <w:t>Podkarpacki</w:t>
      </w:r>
      <w:r w:rsidR="004021EB">
        <w:rPr>
          <w:color w:val="000000"/>
        </w:rPr>
        <w:t xml:space="preserve"> </w:t>
      </w:r>
      <w:r>
        <w:rPr>
          <w:color w:val="000000"/>
        </w:rPr>
        <w:t>Wojewódzki</w:t>
      </w:r>
      <w:r w:rsidR="004021EB">
        <w:rPr>
          <w:color w:val="000000"/>
        </w:rPr>
        <w:t xml:space="preserve"> </w:t>
      </w:r>
      <w:r>
        <w:rPr>
          <w:color w:val="000000"/>
        </w:rPr>
        <w:t>Inspektor</w:t>
      </w:r>
      <w:r w:rsidR="004021EB">
        <w:rPr>
          <w:color w:val="000000"/>
        </w:rPr>
        <w:t xml:space="preserve"> </w:t>
      </w:r>
      <w:r>
        <w:rPr>
          <w:color w:val="000000"/>
        </w:rPr>
        <w:t>Inspekcji</w:t>
      </w:r>
      <w:r w:rsidR="004021EB">
        <w:rPr>
          <w:color w:val="000000"/>
        </w:rPr>
        <w:t xml:space="preserve"> </w:t>
      </w:r>
      <w:r>
        <w:rPr>
          <w:color w:val="000000"/>
        </w:rPr>
        <w:t>Handlowej</w:t>
      </w:r>
      <w:r w:rsidR="004021EB">
        <w:rPr>
          <w:i/>
          <w:color w:val="000000"/>
        </w:rPr>
        <w:t xml:space="preserve"> </w:t>
      </w:r>
      <w:r>
        <w:rPr>
          <w:color w:val="000000"/>
        </w:rPr>
        <w:t>pismem</w:t>
      </w:r>
      <w:r w:rsidR="004021EB">
        <w:rPr>
          <w:color w:val="000000"/>
        </w:rPr>
        <w:t xml:space="preserve"> </w:t>
      </w:r>
      <w:r>
        <w:rPr>
          <w:color w:val="000000"/>
        </w:rPr>
        <w:t>z</w:t>
      </w:r>
      <w:r w:rsidR="004021EB">
        <w:rPr>
          <w:color w:val="000000"/>
        </w:rPr>
        <w:t xml:space="preserve"> </w:t>
      </w:r>
      <w:r>
        <w:rPr>
          <w:color w:val="000000"/>
        </w:rPr>
        <w:t>dnia</w:t>
      </w:r>
      <w:r w:rsidR="004021EB">
        <w:rPr>
          <w:color w:val="000000"/>
        </w:rPr>
        <w:t xml:space="preserve"> </w:t>
      </w:r>
      <w:r w:rsidR="00A6271F">
        <w:t>30</w:t>
      </w:r>
      <w:r w:rsidR="004021EB">
        <w:t xml:space="preserve"> </w:t>
      </w:r>
      <w:r w:rsidR="00CC0C59">
        <w:t>czerwca</w:t>
      </w:r>
      <w:r w:rsidR="004021EB">
        <w:t xml:space="preserve"> </w:t>
      </w:r>
      <w:r>
        <w:t>2023</w:t>
      </w:r>
      <w:r w:rsidR="004021EB">
        <w:t xml:space="preserve"> </w:t>
      </w:r>
      <w:r>
        <w:rPr>
          <w:color w:val="000000"/>
        </w:rPr>
        <w:t>r.</w:t>
      </w:r>
      <w:r w:rsidR="004021EB">
        <w:rPr>
          <w:color w:val="000000"/>
        </w:rPr>
        <w:t xml:space="preserve"> </w:t>
      </w:r>
      <w:r>
        <w:rPr>
          <w:color w:val="000000"/>
        </w:rPr>
        <w:t>zawiadomił</w:t>
      </w:r>
      <w:r w:rsidR="004021EB">
        <w:rPr>
          <w:color w:val="000000"/>
        </w:rPr>
        <w:t xml:space="preserve"> </w:t>
      </w:r>
      <w:r>
        <w:rPr>
          <w:color w:val="000000"/>
        </w:rPr>
        <w:t>kontrolowan</w:t>
      </w:r>
      <w:r w:rsidR="004B6BD0">
        <w:rPr>
          <w:color w:val="000000"/>
        </w:rPr>
        <w:t>ego</w:t>
      </w:r>
      <w:r w:rsidR="004021EB">
        <w:rPr>
          <w:color w:val="000000"/>
        </w:rPr>
        <w:t xml:space="preserve"> </w:t>
      </w:r>
      <w:r>
        <w:rPr>
          <w:color w:val="000000"/>
        </w:rPr>
        <w:t>o</w:t>
      </w:r>
      <w:r w:rsidR="004021EB">
        <w:rPr>
          <w:color w:val="000000"/>
        </w:rPr>
        <w:t xml:space="preserve"> </w:t>
      </w:r>
      <w:r>
        <w:rPr>
          <w:color w:val="000000"/>
        </w:rPr>
        <w:t>wszczęciu</w:t>
      </w:r>
      <w:r w:rsidR="004021EB">
        <w:rPr>
          <w:color w:val="000000"/>
        </w:rPr>
        <w:t xml:space="preserve"> </w:t>
      </w:r>
      <w:r>
        <w:rPr>
          <w:color w:val="000000"/>
        </w:rPr>
        <w:t>postępowania</w:t>
      </w:r>
      <w:r>
        <w:rPr>
          <w:color w:val="000000"/>
        </w:rPr>
        <w:br/>
        <w:t>z</w:t>
      </w:r>
      <w:r w:rsidR="004021EB">
        <w:rPr>
          <w:color w:val="000000"/>
        </w:rPr>
        <w:t xml:space="preserve"> </w:t>
      </w:r>
      <w:r>
        <w:rPr>
          <w:color w:val="000000"/>
        </w:rPr>
        <w:t>urzędu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trybie</w:t>
      </w:r>
      <w:r w:rsidR="004021EB">
        <w:rPr>
          <w:color w:val="000000"/>
        </w:rPr>
        <w:t xml:space="preserve"> </w:t>
      </w:r>
      <w:r>
        <w:rPr>
          <w:color w:val="000000"/>
        </w:rPr>
        <w:t>art.</w:t>
      </w:r>
      <w:r w:rsidR="004021EB">
        <w:rPr>
          <w:color w:val="000000"/>
        </w:rPr>
        <w:t xml:space="preserve"> </w:t>
      </w:r>
      <w:r>
        <w:rPr>
          <w:color w:val="000000"/>
        </w:rPr>
        <w:t>6</w:t>
      </w:r>
      <w:r w:rsidR="004021EB">
        <w:rPr>
          <w:color w:val="000000"/>
        </w:rPr>
        <w:t xml:space="preserve"> </w:t>
      </w:r>
      <w:r>
        <w:rPr>
          <w:color w:val="000000"/>
        </w:rPr>
        <w:t>ust.</w:t>
      </w:r>
      <w:r w:rsidR="004021EB">
        <w:rPr>
          <w:color w:val="000000"/>
        </w:rPr>
        <w:t xml:space="preserve"> </w:t>
      </w:r>
      <w:r>
        <w:rPr>
          <w:color w:val="000000"/>
        </w:rPr>
        <w:t>1</w:t>
      </w:r>
      <w:r w:rsidR="004021EB">
        <w:rPr>
          <w:color w:val="000000"/>
        </w:rPr>
        <w:t xml:space="preserve"> </w:t>
      </w:r>
      <w:r>
        <w:rPr>
          <w:color w:val="000000"/>
        </w:rPr>
        <w:t>ustawy,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związku</w:t>
      </w:r>
      <w:r w:rsidR="004021EB">
        <w:rPr>
          <w:color w:val="000000"/>
        </w:rPr>
        <w:t xml:space="preserve"> </w:t>
      </w:r>
      <w:r>
        <w:rPr>
          <w:color w:val="000000"/>
        </w:rPr>
        <w:t>ze</w:t>
      </w:r>
      <w:r w:rsidR="004021EB">
        <w:rPr>
          <w:color w:val="000000"/>
        </w:rPr>
        <w:t xml:space="preserve"> </w:t>
      </w:r>
      <w:r>
        <w:rPr>
          <w:color w:val="000000"/>
        </w:rPr>
        <w:t>stwierdzeniem</w:t>
      </w:r>
      <w:r w:rsidR="004021EB">
        <w:rPr>
          <w:color w:val="000000"/>
        </w:rPr>
        <w:t xml:space="preserve"> </w:t>
      </w:r>
      <w:r>
        <w:rPr>
          <w:color w:val="000000"/>
        </w:rPr>
        <w:t>nieprawidłowości</w:t>
      </w:r>
      <w:r>
        <w:rPr>
          <w:color w:val="000000"/>
        </w:rPr>
        <w:br/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uwidacznianiu</w:t>
      </w:r>
      <w:r w:rsidR="004021EB">
        <w:rPr>
          <w:color w:val="000000"/>
        </w:rPr>
        <w:t xml:space="preserve"> </w:t>
      </w:r>
      <w:r>
        <w:rPr>
          <w:color w:val="000000"/>
        </w:rPr>
        <w:t>informacji</w:t>
      </w:r>
      <w:r w:rsidR="004021EB">
        <w:rPr>
          <w:color w:val="000000"/>
        </w:rPr>
        <w:t xml:space="preserve"> </w:t>
      </w:r>
      <w:r>
        <w:rPr>
          <w:color w:val="000000"/>
        </w:rPr>
        <w:t>o</w:t>
      </w:r>
      <w:r w:rsidR="004021EB">
        <w:rPr>
          <w:color w:val="000000"/>
        </w:rPr>
        <w:t xml:space="preserve"> </w:t>
      </w:r>
      <w:r w:rsidR="004B6BD0">
        <w:rPr>
          <w:color w:val="000000"/>
        </w:rPr>
        <w:t>cenach</w:t>
      </w:r>
      <w:r w:rsidR="004021EB">
        <w:rPr>
          <w:color w:val="000000"/>
        </w:rPr>
        <w:t xml:space="preserve"> </w:t>
      </w:r>
      <w:r w:rsidR="004B6BD0">
        <w:rPr>
          <w:color w:val="000000"/>
        </w:rPr>
        <w:t>i</w:t>
      </w:r>
      <w:r w:rsidR="004021EB">
        <w:rPr>
          <w:color w:val="000000"/>
        </w:rPr>
        <w:t xml:space="preserve"> </w:t>
      </w:r>
      <w:r>
        <w:rPr>
          <w:color w:val="000000"/>
        </w:rPr>
        <w:t>cenach</w:t>
      </w:r>
      <w:r w:rsidR="004021EB">
        <w:rPr>
          <w:color w:val="000000"/>
        </w:rPr>
        <w:t xml:space="preserve"> </w:t>
      </w:r>
      <w:r w:rsidR="004B6BD0">
        <w:rPr>
          <w:color w:val="000000"/>
        </w:rPr>
        <w:t>jednostkowych</w:t>
      </w:r>
      <w:r w:rsidR="004021EB">
        <w:rPr>
          <w:color w:val="000000"/>
        </w:rPr>
        <w:t xml:space="preserve"> </w:t>
      </w:r>
      <w:r w:rsidR="004B6BD0">
        <w:rPr>
          <w:color w:val="000000"/>
        </w:rPr>
        <w:t>(data</w:t>
      </w:r>
      <w:r w:rsidR="004021EB">
        <w:rPr>
          <w:color w:val="000000"/>
        </w:rPr>
        <w:t xml:space="preserve"> </w:t>
      </w:r>
      <w:r w:rsidR="004B6BD0">
        <w:rPr>
          <w:color w:val="000000"/>
        </w:rPr>
        <w:t>doręczenia</w:t>
      </w:r>
      <w:r w:rsidR="004021EB">
        <w:rPr>
          <w:color w:val="000000"/>
        </w:rPr>
        <w:t xml:space="preserve"> </w:t>
      </w:r>
      <w:r w:rsidR="00A6271F">
        <w:rPr>
          <w:color w:val="000000"/>
        </w:rPr>
        <w:t>gospodarzowi domu</w:t>
      </w:r>
      <w:r>
        <w:rPr>
          <w:color w:val="000000"/>
        </w:rPr>
        <w:t>:</w:t>
      </w:r>
      <w:r w:rsidR="004021EB">
        <w:rPr>
          <w:color w:val="000000"/>
        </w:rPr>
        <w:t xml:space="preserve"> </w:t>
      </w:r>
      <w:r w:rsidR="00A6271F">
        <w:rPr>
          <w:color w:val="000000"/>
        </w:rPr>
        <w:t>5 lipca</w:t>
      </w:r>
      <w:r w:rsidR="004021EB">
        <w:rPr>
          <w:color w:val="000000"/>
        </w:rPr>
        <w:t xml:space="preserve"> </w:t>
      </w:r>
      <w:r>
        <w:rPr>
          <w:color w:val="000000"/>
        </w:rPr>
        <w:t>2023</w:t>
      </w:r>
      <w:r w:rsidR="004021EB">
        <w:rPr>
          <w:color w:val="000000"/>
        </w:rPr>
        <w:t xml:space="preserve"> </w:t>
      </w:r>
      <w:r>
        <w:rPr>
          <w:color w:val="000000"/>
        </w:rPr>
        <w:t>r.).</w:t>
      </w:r>
      <w:r w:rsidR="004021EB">
        <w:rPr>
          <w:color w:val="000000"/>
        </w:rPr>
        <w:t xml:space="preserve"> </w:t>
      </w:r>
      <w:r>
        <w:rPr>
          <w:color w:val="000000"/>
        </w:rPr>
        <w:t>Jednocześnie</w:t>
      </w:r>
      <w:r w:rsidR="004021EB">
        <w:rPr>
          <w:color w:val="000000"/>
        </w:rPr>
        <w:t xml:space="preserve"> </w:t>
      </w:r>
      <w:r>
        <w:rPr>
          <w:color w:val="000000"/>
        </w:rPr>
        <w:t>stro</w:t>
      </w:r>
      <w:r w:rsidR="00E903D8">
        <w:rPr>
          <w:color w:val="000000"/>
        </w:rPr>
        <w:t>n</w:t>
      </w:r>
      <w:r w:rsidR="00D82196">
        <w:rPr>
          <w:color w:val="000000"/>
        </w:rPr>
        <w:t>ę</w:t>
      </w:r>
      <w:r w:rsidR="004021EB">
        <w:rPr>
          <w:color w:val="000000"/>
        </w:rPr>
        <w:t xml:space="preserve"> </w:t>
      </w:r>
      <w:r>
        <w:rPr>
          <w:color w:val="000000"/>
        </w:rPr>
        <w:t>postępowania</w:t>
      </w:r>
      <w:r w:rsidR="004021EB">
        <w:rPr>
          <w:color w:val="000000"/>
        </w:rPr>
        <w:t xml:space="preserve"> </w:t>
      </w:r>
      <w:r>
        <w:rPr>
          <w:color w:val="000000"/>
        </w:rPr>
        <w:t>pouczono</w:t>
      </w:r>
      <w:r w:rsidR="004021EB">
        <w:rPr>
          <w:color w:val="000000"/>
        </w:rPr>
        <w:t xml:space="preserve"> </w:t>
      </w:r>
      <w:r>
        <w:rPr>
          <w:color w:val="000000"/>
        </w:rPr>
        <w:t>o</w:t>
      </w:r>
      <w:r w:rsidR="004021EB">
        <w:rPr>
          <w:color w:val="000000"/>
        </w:rPr>
        <w:t xml:space="preserve"> </w:t>
      </w:r>
      <w:r>
        <w:rPr>
          <w:color w:val="000000"/>
        </w:rPr>
        <w:t>przysługującym</w:t>
      </w:r>
      <w:r w:rsidR="004021EB">
        <w:rPr>
          <w:color w:val="000000"/>
        </w:rPr>
        <w:t xml:space="preserve"> </w:t>
      </w:r>
      <w:r w:rsidR="00D82196">
        <w:rPr>
          <w:color w:val="000000"/>
        </w:rPr>
        <w:t>jej</w:t>
      </w:r>
      <w:r w:rsidR="00A6271F">
        <w:rPr>
          <w:color w:val="000000"/>
        </w:rPr>
        <w:t xml:space="preserve"> </w:t>
      </w:r>
      <w:r>
        <w:rPr>
          <w:color w:val="000000"/>
        </w:rPr>
        <w:t>prawie</w:t>
      </w:r>
      <w:r w:rsidR="004021EB">
        <w:rPr>
          <w:color w:val="000000"/>
        </w:rPr>
        <w:t xml:space="preserve"> </w:t>
      </w:r>
      <w:r>
        <w:rPr>
          <w:color w:val="000000"/>
        </w:rPr>
        <w:t>do</w:t>
      </w:r>
      <w:r w:rsidR="004021EB">
        <w:rPr>
          <w:color w:val="000000"/>
        </w:rPr>
        <w:t xml:space="preserve"> </w:t>
      </w:r>
      <w:r>
        <w:rPr>
          <w:color w:val="000000"/>
        </w:rPr>
        <w:t>czynnego</w:t>
      </w:r>
      <w:r w:rsidR="004021EB">
        <w:rPr>
          <w:color w:val="000000"/>
        </w:rPr>
        <w:t xml:space="preserve"> </w:t>
      </w:r>
      <w:r>
        <w:rPr>
          <w:color w:val="000000"/>
        </w:rPr>
        <w:t>udziału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postępowaniu,</w:t>
      </w:r>
      <w:r w:rsidR="00A6271F">
        <w:rPr>
          <w:color w:val="000000"/>
        </w:rPr>
        <w:t xml:space="preserve"> </w:t>
      </w:r>
      <w:r>
        <w:rPr>
          <w:color w:val="000000"/>
        </w:rPr>
        <w:t>a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szczególności</w:t>
      </w:r>
      <w:r w:rsidR="004021EB">
        <w:rPr>
          <w:color w:val="000000"/>
        </w:rPr>
        <w:t xml:space="preserve"> </w:t>
      </w:r>
      <w:r>
        <w:rPr>
          <w:color w:val="000000"/>
        </w:rPr>
        <w:t>o</w:t>
      </w:r>
      <w:r w:rsidR="004021EB">
        <w:rPr>
          <w:color w:val="000000"/>
        </w:rPr>
        <w:t xml:space="preserve"> </w:t>
      </w:r>
      <w:r>
        <w:rPr>
          <w:color w:val="000000"/>
        </w:rPr>
        <w:t>prawie</w:t>
      </w:r>
      <w:r w:rsidR="004021EB">
        <w:rPr>
          <w:color w:val="000000"/>
        </w:rPr>
        <w:t xml:space="preserve"> </w:t>
      </w:r>
      <w:r>
        <w:rPr>
          <w:color w:val="000000"/>
        </w:rPr>
        <w:t>wypowiadania</w:t>
      </w:r>
      <w:r w:rsidR="004021EB">
        <w:rPr>
          <w:color w:val="000000"/>
        </w:rPr>
        <w:t xml:space="preserve"> </w:t>
      </w:r>
      <w:r>
        <w:rPr>
          <w:color w:val="000000"/>
        </w:rPr>
        <w:t>się</w:t>
      </w:r>
      <w:r w:rsidR="00253A80">
        <w:rPr>
          <w:color w:val="000000"/>
        </w:rPr>
        <w:br/>
      </w:r>
      <w:r>
        <w:rPr>
          <w:color w:val="000000"/>
        </w:rPr>
        <w:t>co</w:t>
      </w:r>
      <w:r w:rsidR="004021EB">
        <w:rPr>
          <w:color w:val="000000"/>
        </w:rPr>
        <w:t xml:space="preserve"> </w:t>
      </w:r>
      <w:r>
        <w:rPr>
          <w:color w:val="000000"/>
        </w:rPr>
        <w:t>do</w:t>
      </w:r>
      <w:r w:rsidR="004021EB">
        <w:rPr>
          <w:color w:val="000000"/>
        </w:rPr>
        <w:t xml:space="preserve"> </w:t>
      </w:r>
      <w:r>
        <w:rPr>
          <w:color w:val="000000"/>
        </w:rPr>
        <w:t>zebranych</w:t>
      </w:r>
      <w:r w:rsidR="004021EB">
        <w:rPr>
          <w:color w:val="000000"/>
        </w:rPr>
        <w:t xml:space="preserve"> </w:t>
      </w:r>
      <w:r>
        <w:rPr>
          <w:color w:val="000000"/>
        </w:rPr>
        <w:t>dowodów</w:t>
      </w:r>
      <w:r w:rsidR="004021EB">
        <w:rPr>
          <w:color w:val="000000"/>
        </w:rPr>
        <w:t xml:space="preserve"> </w:t>
      </w:r>
      <w:r>
        <w:rPr>
          <w:color w:val="000000"/>
        </w:rPr>
        <w:t>i</w:t>
      </w:r>
      <w:r w:rsidR="004021EB">
        <w:rPr>
          <w:color w:val="000000"/>
        </w:rPr>
        <w:t xml:space="preserve"> </w:t>
      </w:r>
      <w:r>
        <w:rPr>
          <w:color w:val="000000"/>
        </w:rPr>
        <w:t>materiałów,</w:t>
      </w:r>
      <w:r w:rsidR="004021EB">
        <w:rPr>
          <w:color w:val="000000"/>
        </w:rPr>
        <w:t xml:space="preserve"> </w:t>
      </w:r>
      <w:r>
        <w:rPr>
          <w:color w:val="000000"/>
        </w:rPr>
        <w:t>przeglądania</w:t>
      </w:r>
      <w:r w:rsidR="004021EB">
        <w:rPr>
          <w:color w:val="000000"/>
        </w:rPr>
        <w:t xml:space="preserve"> </w:t>
      </w:r>
      <w:r>
        <w:rPr>
          <w:color w:val="000000"/>
        </w:rPr>
        <w:t>akt</w:t>
      </w:r>
      <w:r w:rsidR="004021EB">
        <w:rPr>
          <w:color w:val="000000"/>
        </w:rPr>
        <w:t xml:space="preserve"> </w:t>
      </w:r>
      <w:r>
        <w:rPr>
          <w:color w:val="000000"/>
        </w:rPr>
        <w:t>sprawy,</w:t>
      </w:r>
      <w:r w:rsidR="004021EB">
        <w:rPr>
          <w:color w:val="000000"/>
        </w:rPr>
        <w:t xml:space="preserve"> </w:t>
      </w:r>
      <w:r>
        <w:rPr>
          <w:color w:val="000000"/>
        </w:rPr>
        <w:t>jak</w:t>
      </w:r>
      <w:r w:rsidR="004021EB">
        <w:rPr>
          <w:color w:val="000000"/>
        </w:rPr>
        <w:t xml:space="preserve"> </w:t>
      </w:r>
      <w:r>
        <w:rPr>
          <w:color w:val="000000"/>
        </w:rPr>
        <w:t>również</w:t>
      </w:r>
      <w:r w:rsidR="004021EB">
        <w:rPr>
          <w:color w:val="000000"/>
        </w:rPr>
        <w:t xml:space="preserve"> </w:t>
      </w:r>
      <w:r>
        <w:rPr>
          <w:color w:val="000000"/>
        </w:rPr>
        <w:t>brania</w:t>
      </w:r>
      <w:r w:rsidR="004021EB">
        <w:rPr>
          <w:color w:val="000000"/>
        </w:rPr>
        <w:t xml:space="preserve"> </w:t>
      </w:r>
      <w:r>
        <w:rPr>
          <w:color w:val="000000"/>
        </w:rPr>
        <w:t>udziału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przeprowadzeniu</w:t>
      </w:r>
      <w:r w:rsidR="004021EB">
        <w:rPr>
          <w:color w:val="000000"/>
        </w:rPr>
        <w:t xml:space="preserve"> </w:t>
      </w:r>
      <w:r>
        <w:rPr>
          <w:color w:val="000000"/>
        </w:rPr>
        <w:t>dowodu</w:t>
      </w:r>
      <w:r w:rsidR="004021EB">
        <w:rPr>
          <w:color w:val="000000"/>
        </w:rPr>
        <w:t xml:space="preserve"> </w:t>
      </w:r>
      <w:r>
        <w:rPr>
          <w:color w:val="000000"/>
        </w:rPr>
        <w:t>oraz</w:t>
      </w:r>
      <w:r w:rsidR="004021EB">
        <w:rPr>
          <w:color w:val="000000"/>
        </w:rPr>
        <w:t xml:space="preserve"> </w:t>
      </w:r>
      <w:r>
        <w:rPr>
          <w:color w:val="000000"/>
        </w:rPr>
        <w:t>możliwości</w:t>
      </w:r>
      <w:r w:rsidR="004021EB">
        <w:rPr>
          <w:color w:val="000000"/>
        </w:rPr>
        <w:t xml:space="preserve"> </w:t>
      </w:r>
      <w:r>
        <w:rPr>
          <w:color w:val="000000"/>
        </w:rPr>
        <w:t>złożenia</w:t>
      </w:r>
      <w:r w:rsidR="004021EB">
        <w:rPr>
          <w:color w:val="000000"/>
        </w:rPr>
        <w:t xml:space="preserve"> </w:t>
      </w:r>
      <w:r>
        <w:rPr>
          <w:color w:val="000000"/>
        </w:rPr>
        <w:t>wyjaśnienia.</w:t>
      </w:r>
      <w:r w:rsidR="004021EB">
        <w:rPr>
          <w:color w:val="000000"/>
        </w:rPr>
        <w:t xml:space="preserve"> </w:t>
      </w:r>
    </w:p>
    <w:p w14:paraId="7A4F3007" w14:textId="604AA336" w:rsidR="004700B3" w:rsidRPr="00E32D72" w:rsidRDefault="004700B3" w:rsidP="001A03EE">
      <w:pPr>
        <w:spacing w:before="120" w:line="276" w:lineRule="auto"/>
        <w:jc w:val="both"/>
        <w:rPr>
          <w:color w:val="000000"/>
        </w:rPr>
      </w:pPr>
      <w:r w:rsidRPr="004700B3">
        <w:rPr>
          <w:bCs/>
          <w:color w:val="000000"/>
        </w:rPr>
        <w:t>Stron</w:t>
      </w:r>
      <w:r w:rsidR="00D82196">
        <w:rPr>
          <w:bCs/>
          <w:color w:val="000000"/>
        </w:rPr>
        <w:t>ę</w:t>
      </w:r>
      <w:r w:rsidR="004021EB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wezwano</w:t>
      </w:r>
      <w:r w:rsidR="004021EB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także</w:t>
      </w:r>
      <w:r w:rsidR="004021EB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do</w:t>
      </w:r>
      <w:r w:rsidR="004021EB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przedstawienia</w:t>
      </w:r>
      <w:r w:rsidR="004021EB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wielkości</w:t>
      </w:r>
      <w:r w:rsidR="004021EB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obrotów</w:t>
      </w:r>
      <w:r w:rsidR="004021EB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i</w:t>
      </w:r>
      <w:r w:rsidR="004021EB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przychodu</w:t>
      </w:r>
      <w:r w:rsidR="004021EB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za</w:t>
      </w:r>
      <w:r w:rsidR="004021EB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rok</w:t>
      </w:r>
      <w:r w:rsidR="004021EB">
        <w:rPr>
          <w:bCs/>
          <w:color w:val="000000"/>
        </w:rPr>
        <w:t xml:space="preserve"> </w:t>
      </w:r>
      <w:r w:rsidRPr="004700B3">
        <w:rPr>
          <w:bCs/>
          <w:color w:val="000000"/>
        </w:rPr>
        <w:t>2022.</w:t>
      </w:r>
      <w:r w:rsidR="004021EB">
        <w:rPr>
          <w:bCs/>
          <w:color w:val="000000"/>
        </w:rPr>
        <w:t xml:space="preserve"> </w:t>
      </w:r>
    </w:p>
    <w:p w14:paraId="41E4CE39" w14:textId="28C478DC" w:rsidR="00E11AE5" w:rsidRDefault="00E32D72" w:rsidP="001A03EE">
      <w:pPr>
        <w:tabs>
          <w:tab w:val="left" w:pos="708"/>
          <w:tab w:val="num" w:pos="3720"/>
        </w:tabs>
        <w:spacing w:before="120" w:line="276" w:lineRule="auto"/>
        <w:jc w:val="both"/>
        <w:rPr>
          <w:szCs w:val="24"/>
        </w:rPr>
      </w:pPr>
      <w:r w:rsidRPr="00A86A55">
        <w:rPr>
          <w:szCs w:val="24"/>
        </w:rPr>
        <w:t>W</w:t>
      </w:r>
      <w:r w:rsidR="004021EB">
        <w:rPr>
          <w:szCs w:val="24"/>
        </w:rPr>
        <w:t xml:space="preserve"> </w:t>
      </w:r>
      <w:r w:rsidR="00AD0D7F">
        <w:rPr>
          <w:szCs w:val="24"/>
        </w:rPr>
        <w:t>odpowiedzi</w:t>
      </w:r>
      <w:r w:rsidR="00CC0C59">
        <w:rPr>
          <w:szCs w:val="24"/>
        </w:rPr>
        <w:t>,</w:t>
      </w:r>
      <w:r w:rsidR="004021EB">
        <w:rPr>
          <w:szCs w:val="24"/>
        </w:rPr>
        <w:t xml:space="preserve"> </w:t>
      </w:r>
      <w:r w:rsidR="00B8102D">
        <w:rPr>
          <w:szCs w:val="24"/>
        </w:rPr>
        <w:t>w</w:t>
      </w:r>
      <w:r w:rsidR="004021EB">
        <w:rPr>
          <w:szCs w:val="24"/>
        </w:rPr>
        <w:t xml:space="preserve"> </w:t>
      </w:r>
      <w:r w:rsidR="00B8102D">
        <w:rPr>
          <w:szCs w:val="24"/>
        </w:rPr>
        <w:t>dniu</w:t>
      </w:r>
      <w:r w:rsidR="004021EB">
        <w:rPr>
          <w:szCs w:val="24"/>
        </w:rPr>
        <w:t xml:space="preserve"> </w:t>
      </w:r>
      <w:r w:rsidR="00A6271F">
        <w:rPr>
          <w:szCs w:val="24"/>
        </w:rPr>
        <w:t>26 lipca</w:t>
      </w:r>
      <w:r w:rsidR="004021EB">
        <w:rPr>
          <w:szCs w:val="24"/>
        </w:rPr>
        <w:t xml:space="preserve"> </w:t>
      </w:r>
      <w:r w:rsidR="00B8102D">
        <w:rPr>
          <w:szCs w:val="24"/>
        </w:rPr>
        <w:t>2023</w:t>
      </w:r>
      <w:r w:rsidR="004021EB">
        <w:rPr>
          <w:szCs w:val="24"/>
        </w:rPr>
        <w:t xml:space="preserve"> </w:t>
      </w:r>
      <w:r w:rsidR="00B8102D">
        <w:rPr>
          <w:szCs w:val="24"/>
        </w:rPr>
        <w:t>r.</w:t>
      </w:r>
      <w:r w:rsidR="004021EB">
        <w:rPr>
          <w:szCs w:val="24"/>
        </w:rPr>
        <w:t xml:space="preserve"> </w:t>
      </w:r>
      <w:r w:rsidR="00AD0D7F">
        <w:rPr>
          <w:szCs w:val="24"/>
        </w:rPr>
        <w:t>do</w:t>
      </w:r>
      <w:r w:rsidR="004021EB">
        <w:rPr>
          <w:szCs w:val="24"/>
        </w:rPr>
        <w:t xml:space="preserve"> </w:t>
      </w:r>
      <w:r w:rsidR="00AD0D7F">
        <w:rPr>
          <w:szCs w:val="24"/>
        </w:rPr>
        <w:t>tutejszego</w:t>
      </w:r>
      <w:r w:rsidR="004021EB">
        <w:rPr>
          <w:szCs w:val="24"/>
        </w:rPr>
        <w:t xml:space="preserve"> </w:t>
      </w:r>
      <w:r w:rsidR="00AD0D7F">
        <w:rPr>
          <w:szCs w:val="24"/>
        </w:rPr>
        <w:t>Inspektoratu</w:t>
      </w:r>
      <w:r w:rsidR="004021EB">
        <w:rPr>
          <w:szCs w:val="24"/>
        </w:rPr>
        <w:t xml:space="preserve"> </w:t>
      </w:r>
      <w:r>
        <w:rPr>
          <w:szCs w:val="24"/>
        </w:rPr>
        <w:t>wpłynęł</w:t>
      </w:r>
      <w:r w:rsidR="00E903D8">
        <w:rPr>
          <w:szCs w:val="24"/>
        </w:rPr>
        <w:t>y</w:t>
      </w:r>
      <w:r w:rsidR="004021EB">
        <w:rPr>
          <w:szCs w:val="24"/>
        </w:rPr>
        <w:t xml:space="preserve"> </w:t>
      </w:r>
      <w:r w:rsidR="00E903D8">
        <w:rPr>
          <w:szCs w:val="24"/>
        </w:rPr>
        <w:t>dokume</w:t>
      </w:r>
      <w:r w:rsidR="004B6BD0">
        <w:rPr>
          <w:szCs w:val="24"/>
        </w:rPr>
        <w:t>nty</w:t>
      </w:r>
      <w:r w:rsidR="004021EB">
        <w:rPr>
          <w:szCs w:val="24"/>
        </w:rPr>
        <w:t xml:space="preserve"> </w:t>
      </w:r>
      <w:r w:rsidR="004B6BD0">
        <w:rPr>
          <w:szCs w:val="24"/>
        </w:rPr>
        <w:t>dotyczące</w:t>
      </w:r>
      <w:r w:rsidR="004021EB">
        <w:rPr>
          <w:szCs w:val="24"/>
        </w:rPr>
        <w:t xml:space="preserve"> </w:t>
      </w:r>
      <w:r w:rsidR="004B6BD0">
        <w:rPr>
          <w:szCs w:val="24"/>
        </w:rPr>
        <w:t>wielkości</w:t>
      </w:r>
      <w:r w:rsidR="004021EB">
        <w:rPr>
          <w:szCs w:val="24"/>
        </w:rPr>
        <w:t xml:space="preserve"> </w:t>
      </w:r>
      <w:r w:rsidR="004B6BD0">
        <w:rPr>
          <w:szCs w:val="24"/>
        </w:rPr>
        <w:t>obrotów</w:t>
      </w:r>
      <w:r w:rsidR="004021EB">
        <w:rPr>
          <w:szCs w:val="24"/>
        </w:rPr>
        <w:t xml:space="preserve"> </w:t>
      </w:r>
      <w:r w:rsidR="004B6BD0">
        <w:rPr>
          <w:szCs w:val="24"/>
        </w:rPr>
        <w:t>i</w:t>
      </w:r>
      <w:r w:rsidR="004021EB">
        <w:rPr>
          <w:szCs w:val="24"/>
        </w:rPr>
        <w:t xml:space="preserve"> </w:t>
      </w:r>
      <w:r w:rsidR="004B6BD0">
        <w:rPr>
          <w:szCs w:val="24"/>
        </w:rPr>
        <w:t>przychodów</w:t>
      </w:r>
      <w:r w:rsidR="004021EB">
        <w:rPr>
          <w:szCs w:val="24"/>
        </w:rPr>
        <w:t xml:space="preserve"> </w:t>
      </w:r>
      <w:r w:rsidR="00D82196">
        <w:rPr>
          <w:szCs w:val="24"/>
        </w:rPr>
        <w:t>strony</w:t>
      </w:r>
      <w:r w:rsidR="004021EB">
        <w:rPr>
          <w:szCs w:val="24"/>
        </w:rPr>
        <w:t xml:space="preserve"> </w:t>
      </w:r>
      <w:r w:rsidR="00E903D8">
        <w:rPr>
          <w:szCs w:val="24"/>
        </w:rPr>
        <w:t>za</w:t>
      </w:r>
      <w:r w:rsidR="004021EB">
        <w:rPr>
          <w:szCs w:val="24"/>
        </w:rPr>
        <w:t xml:space="preserve"> </w:t>
      </w:r>
      <w:r w:rsidR="00E903D8">
        <w:rPr>
          <w:szCs w:val="24"/>
        </w:rPr>
        <w:t>2022</w:t>
      </w:r>
      <w:r w:rsidR="004021EB">
        <w:rPr>
          <w:szCs w:val="24"/>
        </w:rPr>
        <w:t xml:space="preserve"> </w:t>
      </w:r>
      <w:r w:rsidR="00E903D8">
        <w:rPr>
          <w:szCs w:val="24"/>
        </w:rPr>
        <w:t>r.</w:t>
      </w:r>
      <w:r w:rsidR="004213E0">
        <w:rPr>
          <w:szCs w:val="24"/>
        </w:rPr>
        <w:t xml:space="preserve">: </w:t>
      </w:r>
      <w:r w:rsidR="004B6BD0">
        <w:rPr>
          <w:szCs w:val="24"/>
        </w:rPr>
        <w:t>„</w:t>
      </w:r>
      <w:r w:rsidR="00EB4001" w:rsidRPr="00FB6E79">
        <w:rPr>
          <w:b/>
          <w:bCs/>
          <w:szCs w:val="24"/>
        </w:rPr>
        <w:t>(dane zanonimizowane)</w:t>
      </w:r>
      <w:r w:rsidR="004B6BD0">
        <w:rPr>
          <w:szCs w:val="24"/>
        </w:rPr>
        <w:t>”</w:t>
      </w:r>
      <w:r w:rsidR="00D82196">
        <w:rPr>
          <w:szCs w:val="24"/>
        </w:rPr>
        <w:t>,</w:t>
      </w:r>
      <w:r w:rsidR="004021EB">
        <w:rPr>
          <w:szCs w:val="24"/>
        </w:rPr>
        <w:t xml:space="preserve"> </w:t>
      </w:r>
      <w:r w:rsidR="00EB4001" w:rsidRPr="00FB6E79">
        <w:rPr>
          <w:b/>
          <w:bCs/>
          <w:szCs w:val="24"/>
        </w:rPr>
        <w:t>(dane zanonimizowane)</w:t>
      </w:r>
      <w:r w:rsidR="00EB4001">
        <w:rPr>
          <w:b/>
          <w:bCs/>
          <w:szCs w:val="24"/>
        </w:rPr>
        <w:t xml:space="preserve"> </w:t>
      </w:r>
      <w:r w:rsidR="004213E0">
        <w:rPr>
          <w:szCs w:val="24"/>
        </w:rPr>
        <w:t>oraz</w:t>
      </w:r>
      <w:r w:rsidR="004021EB">
        <w:rPr>
          <w:szCs w:val="24"/>
        </w:rPr>
        <w:t xml:space="preserve"> </w:t>
      </w:r>
      <w:r w:rsidR="003B302A">
        <w:rPr>
          <w:szCs w:val="24"/>
        </w:rPr>
        <w:t>zestawienie</w:t>
      </w:r>
      <w:r w:rsidR="004021EB">
        <w:rPr>
          <w:szCs w:val="24"/>
        </w:rPr>
        <w:t xml:space="preserve"> </w:t>
      </w:r>
      <w:r w:rsidR="003B302A">
        <w:rPr>
          <w:szCs w:val="24"/>
        </w:rPr>
        <w:t>„</w:t>
      </w:r>
      <w:r w:rsidR="00B674A7">
        <w:rPr>
          <w:szCs w:val="24"/>
        </w:rPr>
        <w:t>Rozliczenie roczne/okresowe dochodu firmy w roku 2022 z uwzględnieniem remanentów”</w:t>
      </w:r>
      <w:r w:rsidR="003B302A">
        <w:rPr>
          <w:szCs w:val="24"/>
        </w:rPr>
        <w:t>.</w:t>
      </w:r>
    </w:p>
    <w:p w14:paraId="58A785EF" w14:textId="1BEBB90D" w:rsidR="004213E0" w:rsidRDefault="003E53D4" w:rsidP="001A03EE">
      <w:pPr>
        <w:tabs>
          <w:tab w:val="left" w:pos="708"/>
          <w:tab w:val="num" w:pos="3720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>Następnie p</w:t>
      </w:r>
      <w:r w:rsidR="004213E0" w:rsidRPr="004213E0">
        <w:rPr>
          <w:szCs w:val="24"/>
        </w:rPr>
        <w:t>ismem z</w:t>
      </w:r>
      <w:r w:rsidR="00115ABD">
        <w:rPr>
          <w:szCs w:val="24"/>
        </w:rPr>
        <w:t xml:space="preserve"> dnia 2 sierpnia</w:t>
      </w:r>
      <w:r w:rsidR="004213E0" w:rsidRPr="004213E0">
        <w:rPr>
          <w:szCs w:val="24"/>
        </w:rPr>
        <w:t xml:space="preserve"> 2023 r. przedsiębiorcę zawiadomiono o niezałatwieniu sprawy w terminie określonym w art. 35 § 3 Kpa</w:t>
      </w:r>
      <w:r w:rsidR="00253A80">
        <w:rPr>
          <w:szCs w:val="24"/>
        </w:rPr>
        <w:t xml:space="preserve"> </w:t>
      </w:r>
      <w:r w:rsidR="004213E0" w:rsidRPr="004213E0">
        <w:rPr>
          <w:szCs w:val="24"/>
        </w:rPr>
        <w:t xml:space="preserve">z uwagi na </w:t>
      </w:r>
      <w:r w:rsidR="00115ABD">
        <w:rPr>
          <w:szCs w:val="24"/>
        </w:rPr>
        <w:t xml:space="preserve">charakter sprawy </w:t>
      </w:r>
      <w:r w:rsidR="004213E0" w:rsidRPr="004213E0">
        <w:rPr>
          <w:szCs w:val="24"/>
        </w:rPr>
        <w:t>oraz wyznaczono nowy termin załatwienia sprawy.</w:t>
      </w:r>
    </w:p>
    <w:p w14:paraId="76CE0E20" w14:textId="41D66041" w:rsidR="00115ABD" w:rsidRPr="00AF69FF" w:rsidRDefault="00115ABD" w:rsidP="001A03EE">
      <w:pPr>
        <w:tabs>
          <w:tab w:val="left" w:pos="708"/>
          <w:tab w:val="num" w:pos="3720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>Ponadto, postanowieniem z dnia 2 sierpnia 2023</w:t>
      </w:r>
      <w:r w:rsidRPr="00115ABD">
        <w:rPr>
          <w:szCs w:val="24"/>
        </w:rPr>
        <w:t xml:space="preserve"> r. Podkarpacki Wojewódzki Inspektor Inspekcji Handlowej w </w:t>
      </w:r>
      <w:r>
        <w:rPr>
          <w:szCs w:val="24"/>
        </w:rPr>
        <w:t>poczet dowodów włączył protokół</w:t>
      </w:r>
      <w:r w:rsidRPr="00115ABD">
        <w:rPr>
          <w:szCs w:val="24"/>
        </w:rPr>
        <w:t xml:space="preserve"> kontroli </w:t>
      </w:r>
      <w:r w:rsidR="00FE7932">
        <w:rPr>
          <w:szCs w:val="24"/>
        </w:rPr>
        <w:t>DP.8361.22.2022</w:t>
      </w:r>
      <w:r>
        <w:rPr>
          <w:szCs w:val="24"/>
        </w:rPr>
        <w:t xml:space="preserve"> z dnia 22 marca 2022 r. wraz z załącznikami oraz decyzję DP.8361.22.2022 z dnia 6 lipca 2022 r., ostateczną z dniem 23 lipca 2022 r., wymierzającą kontrolowanemu karę pieniężną. </w:t>
      </w:r>
    </w:p>
    <w:p w14:paraId="535520F5" w14:textId="216C0753" w:rsidR="004700B3" w:rsidRPr="004700B3" w:rsidRDefault="004700B3" w:rsidP="00A370B8">
      <w:pPr>
        <w:spacing w:before="120" w:after="120"/>
        <w:jc w:val="both"/>
        <w:rPr>
          <w:color w:val="000000"/>
        </w:rPr>
      </w:pPr>
      <w:r w:rsidRPr="004700B3">
        <w:rPr>
          <w:b/>
          <w:color w:val="000000"/>
        </w:rPr>
        <w:t>Podkarpacki</w:t>
      </w:r>
      <w:r w:rsidR="004021EB">
        <w:rPr>
          <w:b/>
          <w:color w:val="000000"/>
        </w:rPr>
        <w:t xml:space="preserve"> </w:t>
      </w:r>
      <w:r w:rsidRPr="004700B3">
        <w:rPr>
          <w:b/>
          <w:color w:val="000000"/>
        </w:rPr>
        <w:t>Wojewódzki</w:t>
      </w:r>
      <w:r w:rsidR="004021EB">
        <w:rPr>
          <w:b/>
          <w:color w:val="000000"/>
        </w:rPr>
        <w:t xml:space="preserve"> </w:t>
      </w:r>
      <w:r w:rsidRPr="004700B3">
        <w:rPr>
          <w:b/>
          <w:color w:val="000000"/>
        </w:rPr>
        <w:t>Inspektor</w:t>
      </w:r>
      <w:r w:rsidR="004021EB">
        <w:rPr>
          <w:b/>
          <w:color w:val="000000"/>
        </w:rPr>
        <w:t xml:space="preserve"> </w:t>
      </w:r>
      <w:r w:rsidRPr="004700B3">
        <w:rPr>
          <w:b/>
          <w:color w:val="000000"/>
        </w:rPr>
        <w:t>Inspekcji</w:t>
      </w:r>
      <w:r w:rsidR="004021EB">
        <w:rPr>
          <w:b/>
          <w:color w:val="000000"/>
        </w:rPr>
        <w:t xml:space="preserve"> </w:t>
      </w:r>
      <w:r w:rsidRPr="004700B3">
        <w:rPr>
          <w:b/>
          <w:color w:val="000000"/>
        </w:rPr>
        <w:t>Handlowej</w:t>
      </w:r>
      <w:r w:rsidR="004021EB">
        <w:rPr>
          <w:b/>
          <w:color w:val="000000"/>
        </w:rPr>
        <w:t xml:space="preserve"> </w:t>
      </w:r>
      <w:r w:rsidRPr="004700B3">
        <w:rPr>
          <w:b/>
          <w:color w:val="000000"/>
        </w:rPr>
        <w:t>ustalił</w:t>
      </w:r>
      <w:r w:rsidR="004021EB">
        <w:rPr>
          <w:b/>
          <w:color w:val="000000"/>
        </w:rPr>
        <w:t xml:space="preserve"> </w:t>
      </w:r>
      <w:r w:rsidRPr="004700B3">
        <w:rPr>
          <w:b/>
          <w:color w:val="000000"/>
        </w:rPr>
        <w:t>i</w:t>
      </w:r>
      <w:r w:rsidR="004021EB">
        <w:rPr>
          <w:b/>
          <w:color w:val="000000"/>
        </w:rPr>
        <w:t xml:space="preserve"> </w:t>
      </w:r>
      <w:r w:rsidRPr="004700B3">
        <w:rPr>
          <w:b/>
          <w:color w:val="000000"/>
        </w:rPr>
        <w:t>stwierdził,</w:t>
      </w:r>
      <w:r w:rsidRPr="004700B3">
        <w:rPr>
          <w:b/>
          <w:color w:val="000000"/>
        </w:rPr>
        <w:br/>
        <w:t>co</w:t>
      </w:r>
      <w:r w:rsidR="004021EB">
        <w:rPr>
          <w:b/>
          <w:color w:val="000000"/>
        </w:rPr>
        <w:t xml:space="preserve"> </w:t>
      </w:r>
      <w:r w:rsidRPr="004700B3">
        <w:rPr>
          <w:b/>
          <w:color w:val="000000"/>
        </w:rPr>
        <w:t>następuje:</w:t>
      </w:r>
    </w:p>
    <w:p w14:paraId="03DE42C1" w14:textId="32C222FC" w:rsidR="004700B3" w:rsidRPr="004700B3" w:rsidRDefault="004700B3" w:rsidP="00EC61E8">
      <w:pPr>
        <w:spacing w:before="120" w:line="276" w:lineRule="auto"/>
        <w:jc w:val="both"/>
        <w:rPr>
          <w:color w:val="000000"/>
        </w:rPr>
      </w:pPr>
      <w:r w:rsidRPr="004700B3">
        <w:rPr>
          <w:color w:val="000000"/>
        </w:rPr>
        <w:t>Zgodnie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z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art.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6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ust.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ustawy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karę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pieniężną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na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przedsiębiorcę,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który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nie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wykonuje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obowiązku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uwidaczniania</w:t>
      </w:r>
      <w:r w:rsidR="004021EB">
        <w:rPr>
          <w:color w:val="000000"/>
        </w:rPr>
        <w:t xml:space="preserve"> </w:t>
      </w:r>
      <w:r w:rsidR="00E11AE5">
        <w:rPr>
          <w:color w:val="000000"/>
        </w:rPr>
        <w:t>ceny</w:t>
      </w:r>
      <w:r w:rsidR="004021EB">
        <w:rPr>
          <w:color w:val="000000"/>
        </w:rPr>
        <w:t xml:space="preserve"> </w:t>
      </w:r>
      <w:r w:rsidR="00E11AE5">
        <w:rPr>
          <w:color w:val="000000"/>
        </w:rPr>
        <w:t>i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ceny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jednostkowej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w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miejscu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sprzedaży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detalicznej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nakłada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wojewódzki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inspektor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Inspekcji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Handlowej.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W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związku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z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tym,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że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kontrola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przeprowadzona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została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w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lastRenderedPageBreak/>
        <w:t>sklepie</w:t>
      </w:r>
      <w:r w:rsidR="004021EB">
        <w:rPr>
          <w:color w:val="000000"/>
        </w:rPr>
        <w:t xml:space="preserve"> </w:t>
      </w:r>
      <w:r w:rsidRPr="004700B3">
        <w:t>w</w:t>
      </w:r>
      <w:r w:rsidR="004021EB">
        <w:t xml:space="preserve"> </w:t>
      </w:r>
      <w:r w:rsidR="00E11AE5">
        <w:t>Przemyślu</w:t>
      </w:r>
      <w:r w:rsidR="004021EB">
        <w:t xml:space="preserve"> </w:t>
      </w:r>
      <w:r w:rsidRPr="004700B3">
        <w:t>(woj.</w:t>
      </w:r>
      <w:r w:rsidR="004021EB">
        <w:t xml:space="preserve"> </w:t>
      </w:r>
      <w:r w:rsidRPr="004700B3">
        <w:t>podkarpackie</w:t>
      </w:r>
      <w:r w:rsidRPr="004700B3">
        <w:rPr>
          <w:color w:val="000000"/>
        </w:rPr>
        <w:t>),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właściwym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do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prowadzenia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postępowania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i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nałożenia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kary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jest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Podkarpacki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Wojewódzki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Inspektor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Inspekcji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Handlowej.</w:t>
      </w:r>
    </w:p>
    <w:p w14:paraId="00B3A13C" w14:textId="0A433085" w:rsidR="004700B3" w:rsidRPr="004700B3" w:rsidRDefault="004700B3" w:rsidP="00EC61E8">
      <w:pPr>
        <w:spacing w:before="120" w:line="276" w:lineRule="auto"/>
        <w:jc w:val="both"/>
      </w:pPr>
      <w:r w:rsidRPr="004700B3">
        <w:t>Zgodnie</w:t>
      </w:r>
      <w:r w:rsidR="004021EB">
        <w:t xml:space="preserve"> </w:t>
      </w:r>
      <w:r w:rsidRPr="004700B3">
        <w:t>z</w:t>
      </w:r>
      <w:r w:rsidR="004021EB">
        <w:t xml:space="preserve"> </w:t>
      </w:r>
      <w:r w:rsidRPr="004700B3">
        <w:t>art.</w:t>
      </w:r>
      <w:r w:rsidR="004021EB">
        <w:t xml:space="preserve"> </w:t>
      </w:r>
      <w:r w:rsidRPr="004700B3">
        <w:t>3</w:t>
      </w:r>
      <w:r w:rsidR="004021EB">
        <w:t xml:space="preserve"> </w:t>
      </w:r>
      <w:r w:rsidRPr="004700B3">
        <w:t>ust.</w:t>
      </w:r>
      <w:r w:rsidR="004021EB">
        <w:t xml:space="preserve"> </w:t>
      </w:r>
      <w:r w:rsidRPr="004700B3">
        <w:t>1</w:t>
      </w:r>
      <w:r w:rsidR="004021EB">
        <w:t xml:space="preserve"> </w:t>
      </w:r>
      <w:r w:rsidRPr="004700B3">
        <w:t>pkt</w:t>
      </w:r>
      <w:r w:rsidR="004021EB">
        <w:t xml:space="preserve"> </w:t>
      </w:r>
      <w:r w:rsidRPr="004700B3">
        <w:t>3</w:t>
      </w:r>
      <w:r w:rsidR="004021EB">
        <w:t xml:space="preserve"> </w:t>
      </w:r>
      <w:r w:rsidRPr="004700B3">
        <w:t>ustawy,</w:t>
      </w:r>
      <w:r w:rsidR="004021EB">
        <w:t xml:space="preserve"> </w:t>
      </w:r>
      <w:r w:rsidRPr="004700B3">
        <w:t>przedsiębiorca</w:t>
      </w:r>
      <w:r w:rsidR="004021EB">
        <w:t xml:space="preserve"> </w:t>
      </w:r>
      <w:r w:rsidRPr="004700B3">
        <w:t>to</w:t>
      </w:r>
      <w:r w:rsidR="004021EB">
        <w:t xml:space="preserve"> </w:t>
      </w:r>
      <w:r w:rsidRPr="004700B3">
        <w:rPr>
          <w:color w:val="333333"/>
          <w:shd w:val="clear" w:color="auto" w:fill="FFFFFF"/>
        </w:rPr>
        <w:t>podmiot,</w:t>
      </w:r>
      <w:r w:rsidR="004021EB">
        <w:rPr>
          <w:color w:val="333333"/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którym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mowa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4021EB">
        <w:rPr>
          <w:shd w:val="clear" w:color="auto" w:fill="FFFFFF"/>
        </w:rPr>
        <w:t xml:space="preserve"> </w:t>
      </w:r>
      <w:hyperlink r:id="rId8" w:anchor="/document/18701388?unitId=art(4)ust(1)&amp;cm=DOCUMENT" w:tgtFrame="_blank" w:history="1">
        <w:r w:rsidRPr="004700B3">
          <w:rPr>
            <w:rStyle w:val="Hipercze"/>
            <w:color w:val="auto"/>
            <w:u w:val="none"/>
            <w:shd w:val="clear" w:color="auto" w:fill="FFFFFF"/>
          </w:rPr>
          <w:t>art.</w:t>
        </w:r>
        <w:r w:rsidR="004021EB">
          <w:rPr>
            <w:rStyle w:val="Hipercze"/>
            <w:color w:val="auto"/>
            <w:u w:val="none"/>
            <w:shd w:val="clear" w:color="auto" w:fill="FFFFFF"/>
          </w:rPr>
          <w:t xml:space="preserve"> </w:t>
        </w:r>
        <w:r w:rsidRPr="004700B3">
          <w:rPr>
            <w:rStyle w:val="Hipercze"/>
            <w:color w:val="auto"/>
            <w:u w:val="none"/>
            <w:shd w:val="clear" w:color="auto" w:fill="FFFFFF"/>
          </w:rPr>
          <w:t>4</w:t>
        </w:r>
        <w:r w:rsidR="004021EB">
          <w:rPr>
            <w:rStyle w:val="Hipercze"/>
            <w:color w:val="auto"/>
            <w:u w:val="none"/>
            <w:shd w:val="clear" w:color="auto" w:fill="FFFFFF"/>
          </w:rPr>
          <w:t xml:space="preserve"> </w:t>
        </w:r>
        <w:r w:rsidRPr="004700B3">
          <w:rPr>
            <w:rStyle w:val="Hipercze"/>
            <w:color w:val="auto"/>
            <w:u w:val="none"/>
            <w:shd w:val="clear" w:color="auto" w:fill="FFFFFF"/>
          </w:rPr>
          <w:t>ust.</w:t>
        </w:r>
        <w:r w:rsidR="004021EB">
          <w:rPr>
            <w:rStyle w:val="Hipercze"/>
            <w:color w:val="auto"/>
            <w:u w:val="none"/>
            <w:shd w:val="clear" w:color="auto" w:fill="FFFFFF"/>
          </w:rPr>
          <w:t xml:space="preserve"> </w:t>
        </w:r>
        <w:r w:rsidRPr="004700B3">
          <w:rPr>
            <w:rStyle w:val="Hipercze"/>
            <w:color w:val="auto"/>
            <w:u w:val="none"/>
            <w:shd w:val="clear" w:color="auto" w:fill="FFFFFF"/>
          </w:rPr>
          <w:t>1</w:t>
        </w:r>
      </w:hyperlink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4021EB">
        <w:rPr>
          <w:shd w:val="clear" w:color="auto" w:fill="FFFFFF"/>
        </w:rPr>
        <w:t xml:space="preserve"> </w:t>
      </w:r>
      <w:hyperlink r:id="rId9" w:anchor="/document/18701388?unitId=art(4)ust(2)&amp;cm=DOCUMENT" w:tgtFrame="_blank" w:history="1">
        <w:r w:rsidRPr="004700B3">
          <w:rPr>
            <w:rStyle w:val="Hipercze"/>
            <w:color w:val="auto"/>
            <w:u w:val="none"/>
            <w:shd w:val="clear" w:color="auto" w:fill="FFFFFF"/>
          </w:rPr>
          <w:t>2</w:t>
        </w:r>
      </w:hyperlink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ustawy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z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dnia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6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marca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2018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r.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-</w:t>
      </w:r>
      <w:r w:rsidR="004021EB">
        <w:rPr>
          <w:shd w:val="clear" w:color="auto" w:fill="FFFFFF"/>
        </w:rPr>
        <w:t xml:space="preserve"> </w:t>
      </w:r>
      <w:r w:rsidRPr="00C65F71">
        <w:rPr>
          <w:shd w:val="clear" w:color="auto" w:fill="FFFFFF"/>
        </w:rPr>
        <w:t>Prawo</w:t>
      </w:r>
      <w:r w:rsidR="004021EB">
        <w:rPr>
          <w:shd w:val="clear" w:color="auto" w:fill="FFFFFF"/>
        </w:rPr>
        <w:t xml:space="preserve"> </w:t>
      </w:r>
      <w:r w:rsidRPr="00C65F71">
        <w:rPr>
          <w:shd w:val="clear" w:color="auto" w:fill="FFFFFF"/>
        </w:rPr>
        <w:t>przedsiębiorców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(</w:t>
      </w:r>
      <w:r w:rsidR="0008168B">
        <w:rPr>
          <w:shd w:val="clear" w:color="auto" w:fill="FFFFFF"/>
        </w:rPr>
        <w:t>tekst</w:t>
      </w:r>
      <w:r w:rsidR="004021EB">
        <w:rPr>
          <w:shd w:val="clear" w:color="auto" w:fill="FFFFFF"/>
        </w:rPr>
        <w:t xml:space="preserve"> </w:t>
      </w:r>
      <w:r w:rsidR="0008168B">
        <w:rPr>
          <w:shd w:val="clear" w:color="auto" w:fill="FFFFFF"/>
        </w:rPr>
        <w:t>jednolity:</w:t>
      </w:r>
      <w:r w:rsidR="004021EB">
        <w:rPr>
          <w:shd w:val="clear" w:color="auto" w:fill="FFFFFF"/>
        </w:rPr>
        <w:t xml:space="preserve"> </w:t>
      </w:r>
      <w:r w:rsidR="0008168B">
        <w:rPr>
          <w:shd w:val="clear" w:color="auto" w:fill="FFFFFF"/>
        </w:rPr>
        <w:t>Dz.</w:t>
      </w:r>
      <w:r w:rsidR="004021EB">
        <w:rPr>
          <w:shd w:val="clear" w:color="auto" w:fill="FFFFFF"/>
        </w:rPr>
        <w:t xml:space="preserve"> </w:t>
      </w:r>
      <w:r w:rsidR="0008168B">
        <w:rPr>
          <w:shd w:val="clear" w:color="auto" w:fill="FFFFFF"/>
        </w:rPr>
        <w:t>U.</w:t>
      </w:r>
      <w:r w:rsidR="004021EB">
        <w:rPr>
          <w:shd w:val="clear" w:color="auto" w:fill="FFFFFF"/>
        </w:rPr>
        <w:t xml:space="preserve"> </w:t>
      </w:r>
      <w:r w:rsidR="0008168B">
        <w:rPr>
          <w:shd w:val="clear" w:color="auto" w:fill="FFFFFF"/>
        </w:rPr>
        <w:t>z</w:t>
      </w:r>
      <w:r w:rsidR="004021EB">
        <w:rPr>
          <w:shd w:val="clear" w:color="auto" w:fill="FFFFFF"/>
        </w:rPr>
        <w:t xml:space="preserve"> </w:t>
      </w:r>
      <w:r w:rsidR="0008168B">
        <w:rPr>
          <w:shd w:val="clear" w:color="auto" w:fill="FFFFFF"/>
        </w:rPr>
        <w:t>2023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r.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poz.</w:t>
      </w:r>
      <w:r w:rsidR="004021EB">
        <w:rPr>
          <w:shd w:val="clear" w:color="auto" w:fill="FFFFFF"/>
        </w:rPr>
        <w:t xml:space="preserve"> </w:t>
      </w:r>
      <w:r w:rsidR="0008168B">
        <w:rPr>
          <w:shd w:val="clear" w:color="auto" w:fill="FFFFFF"/>
        </w:rPr>
        <w:t>221</w:t>
      </w:r>
      <w:r w:rsidR="004021EB">
        <w:rPr>
          <w:shd w:val="clear" w:color="auto" w:fill="FFFFFF"/>
        </w:rPr>
        <w:t xml:space="preserve"> </w:t>
      </w:r>
      <w:r w:rsidR="0008168B">
        <w:rPr>
          <w:shd w:val="clear" w:color="auto" w:fill="FFFFFF"/>
        </w:rPr>
        <w:t>ze</w:t>
      </w:r>
      <w:r w:rsidR="004021EB">
        <w:rPr>
          <w:shd w:val="clear" w:color="auto" w:fill="FFFFFF"/>
        </w:rPr>
        <w:t xml:space="preserve"> </w:t>
      </w:r>
      <w:r w:rsidR="0008168B">
        <w:rPr>
          <w:shd w:val="clear" w:color="auto" w:fill="FFFFFF"/>
        </w:rPr>
        <w:t>zm.</w:t>
      </w:r>
      <w:r w:rsidRPr="004700B3">
        <w:rPr>
          <w:shd w:val="clear" w:color="auto" w:fill="FFFFFF"/>
        </w:rPr>
        <w:t>)</w:t>
      </w:r>
      <w:r w:rsidRPr="004700B3">
        <w:t>,</w:t>
      </w:r>
      <w:r w:rsidR="004021EB">
        <w:t xml:space="preserve"> </w:t>
      </w:r>
      <w:r w:rsidRPr="004700B3">
        <w:t>czyli</w:t>
      </w:r>
      <w:r w:rsidR="004021EB">
        <w:t xml:space="preserve"> </w:t>
      </w:r>
      <w:r w:rsidRPr="004700B3">
        <w:t>osoba</w:t>
      </w:r>
      <w:r w:rsidR="004021EB">
        <w:t xml:space="preserve"> </w:t>
      </w:r>
      <w:r w:rsidRPr="004700B3">
        <w:t>fizyczna,</w:t>
      </w:r>
      <w:r w:rsidR="004021EB">
        <w:t xml:space="preserve"> </w:t>
      </w:r>
      <w:r w:rsidRPr="004700B3">
        <w:t>osoba</w:t>
      </w:r>
      <w:r w:rsidR="004021EB">
        <w:t xml:space="preserve"> </w:t>
      </w:r>
      <w:r w:rsidRPr="004700B3">
        <w:t>prawna</w:t>
      </w:r>
      <w:r w:rsidR="004021EB">
        <w:t xml:space="preserve"> </w:t>
      </w:r>
      <w:r w:rsidRPr="004700B3">
        <w:t>lub</w:t>
      </w:r>
      <w:r w:rsidR="004021EB">
        <w:t xml:space="preserve"> </w:t>
      </w:r>
      <w:r w:rsidRPr="004700B3">
        <w:t>jednostka</w:t>
      </w:r>
      <w:r w:rsidR="004021EB">
        <w:t xml:space="preserve"> </w:t>
      </w:r>
      <w:r w:rsidRPr="004700B3">
        <w:t>organizacyjna</w:t>
      </w:r>
      <w:r w:rsidR="004021EB">
        <w:t xml:space="preserve"> </w:t>
      </w:r>
      <w:r w:rsidRPr="004700B3">
        <w:t>niebędąca</w:t>
      </w:r>
      <w:r w:rsidR="004021EB">
        <w:t xml:space="preserve"> </w:t>
      </w:r>
      <w:r w:rsidRPr="004700B3">
        <w:t>osobą</w:t>
      </w:r>
      <w:r w:rsidR="004021EB">
        <w:t xml:space="preserve"> </w:t>
      </w:r>
      <w:r w:rsidRPr="004700B3">
        <w:t>prawną,</w:t>
      </w:r>
      <w:r w:rsidR="004021EB">
        <w:t xml:space="preserve"> </w:t>
      </w:r>
      <w:r w:rsidRPr="004700B3">
        <w:t>której</w:t>
      </w:r>
      <w:r w:rsidR="004021EB">
        <w:t xml:space="preserve"> </w:t>
      </w:r>
      <w:r w:rsidRPr="004700B3">
        <w:t>odrębna</w:t>
      </w:r>
      <w:r w:rsidR="004021EB">
        <w:t xml:space="preserve"> </w:t>
      </w:r>
      <w:r w:rsidRPr="004700B3">
        <w:t>ustawa</w:t>
      </w:r>
      <w:r w:rsidR="004021EB">
        <w:t xml:space="preserve"> </w:t>
      </w:r>
      <w:r w:rsidRPr="004700B3">
        <w:t>przyznaje</w:t>
      </w:r>
      <w:r w:rsidR="004021EB">
        <w:t xml:space="preserve"> </w:t>
      </w:r>
      <w:r w:rsidRPr="004700B3">
        <w:t>zdolność</w:t>
      </w:r>
      <w:r w:rsidR="004021EB">
        <w:t xml:space="preserve"> </w:t>
      </w:r>
      <w:r w:rsidRPr="004700B3">
        <w:t>prawną,</w:t>
      </w:r>
      <w:r w:rsidR="004021EB">
        <w:t xml:space="preserve"> </w:t>
      </w:r>
      <w:r w:rsidRPr="004700B3">
        <w:t>wykonująca</w:t>
      </w:r>
      <w:r w:rsidR="004021EB">
        <w:t xml:space="preserve"> </w:t>
      </w:r>
      <w:r w:rsidRPr="004700B3">
        <w:t>działalność</w:t>
      </w:r>
      <w:r w:rsidR="004021EB">
        <w:t xml:space="preserve"> </w:t>
      </w:r>
      <w:r w:rsidRPr="004700B3">
        <w:t>gospodarczą</w:t>
      </w:r>
      <w:r w:rsidR="004021EB">
        <w:t xml:space="preserve"> </w:t>
      </w:r>
      <w:r w:rsidRPr="004700B3">
        <w:t>(ust.</w:t>
      </w:r>
      <w:r w:rsidR="004021EB">
        <w:t xml:space="preserve"> </w:t>
      </w:r>
      <w:r w:rsidRPr="004700B3">
        <w:t>1).</w:t>
      </w:r>
      <w:r w:rsidR="004021EB">
        <w:t xml:space="preserve"> </w:t>
      </w:r>
      <w:r w:rsidRPr="004700B3">
        <w:t>Przedsiębiorcami</w:t>
      </w:r>
      <w:r w:rsidR="004021EB">
        <w:t xml:space="preserve"> </w:t>
      </w:r>
      <w:r w:rsidRPr="004700B3">
        <w:t>są</w:t>
      </w:r>
      <w:r w:rsidR="004021EB">
        <w:t xml:space="preserve"> </w:t>
      </w:r>
      <w:r w:rsidRPr="004700B3">
        <w:t>także</w:t>
      </w:r>
      <w:r w:rsidR="004021EB">
        <w:t xml:space="preserve"> </w:t>
      </w:r>
      <w:r w:rsidRPr="004700B3">
        <w:t>wspólnicy</w:t>
      </w:r>
      <w:r w:rsidR="004021EB">
        <w:t xml:space="preserve"> </w:t>
      </w:r>
      <w:r w:rsidRPr="004700B3">
        <w:t>spółki</w:t>
      </w:r>
      <w:r w:rsidR="004021EB">
        <w:t xml:space="preserve"> </w:t>
      </w:r>
      <w:r w:rsidRPr="004700B3">
        <w:t>cywilnej</w:t>
      </w:r>
      <w:r w:rsidR="004021EB">
        <w:t xml:space="preserve"> </w:t>
      </w:r>
      <w:r w:rsidRPr="004700B3">
        <w:t>w</w:t>
      </w:r>
      <w:r w:rsidR="004021EB">
        <w:t xml:space="preserve"> </w:t>
      </w:r>
      <w:r w:rsidRPr="004700B3">
        <w:t>zakresie</w:t>
      </w:r>
      <w:r w:rsidR="004021EB">
        <w:t xml:space="preserve"> </w:t>
      </w:r>
      <w:r w:rsidRPr="004700B3">
        <w:t>wykonywanej</w:t>
      </w:r>
      <w:r w:rsidR="004021EB">
        <w:t xml:space="preserve"> </w:t>
      </w:r>
      <w:r w:rsidRPr="004700B3">
        <w:t>przez</w:t>
      </w:r>
      <w:r w:rsidR="004021EB">
        <w:t xml:space="preserve"> </w:t>
      </w:r>
      <w:r w:rsidRPr="004700B3">
        <w:t>nich</w:t>
      </w:r>
      <w:r w:rsidR="004021EB">
        <w:t xml:space="preserve"> </w:t>
      </w:r>
      <w:r w:rsidRPr="004700B3">
        <w:t>działalności</w:t>
      </w:r>
      <w:r w:rsidR="004021EB">
        <w:t xml:space="preserve"> </w:t>
      </w:r>
      <w:r w:rsidRPr="004700B3">
        <w:t>gospodarczej</w:t>
      </w:r>
      <w:r w:rsidR="004021EB">
        <w:t xml:space="preserve"> </w:t>
      </w:r>
      <w:r w:rsidRPr="004700B3">
        <w:t>(ust.</w:t>
      </w:r>
      <w:r w:rsidR="004021EB">
        <w:t xml:space="preserve"> </w:t>
      </w:r>
      <w:r w:rsidRPr="004700B3">
        <w:t>2).</w:t>
      </w:r>
      <w:r w:rsidR="004021EB">
        <w:t xml:space="preserve"> </w:t>
      </w:r>
    </w:p>
    <w:p w14:paraId="063D3A57" w14:textId="0B9CBEA9" w:rsidR="004700B3" w:rsidRPr="004700B3" w:rsidRDefault="004700B3" w:rsidP="00EC61E8">
      <w:pPr>
        <w:spacing w:before="120" w:line="276" w:lineRule="auto"/>
        <w:jc w:val="both"/>
      </w:pPr>
      <w:r w:rsidRPr="004700B3">
        <w:t>Zgodnie</w:t>
      </w:r>
      <w:r w:rsidR="004021EB">
        <w:t xml:space="preserve"> </w:t>
      </w:r>
      <w:r w:rsidRPr="004700B3">
        <w:t>z</w:t>
      </w:r>
      <w:r w:rsidR="004021EB">
        <w:t xml:space="preserve"> </w:t>
      </w:r>
      <w:r w:rsidRPr="004700B3">
        <w:t>art.</w:t>
      </w:r>
      <w:r w:rsidR="004021EB">
        <w:t xml:space="preserve"> </w:t>
      </w:r>
      <w:r w:rsidRPr="004700B3">
        <w:t>3</w:t>
      </w:r>
      <w:r w:rsidR="004021EB">
        <w:t xml:space="preserve"> </w:t>
      </w:r>
      <w:r w:rsidRPr="004700B3">
        <w:t>ustawy</w:t>
      </w:r>
      <w:r w:rsidR="004021EB">
        <w:t xml:space="preserve"> </w:t>
      </w:r>
      <w:r w:rsidRPr="00C65F71">
        <w:t>prawo</w:t>
      </w:r>
      <w:r w:rsidR="004021EB">
        <w:t xml:space="preserve"> </w:t>
      </w:r>
      <w:r w:rsidRPr="00C65F71">
        <w:t>przedsiębiorców</w:t>
      </w:r>
      <w:r w:rsidRPr="004700B3">
        <w:t>,</w:t>
      </w:r>
      <w:r w:rsidR="004021EB">
        <w:t xml:space="preserve"> </w:t>
      </w:r>
      <w:r w:rsidRPr="004700B3">
        <w:t>działalność</w:t>
      </w:r>
      <w:r w:rsidR="004021EB">
        <w:t xml:space="preserve"> </w:t>
      </w:r>
      <w:r w:rsidRPr="004700B3">
        <w:t>gospodarcza</w:t>
      </w:r>
      <w:r w:rsidR="004021EB">
        <w:t xml:space="preserve"> </w:t>
      </w:r>
      <w:r w:rsidRPr="004700B3">
        <w:t>to</w:t>
      </w:r>
      <w:r w:rsidR="004021EB">
        <w:t xml:space="preserve"> </w:t>
      </w:r>
      <w:r w:rsidRPr="004700B3">
        <w:t>zorganizowana</w:t>
      </w:r>
      <w:r w:rsidR="004021EB">
        <w:t xml:space="preserve"> </w:t>
      </w:r>
      <w:r w:rsidRPr="004700B3">
        <w:t>działalność</w:t>
      </w:r>
      <w:r w:rsidR="004021EB">
        <w:t xml:space="preserve"> </w:t>
      </w:r>
      <w:r w:rsidRPr="004700B3">
        <w:t>zarobkowa,</w:t>
      </w:r>
      <w:r w:rsidR="004021EB">
        <w:t xml:space="preserve"> </w:t>
      </w:r>
      <w:r w:rsidRPr="004700B3">
        <w:t>wykonywana</w:t>
      </w:r>
      <w:r w:rsidR="004021EB">
        <w:t xml:space="preserve"> </w:t>
      </w:r>
      <w:r w:rsidRPr="004700B3">
        <w:t>we</w:t>
      </w:r>
      <w:r w:rsidR="004021EB">
        <w:t xml:space="preserve"> </w:t>
      </w:r>
      <w:r w:rsidRPr="004700B3">
        <w:t>własnym</w:t>
      </w:r>
      <w:r w:rsidR="004021EB">
        <w:t xml:space="preserve"> </w:t>
      </w:r>
      <w:r w:rsidRPr="004700B3">
        <w:t>imieniu</w:t>
      </w:r>
      <w:r w:rsidR="004021EB">
        <w:t xml:space="preserve"> </w:t>
      </w:r>
      <w:r w:rsidRPr="004700B3">
        <w:t>i</w:t>
      </w:r>
      <w:r w:rsidR="004021EB">
        <w:t xml:space="preserve"> </w:t>
      </w:r>
      <w:r w:rsidRPr="004700B3">
        <w:t>w</w:t>
      </w:r>
      <w:r w:rsidR="004021EB">
        <w:t xml:space="preserve"> </w:t>
      </w:r>
      <w:r w:rsidRPr="004700B3">
        <w:t>sposób</w:t>
      </w:r>
      <w:r w:rsidR="004021EB">
        <w:t xml:space="preserve"> </w:t>
      </w:r>
      <w:r w:rsidRPr="004700B3">
        <w:t>ciągły.</w:t>
      </w:r>
    </w:p>
    <w:p w14:paraId="75F3D047" w14:textId="5F0EC53B" w:rsidR="004700B3" w:rsidRPr="004700B3" w:rsidRDefault="004700B3" w:rsidP="00EC61E8">
      <w:pPr>
        <w:spacing w:before="120" w:line="276" w:lineRule="auto"/>
        <w:jc w:val="both"/>
        <w:rPr>
          <w:shd w:val="clear" w:color="auto" w:fill="FFFFFF"/>
        </w:rPr>
      </w:pPr>
      <w:r w:rsidRPr="004700B3">
        <w:t>Zgodnie</w:t>
      </w:r>
      <w:r w:rsidR="004021EB">
        <w:t xml:space="preserve"> </w:t>
      </w:r>
      <w:r w:rsidRPr="004700B3">
        <w:t>z</w:t>
      </w:r>
      <w:r w:rsidR="004021EB">
        <w:t xml:space="preserve"> </w:t>
      </w:r>
      <w:r w:rsidRPr="004700B3">
        <w:t>art.</w:t>
      </w:r>
      <w:r w:rsidR="004021EB">
        <w:t xml:space="preserve"> </w:t>
      </w:r>
      <w:r w:rsidRPr="004700B3">
        <w:t>4</w:t>
      </w:r>
      <w:r w:rsidR="004021EB">
        <w:t xml:space="preserve"> </w:t>
      </w:r>
      <w:r w:rsidRPr="004700B3">
        <w:t>ust.</w:t>
      </w:r>
      <w:r w:rsidR="004021EB">
        <w:t xml:space="preserve"> </w:t>
      </w:r>
      <w:r w:rsidRPr="004700B3">
        <w:t>1</w:t>
      </w:r>
      <w:r w:rsidR="004021EB">
        <w:t xml:space="preserve"> </w:t>
      </w:r>
      <w:r w:rsidRPr="004700B3">
        <w:t>ustawy</w:t>
      </w:r>
      <w:r w:rsidR="004021EB">
        <w:t xml:space="preserve"> </w:t>
      </w:r>
      <w:r w:rsidRPr="004700B3">
        <w:t>w</w:t>
      </w:r>
      <w:r w:rsidR="004021EB">
        <w:t xml:space="preserve"> </w:t>
      </w:r>
      <w:r w:rsidRPr="004700B3">
        <w:rPr>
          <w:shd w:val="clear" w:color="auto" w:fill="FFFFFF"/>
        </w:rPr>
        <w:t>miejscu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sprzedaży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detalicznej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i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świadczenia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usług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uwidacznia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się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cenę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oraz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cenę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jednostkową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towaru,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usługi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sposób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jednoznaczny,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niebudzący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wątpliwości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oraz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umożliwiający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porównanie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cen.</w:t>
      </w:r>
    </w:p>
    <w:p w14:paraId="258A33BB" w14:textId="249F6271" w:rsidR="004700B3" w:rsidRPr="004700B3" w:rsidRDefault="004700B3" w:rsidP="00EC61E8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 w:rsidRPr="004700B3">
        <w:rPr>
          <w:color w:val="000000"/>
        </w:rPr>
        <w:t>Pod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pojęciem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ceny,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ustawa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rozumie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wartość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wyrażoną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w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jednostkach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pieniężnych,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którą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kupujący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jest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obowiązany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zapłacić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przedsiębiorcy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za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towar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lub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usługę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(art.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3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ust.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pkt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ustawy).</w:t>
      </w:r>
      <w:r w:rsidR="004021EB">
        <w:rPr>
          <w:color w:val="000000"/>
        </w:rPr>
        <w:t xml:space="preserve"> </w:t>
      </w:r>
      <w:r w:rsidRPr="004700B3">
        <w:rPr>
          <w:shd w:val="clear" w:color="auto" w:fill="FFFFFF"/>
        </w:rPr>
        <w:t>Cena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jednostkowa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towaru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usługi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jest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ceną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ustaloną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za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jednostkę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określonego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towaru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określonej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usługi,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których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ilość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liczba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są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wyrażone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jednostkach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miar</w:t>
      </w:r>
      <w:r w:rsidR="006B63C5">
        <w:rPr>
          <w:shd w:val="clear" w:color="auto" w:fill="FFFFFF"/>
        </w:rPr>
        <w:br/>
      </w:r>
      <w:r w:rsidRPr="004700B3">
        <w:rPr>
          <w:shd w:val="clear" w:color="auto" w:fill="FFFFFF"/>
        </w:rPr>
        <w:t>w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rozumieniu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przepisów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miarach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(art.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3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ust.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pkt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2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ustawy).</w:t>
      </w:r>
    </w:p>
    <w:p w14:paraId="41EF51CB" w14:textId="6F06ACE1" w:rsidR="004700B3" w:rsidRPr="004700B3" w:rsidRDefault="004700B3" w:rsidP="00EC61E8">
      <w:pPr>
        <w:tabs>
          <w:tab w:val="left" w:pos="708"/>
        </w:tabs>
        <w:spacing w:before="120" w:line="276" w:lineRule="auto"/>
        <w:jc w:val="both"/>
        <w:rPr>
          <w:szCs w:val="24"/>
          <w:shd w:val="clear" w:color="auto" w:fill="FFFFFF"/>
        </w:rPr>
      </w:pPr>
      <w:r w:rsidRPr="004700B3">
        <w:rPr>
          <w:color w:val="000000"/>
        </w:rPr>
        <w:t>Na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mocy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§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3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ust.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rozporządzenia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c</w:t>
      </w:r>
      <w:r w:rsidRPr="004700B3">
        <w:rPr>
          <w:shd w:val="clear" w:color="auto" w:fill="FFFFFF"/>
        </w:rPr>
        <w:t>enę,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cenę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jednostkową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informację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obniżonej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cenie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uwidacznia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się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na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danym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towarze,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bezpośrednio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przy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towarze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bliskości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towaru,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którego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dotyczy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cena,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jednostkowa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lub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informacja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obniżonej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cenie,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miejscu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ogólnodostępnym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i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dobrze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widocznym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dla</w:t>
      </w:r>
      <w:r w:rsidR="004021EB">
        <w:rPr>
          <w:shd w:val="clear" w:color="auto" w:fill="FFFFFF"/>
        </w:rPr>
        <w:t xml:space="preserve"> </w:t>
      </w:r>
      <w:r w:rsidRPr="004700B3">
        <w:rPr>
          <w:shd w:val="clear" w:color="auto" w:fill="FFFFFF"/>
        </w:rPr>
        <w:t>konsumentów</w:t>
      </w:r>
      <w:r w:rsidRPr="004700B3">
        <w:t>.</w:t>
      </w:r>
    </w:p>
    <w:p w14:paraId="1521AFD1" w14:textId="5C888F80" w:rsidR="004700B3" w:rsidRPr="004700B3" w:rsidRDefault="004700B3" w:rsidP="00EC61E8">
      <w:pPr>
        <w:tabs>
          <w:tab w:val="left" w:pos="708"/>
        </w:tabs>
        <w:spacing w:before="120" w:line="276" w:lineRule="auto"/>
        <w:jc w:val="both"/>
      </w:pPr>
      <w:r w:rsidRPr="004700B3">
        <w:rPr>
          <w:bCs/>
        </w:rPr>
        <w:t>§</w:t>
      </w:r>
      <w:r w:rsidR="004021EB">
        <w:rPr>
          <w:bCs/>
        </w:rPr>
        <w:t xml:space="preserve"> </w:t>
      </w:r>
      <w:r w:rsidRPr="004700B3">
        <w:rPr>
          <w:bCs/>
        </w:rPr>
        <w:t>3</w:t>
      </w:r>
      <w:r w:rsidR="004021EB">
        <w:rPr>
          <w:bCs/>
        </w:rPr>
        <w:t xml:space="preserve"> </w:t>
      </w:r>
      <w:r w:rsidRPr="004700B3">
        <w:rPr>
          <w:bCs/>
        </w:rPr>
        <w:t>ust.</w:t>
      </w:r>
      <w:r w:rsidR="004021EB">
        <w:rPr>
          <w:bCs/>
        </w:rPr>
        <w:t xml:space="preserve"> </w:t>
      </w:r>
      <w:r w:rsidRPr="004700B3">
        <w:rPr>
          <w:bCs/>
        </w:rPr>
        <w:t>2</w:t>
      </w:r>
      <w:r w:rsidR="004021EB">
        <w:rPr>
          <w:bCs/>
        </w:rPr>
        <w:t xml:space="preserve"> </w:t>
      </w:r>
      <w:r w:rsidRPr="004700B3">
        <w:rPr>
          <w:bCs/>
        </w:rPr>
        <w:t>rozporządzenia</w:t>
      </w:r>
      <w:r w:rsidR="004021EB">
        <w:rPr>
          <w:bCs/>
        </w:rPr>
        <w:t xml:space="preserve"> </w:t>
      </w:r>
      <w:r w:rsidRPr="004700B3">
        <w:rPr>
          <w:bCs/>
        </w:rPr>
        <w:t>wskazuje,</w:t>
      </w:r>
      <w:r w:rsidR="004021EB">
        <w:rPr>
          <w:bCs/>
        </w:rPr>
        <w:t xml:space="preserve"> </w:t>
      </w:r>
      <w:r w:rsidRPr="004700B3">
        <w:rPr>
          <w:bCs/>
        </w:rPr>
        <w:t>że</w:t>
      </w:r>
      <w:r w:rsidR="004021EB">
        <w:t xml:space="preserve"> </w:t>
      </w:r>
      <w:r w:rsidRPr="004700B3">
        <w:t>cenę,</w:t>
      </w:r>
      <w:r w:rsidR="004021EB">
        <w:t xml:space="preserve"> </w:t>
      </w:r>
      <w:r w:rsidRPr="004700B3">
        <w:t>cenę</w:t>
      </w:r>
      <w:r w:rsidR="004021EB">
        <w:t xml:space="preserve"> </w:t>
      </w:r>
      <w:r w:rsidRPr="004700B3">
        <w:t>jednostkową</w:t>
      </w:r>
      <w:r w:rsidR="004021EB">
        <w:t xml:space="preserve"> </w:t>
      </w:r>
      <w:r w:rsidRPr="004700B3">
        <w:t>lub</w:t>
      </w:r>
      <w:r w:rsidR="004021EB">
        <w:t xml:space="preserve"> </w:t>
      </w:r>
      <w:r w:rsidRPr="004700B3">
        <w:t>informację</w:t>
      </w:r>
      <w:r w:rsidR="004021EB">
        <w:t xml:space="preserve"> </w:t>
      </w:r>
      <w:r w:rsidRPr="004700B3">
        <w:t>o</w:t>
      </w:r>
      <w:r w:rsidR="004021EB">
        <w:t xml:space="preserve"> </w:t>
      </w:r>
      <w:r w:rsidRPr="004700B3">
        <w:t>obniżonej</w:t>
      </w:r>
      <w:r w:rsidR="004021EB">
        <w:t xml:space="preserve"> </w:t>
      </w:r>
      <w:r w:rsidRPr="004700B3">
        <w:t>cenie</w:t>
      </w:r>
      <w:r w:rsidR="004021EB">
        <w:t xml:space="preserve"> </w:t>
      </w:r>
      <w:r w:rsidRPr="004700B3">
        <w:t>uwidacznia</w:t>
      </w:r>
      <w:r w:rsidR="004021EB">
        <w:t xml:space="preserve"> </w:t>
      </w:r>
      <w:r w:rsidRPr="004700B3">
        <w:t>się</w:t>
      </w:r>
      <w:r w:rsidR="004021EB">
        <w:t xml:space="preserve"> </w:t>
      </w:r>
      <w:r w:rsidRPr="004700B3">
        <w:t>w</w:t>
      </w:r>
      <w:r w:rsidR="004021EB">
        <w:t xml:space="preserve"> </w:t>
      </w:r>
      <w:r w:rsidRPr="004700B3">
        <w:t>szczególności:</w:t>
      </w:r>
      <w:r w:rsidR="004021EB">
        <w:t xml:space="preserve"> </w:t>
      </w:r>
      <w:r w:rsidRPr="004700B3">
        <w:t>1)</w:t>
      </w:r>
      <w:r w:rsidR="004021EB">
        <w:t xml:space="preserve"> </w:t>
      </w:r>
      <w:r w:rsidRPr="004700B3">
        <w:t>na</w:t>
      </w:r>
      <w:r w:rsidR="004021EB">
        <w:t xml:space="preserve"> </w:t>
      </w:r>
      <w:r w:rsidRPr="004700B3">
        <w:t>wywieszce,</w:t>
      </w:r>
      <w:r w:rsidR="004021EB">
        <w:t xml:space="preserve"> </w:t>
      </w:r>
      <w:r w:rsidRPr="004700B3">
        <w:t>która</w:t>
      </w:r>
      <w:r w:rsidR="004021EB">
        <w:t xml:space="preserve"> </w:t>
      </w:r>
      <w:r w:rsidRPr="004700B3">
        <w:t>może</w:t>
      </w:r>
      <w:r w:rsidR="004021EB">
        <w:t xml:space="preserve"> </w:t>
      </w:r>
      <w:r w:rsidRPr="004700B3">
        <w:t>mieć</w:t>
      </w:r>
      <w:r w:rsidR="004021EB">
        <w:t xml:space="preserve"> </w:t>
      </w:r>
      <w:r w:rsidRPr="004700B3">
        <w:t>formę</w:t>
      </w:r>
      <w:r w:rsidR="004021EB">
        <w:t xml:space="preserve"> </w:t>
      </w:r>
      <w:r w:rsidRPr="004700B3">
        <w:t>wyświetlacza</w:t>
      </w:r>
      <w:r w:rsidR="004021EB">
        <w:t xml:space="preserve"> </w:t>
      </w:r>
      <w:r w:rsidRPr="004700B3">
        <w:t>elektronicznego;</w:t>
      </w:r>
      <w:r w:rsidR="004021EB">
        <w:t xml:space="preserve"> </w:t>
      </w:r>
      <w:r w:rsidRPr="004700B3">
        <w:t>2)</w:t>
      </w:r>
      <w:r w:rsidR="004021EB">
        <w:t xml:space="preserve"> </w:t>
      </w:r>
      <w:r w:rsidRPr="004700B3">
        <w:t>w</w:t>
      </w:r>
      <w:r w:rsidR="004021EB">
        <w:t xml:space="preserve"> </w:t>
      </w:r>
      <w:r w:rsidRPr="004700B3">
        <w:t>cenniku;</w:t>
      </w:r>
      <w:r w:rsidR="004021EB">
        <w:t xml:space="preserve"> </w:t>
      </w:r>
      <w:r w:rsidRPr="004700B3">
        <w:t>3)</w:t>
      </w:r>
      <w:r w:rsidR="004021EB">
        <w:t xml:space="preserve"> </w:t>
      </w:r>
      <w:r w:rsidRPr="004700B3">
        <w:t>w</w:t>
      </w:r>
      <w:r w:rsidR="004021EB">
        <w:t xml:space="preserve"> </w:t>
      </w:r>
      <w:r w:rsidRPr="004700B3">
        <w:t>katalogu;</w:t>
      </w:r>
      <w:r w:rsidR="004021EB">
        <w:t xml:space="preserve"> </w:t>
      </w:r>
      <w:r w:rsidRPr="004700B3">
        <w:t>4)</w:t>
      </w:r>
      <w:r w:rsidR="004021EB">
        <w:t xml:space="preserve"> </w:t>
      </w:r>
      <w:r w:rsidRPr="004700B3">
        <w:t>na</w:t>
      </w:r>
      <w:r w:rsidR="004021EB">
        <w:t xml:space="preserve"> </w:t>
      </w:r>
      <w:r w:rsidRPr="004700B3">
        <w:t>obwolucie;</w:t>
      </w:r>
      <w:r w:rsidR="004021EB">
        <w:t xml:space="preserve"> </w:t>
      </w:r>
      <w:r w:rsidRPr="004700B3">
        <w:t>5)</w:t>
      </w:r>
      <w:r w:rsidR="004021EB">
        <w:t xml:space="preserve"> </w:t>
      </w:r>
      <w:r w:rsidRPr="004700B3">
        <w:t>w</w:t>
      </w:r>
      <w:r w:rsidR="004021EB">
        <w:t xml:space="preserve"> </w:t>
      </w:r>
      <w:r w:rsidRPr="004700B3">
        <w:t>postaci</w:t>
      </w:r>
      <w:r w:rsidR="004021EB">
        <w:t xml:space="preserve"> </w:t>
      </w:r>
      <w:r w:rsidRPr="004700B3">
        <w:t>nadruku</w:t>
      </w:r>
      <w:r w:rsidR="004021EB">
        <w:t xml:space="preserve"> </w:t>
      </w:r>
      <w:r w:rsidRPr="004700B3">
        <w:t>lub</w:t>
      </w:r>
      <w:r w:rsidR="004021EB">
        <w:t xml:space="preserve"> </w:t>
      </w:r>
      <w:r w:rsidRPr="004700B3">
        <w:t>napisu</w:t>
      </w:r>
      <w:r w:rsidR="004021EB">
        <w:t xml:space="preserve"> </w:t>
      </w:r>
      <w:r w:rsidRPr="004700B3">
        <w:t>na</w:t>
      </w:r>
      <w:r w:rsidR="004021EB">
        <w:t xml:space="preserve"> </w:t>
      </w:r>
      <w:r w:rsidRPr="004700B3">
        <w:t>towarze</w:t>
      </w:r>
      <w:r w:rsidR="004021EB">
        <w:t xml:space="preserve"> </w:t>
      </w:r>
      <w:r w:rsidRPr="004700B3">
        <w:t>lub</w:t>
      </w:r>
      <w:r w:rsidR="004021EB">
        <w:t xml:space="preserve"> </w:t>
      </w:r>
      <w:r w:rsidRPr="004700B3">
        <w:t>opakowaniu.</w:t>
      </w:r>
    </w:p>
    <w:p w14:paraId="48629AF3" w14:textId="16FC3AF6" w:rsidR="004700B3" w:rsidRPr="004700B3" w:rsidRDefault="004700B3" w:rsidP="00EC61E8">
      <w:pPr>
        <w:tabs>
          <w:tab w:val="left" w:pos="708"/>
        </w:tabs>
        <w:spacing w:before="120" w:line="276" w:lineRule="auto"/>
        <w:jc w:val="both"/>
      </w:pPr>
      <w:r w:rsidRPr="004700B3">
        <w:rPr>
          <w:color w:val="000000"/>
        </w:rPr>
        <w:t>Pod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pojęciem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wywieszki,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rozporządzenie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rozumie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etykietę,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metkę,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tabliczkę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lub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plakat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(§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2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pkt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4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rozporządzenia).</w:t>
      </w:r>
    </w:p>
    <w:p w14:paraId="09DF34B2" w14:textId="70168469" w:rsidR="004700B3" w:rsidRPr="004700B3" w:rsidRDefault="004700B3" w:rsidP="00EC61E8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 w:rsidRPr="004700B3">
        <w:rPr>
          <w:color w:val="000000"/>
        </w:rPr>
        <w:t>Zgodnie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natomiast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z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§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4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ust.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1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rozporządzenia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cena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jednostkowa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winna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dotyczyć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odpowiednio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ceny</w:t>
      </w:r>
      <w:r w:rsidR="004021EB">
        <w:rPr>
          <w:color w:val="000000"/>
        </w:rPr>
        <w:t xml:space="preserve"> </w:t>
      </w:r>
      <w:r w:rsidRPr="004700B3">
        <w:rPr>
          <w:color w:val="000000"/>
        </w:rPr>
        <w:t>za:</w:t>
      </w:r>
      <w:r w:rsidR="004021EB">
        <w:rPr>
          <w:color w:val="000000"/>
        </w:rPr>
        <w:t xml:space="preserve"> </w:t>
      </w:r>
    </w:p>
    <w:p w14:paraId="52F55107" w14:textId="2039D0E7" w:rsidR="004700B3" w:rsidRDefault="004700B3" w:rsidP="00EC61E8">
      <w:pPr>
        <w:numPr>
          <w:ilvl w:val="0"/>
          <w:numId w:val="16"/>
        </w:numPr>
        <w:tabs>
          <w:tab w:val="left" w:pos="708"/>
        </w:tabs>
        <w:spacing w:before="120" w:line="276" w:lineRule="auto"/>
        <w:ind w:left="357" w:hanging="215"/>
        <w:jc w:val="both"/>
        <w:rPr>
          <w:color w:val="000000"/>
        </w:rPr>
      </w:pPr>
      <w:r>
        <w:rPr>
          <w:color w:val="000000"/>
        </w:rPr>
        <w:t>litr</w:t>
      </w:r>
      <w:r w:rsidR="004021EB">
        <w:rPr>
          <w:color w:val="000000"/>
        </w:rPr>
        <w:t xml:space="preserve"> </w:t>
      </w:r>
      <w:r>
        <w:rPr>
          <w:color w:val="000000"/>
        </w:rPr>
        <w:t>lub</w:t>
      </w:r>
      <w:r w:rsidR="004021EB">
        <w:rPr>
          <w:color w:val="000000"/>
        </w:rPr>
        <w:t xml:space="preserve"> </w:t>
      </w:r>
      <w:r>
        <w:rPr>
          <w:color w:val="000000"/>
        </w:rPr>
        <w:t>metr</w:t>
      </w:r>
      <w:r w:rsidR="004021EB">
        <w:rPr>
          <w:color w:val="000000"/>
        </w:rPr>
        <w:t xml:space="preserve"> </w:t>
      </w:r>
      <w:r>
        <w:rPr>
          <w:color w:val="000000"/>
        </w:rPr>
        <w:t>sześcienny</w:t>
      </w:r>
      <w:r w:rsidR="004021EB">
        <w:rPr>
          <w:color w:val="000000"/>
        </w:rPr>
        <w:t xml:space="preserve"> </w:t>
      </w:r>
      <w:r>
        <w:rPr>
          <w:color w:val="000000"/>
        </w:rPr>
        <w:t>–</w:t>
      </w:r>
      <w:r w:rsidR="004021EB">
        <w:rPr>
          <w:color w:val="000000"/>
        </w:rPr>
        <w:t xml:space="preserve"> </w:t>
      </w:r>
      <w:r>
        <w:rPr>
          <w:color w:val="000000"/>
        </w:rPr>
        <w:t>dla</w:t>
      </w:r>
      <w:r w:rsidR="004021EB">
        <w:rPr>
          <w:color w:val="000000"/>
        </w:rPr>
        <w:t xml:space="preserve"> </w:t>
      </w:r>
      <w:r>
        <w:rPr>
          <w:color w:val="000000"/>
        </w:rPr>
        <w:t>towaru</w:t>
      </w:r>
      <w:r w:rsidR="004021EB">
        <w:rPr>
          <w:color w:val="000000"/>
        </w:rPr>
        <w:t xml:space="preserve"> </w:t>
      </w:r>
      <w:r>
        <w:rPr>
          <w:color w:val="000000"/>
        </w:rPr>
        <w:t>przeznaczonego</w:t>
      </w:r>
      <w:r w:rsidR="004021EB">
        <w:rPr>
          <w:color w:val="000000"/>
        </w:rPr>
        <w:t xml:space="preserve"> </w:t>
      </w:r>
      <w:r>
        <w:rPr>
          <w:color w:val="000000"/>
        </w:rPr>
        <w:t>do</w:t>
      </w:r>
      <w:r w:rsidR="004021EB">
        <w:rPr>
          <w:color w:val="000000"/>
        </w:rPr>
        <w:t xml:space="preserve"> </w:t>
      </w:r>
      <w:r>
        <w:rPr>
          <w:color w:val="000000"/>
        </w:rPr>
        <w:t>sprzedaży</w:t>
      </w:r>
      <w:r w:rsidR="004021EB">
        <w:rPr>
          <w:color w:val="000000"/>
        </w:rPr>
        <w:t xml:space="preserve"> </w:t>
      </w:r>
      <w:r>
        <w:rPr>
          <w:color w:val="000000"/>
        </w:rPr>
        <w:t>według</w:t>
      </w:r>
      <w:r w:rsidR="004021EB">
        <w:rPr>
          <w:color w:val="000000"/>
        </w:rPr>
        <w:t xml:space="preserve"> </w:t>
      </w:r>
      <w:r>
        <w:rPr>
          <w:color w:val="000000"/>
        </w:rPr>
        <w:t>objętości;</w:t>
      </w:r>
    </w:p>
    <w:p w14:paraId="28325482" w14:textId="1D5FA33C" w:rsidR="004700B3" w:rsidRDefault="004700B3" w:rsidP="00EC61E8">
      <w:pPr>
        <w:numPr>
          <w:ilvl w:val="0"/>
          <w:numId w:val="16"/>
        </w:numPr>
        <w:tabs>
          <w:tab w:val="left" w:pos="708"/>
        </w:tabs>
        <w:spacing w:before="120" w:line="276" w:lineRule="auto"/>
        <w:ind w:left="357" w:hanging="215"/>
        <w:jc w:val="both"/>
        <w:rPr>
          <w:color w:val="000000"/>
        </w:rPr>
      </w:pPr>
      <w:r>
        <w:rPr>
          <w:color w:val="000000"/>
        </w:rPr>
        <w:t>kilogram</w:t>
      </w:r>
      <w:r w:rsidR="004021EB">
        <w:rPr>
          <w:color w:val="000000"/>
        </w:rPr>
        <w:t xml:space="preserve"> </w:t>
      </w:r>
      <w:r>
        <w:rPr>
          <w:color w:val="000000"/>
        </w:rPr>
        <w:t>lub</w:t>
      </w:r>
      <w:r w:rsidR="004021EB">
        <w:rPr>
          <w:color w:val="000000"/>
        </w:rPr>
        <w:t xml:space="preserve"> </w:t>
      </w:r>
      <w:r>
        <w:rPr>
          <w:color w:val="000000"/>
        </w:rPr>
        <w:t>tonę</w:t>
      </w:r>
      <w:r w:rsidR="004021EB">
        <w:rPr>
          <w:color w:val="000000"/>
        </w:rPr>
        <w:t xml:space="preserve"> </w:t>
      </w:r>
      <w:r>
        <w:rPr>
          <w:color w:val="000000"/>
        </w:rPr>
        <w:t>–</w:t>
      </w:r>
      <w:r w:rsidR="004021EB">
        <w:rPr>
          <w:color w:val="000000"/>
        </w:rPr>
        <w:t xml:space="preserve"> </w:t>
      </w:r>
      <w:r>
        <w:rPr>
          <w:color w:val="000000"/>
        </w:rPr>
        <w:t>dla</w:t>
      </w:r>
      <w:r w:rsidR="004021EB">
        <w:rPr>
          <w:color w:val="000000"/>
        </w:rPr>
        <w:t xml:space="preserve"> </w:t>
      </w:r>
      <w:r>
        <w:rPr>
          <w:color w:val="000000"/>
        </w:rPr>
        <w:t>towaru</w:t>
      </w:r>
      <w:r w:rsidR="004021EB">
        <w:rPr>
          <w:color w:val="000000"/>
        </w:rPr>
        <w:t xml:space="preserve"> </w:t>
      </w:r>
      <w:r>
        <w:rPr>
          <w:color w:val="000000"/>
        </w:rPr>
        <w:t>przeznaczonego</w:t>
      </w:r>
      <w:r w:rsidR="004021EB">
        <w:rPr>
          <w:color w:val="000000"/>
        </w:rPr>
        <w:t xml:space="preserve"> </w:t>
      </w:r>
      <w:r>
        <w:rPr>
          <w:color w:val="000000"/>
        </w:rPr>
        <w:t>do</w:t>
      </w:r>
      <w:r w:rsidR="004021EB">
        <w:rPr>
          <w:color w:val="000000"/>
        </w:rPr>
        <w:t xml:space="preserve"> </w:t>
      </w:r>
      <w:r>
        <w:rPr>
          <w:color w:val="000000"/>
        </w:rPr>
        <w:t>sprzedaży</w:t>
      </w:r>
      <w:r w:rsidR="004021EB">
        <w:rPr>
          <w:color w:val="000000"/>
        </w:rPr>
        <w:t xml:space="preserve"> </w:t>
      </w:r>
      <w:r>
        <w:rPr>
          <w:color w:val="000000"/>
        </w:rPr>
        <w:t>według</w:t>
      </w:r>
      <w:r w:rsidR="004021EB">
        <w:rPr>
          <w:color w:val="000000"/>
        </w:rPr>
        <w:t xml:space="preserve"> </w:t>
      </w:r>
      <w:r>
        <w:rPr>
          <w:color w:val="000000"/>
        </w:rPr>
        <w:t>masy;</w:t>
      </w:r>
    </w:p>
    <w:p w14:paraId="2DE0C656" w14:textId="0482E590" w:rsidR="004700B3" w:rsidRDefault="004700B3" w:rsidP="00EC61E8">
      <w:pPr>
        <w:numPr>
          <w:ilvl w:val="0"/>
          <w:numId w:val="16"/>
        </w:numPr>
        <w:tabs>
          <w:tab w:val="left" w:pos="708"/>
        </w:tabs>
        <w:spacing w:before="120" w:line="276" w:lineRule="auto"/>
        <w:ind w:left="357" w:hanging="215"/>
        <w:jc w:val="both"/>
        <w:rPr>
          <w:color w:val="000000"/>
        </w:rPr>
      </w:pPr>
      <w:r>
        <w:rPr>
          <w:color w:val="000000"/>
        </w:rPr>
        <w:t>metr</w:t>
      </w:r>
      <w:r w:rsidR="004021EB">
        <w:rPr>
          <w:color w:val="000000"/>
        </w:rPr>
        <w:t xml:space="preserve"> </w:t>
      </w:r>
      <w:r>
        <w:rPr>
          <w:color w:val="000000"/>
        </w:rPr>
        <w:t>–</w:t>
      </w:r>
      <w:r w:rsidR="004021EB">
        <w:rPr>
          <w:color w:val="000000"/>
        </w:rPr>
        <w:t xml:space="preserve"> </w:t>
      </w:r>
      <w:r>
        <w:rPr>
          <w:color w:val="000000"/>
        </w:rPr>
        <w:t>dla</w:t>
      </w:r>
      <w:r w:rsidR="004021EB">
        <w:rPr>
          <w:color w:val="000000"/>
        </w:rPr>
        <w:t xml:space="preserve"> </w:t>
      </w:r>
      <w:r>
        <w:rPr>
          <w:color w:val="000000"/>
        </w:rPr>
        <w:t>towaru</w:t>
      </w:r>
      <w:r w:rsidR="004021EB">
        <w:rPr>
          <w:color w:val="000000"/>
        </w:rPr>
        <w:t xml:space="preserve"> </w:t>
      </w:r>
      <w:r>
        <w:rPr>
          <w:color w:val="000000"/>
        </w:rPr>
        <w:t>sprzedawanego</w:t>
      </w:r>
      <w:r w:rsidR="004021EB">
        <w:rPr>
          <w:color w:val="000000"/>
        </w:rPr>
        <w:t xml:space="preserve"> </w:t>
      </w:r>
      <w:r>
        <w:rPr>
          <w:color w:val="000000"/>
        </w:rPr>
        <w:t>według</w:t>
      </w:r>
      <w:r w:rsidR="004021EB">
        <w:rPr>
          <w:color w:val="000000"/>
        </w:rPr>
        <w:t xml:space="preserve"> </w:t>
      </w:r>
      <w:r>
        <w:rPr>
          <w:color w:val="000000"/>
        </w:rPr>
        <w:t>długości;</w:t>
      </w:r>
    </w:p>
    <w:p w14:paraId="2325932E" w14:textId="0F0C4E04" w:rsidR="004700B3" w:rsidRDefault="004700B3" w:rsidP="00EC61E8">
      <w:pPr>
        <w:numPr>
          <w:ilvl w:val="0"/>
          <w:numId w:val="16"/>
        </w:numPr>
        <w:tabs>
          <w:tab w:val="left" w:pos="708"/>
        </w:tabs>
        <w:spacing w:before="120" w:line="276" w:lineRule="auto"/>
        <w:ind w:left="357" w:hanging="215"/>
        <w:jc w:val="both"/>
        <w:rPr>
          <w:color w:val="000000"/>
        </w:rPr>
      </w:pPr>
      <w:r>
        <w:rPr>
          <w:color w:val="000000"/>
        </w:rPr>
        <w:t>metr</w:t>
      </w:r>
      <w:r w:rsidR="004021EB">
        <w:rPr>
          <w:color w:val="000000"/>
        </w:rPr>
        <w:t xml:space="preserve"> </w:t>
      </w:r>
      <w:r>
        <w:rPr>
          <w:color w:val="000000"/>
        </w:rPr>
        <w:t>kwadratowy</w:t>
      </w:r>
      <w:r w:rsidR="004021EB">
        <w:rPr>
          <w:color w:val="000000"/>
        </w:rPr>
        <w:t xml:space="preserve"> </w:t>
      </w:r>
      <w:r>
        <w:rPr>
          <w:color w:val="000000"/>
        </w:rPr>
        <w:t>–</w:t>
      </w:r>
      <w:r w:rsidR="004021EB">
        <w:rPr>
          <w:color w:val="000000"/>
        </w:rPr>
        <w:t xml:space="preserve"> </w:t>
      </w:r>
      <w:r>
        <w:rPr>
          <w:color w:val="000000"/>
        </w:rPr>
        <w:t>dla</w:t>
      </w:r>
      <w:r w:rsidR="004021EB">
        <w:rPr>
          <w:color w:val="000000"/>
        </w:rPr>
        <w:t xml:space="preserve"> </w:t>
      </w:r>
      <w:r>
        <w:rPr>
          <w:color w:val="000000"/>
        </w:rPr>
        <w:t>towaru</w:t>
      </w:r>
      <w:r w:rsidR="004021EB">
        <w:rPr>
          <w:color w:val="000000"/>
        </w:rPr>
        <w:t xml:space="preserve"> </w:t>
      </w:r>
      <w:r>
        <w:rPr>
          <w:color w:val="000000"/>
        </w:rPr>
        <w:t>sprzedawanego</w:t>
      </w:r>
      <w:r w:rsidR="004021EB">
        <w:rPr>
          <w:color w:val="000000"/>
        </w:rPr>
        <w:t xml:space="preserve"> </w:t>
      </w:r>
      <w:r>
        <w:rPr>
          <w:color w:val="000000"/>
        </w:rPr>
        <w:t>według</w:t>
      </w:r>
      <w:r w:rsidR="004021EB">
        <w:rPr>
          <w:color w:val="000000"/>
        </w:rPr>
        <w:t xml:space="preserve"> </w:t>
      </w:r>
      <w:r>
        <w:rPr>
          <w:color w:val="000000"/>
        </w:rPr>
        <w:t>powierzchni;</w:t>
      </w:r>
    </w:p>
    <w:p w14:paraId="1CC121B3" w14:textId="2BEE6049" w:rsidR="00A368FC" w:rsidRDefault="004700B3" w:rsidP="00EC61E8">
      <w:pPr>
        <w:numPr>
          <w:ilvl w:val="0"/>
          <w:numId w:val="16"/>
        </w:numPr>
        <w:tabs>
          <w:tab w:val="left" w:pos="708"/>
        </w:tabs>
        <w:spacing w:before="120" w:line="276" w:lineRule="auto"/>
        <w:ind w:left="357" w:hanging="215"/>
        <w:jc w:val="both"/>
        <w:rPr>
          <w:color w:val="000000"/>
        </w:rPr>
      </w:pPr>
      <w:r>
        <w:rPr>
          <w:color w:val="000000"/>
        </w:rPr>
        <w:t>sztukę</w:t>
      </w:r>
      <w:r w:rsidR="004021EB">
        <w:rPr>
          <w:color w:val="000000"/>
        </w:rPr>
        <w:t xml:space="preserve"> </w:t>
      </w:r>
      <w:r>
        <w:rPr>
          <w:color w:val="000000"/>
        </w:rPr>
        <w:t>–</w:t>
      </w:r>
      <w:r w:rsidR="004021EB">
        <w:rPr>
          <w:color w:val="000000"/>
        </w:rPr>
        <w:t xml:space="preserve"> </w:t>
      </w:r>
      <w:r>
        <w:rPr>
          <w:color w:val="000000"/>
        </w:rPr>
        <w:t>dla</w:t>
      </w:r>
      <w:r w:rsidR="004021EB">
        <w:rPr>
          <w:color w:val="000000"/>
        </w:rPr>
        <w:t xml:space="preserve"> </w:t>
      </w:r>
      <w:r>
        <w:rPr>
          <w:color w:val="000000"/>
        </w:rPr>
        <w:t>towarów</w:t>
      </w:r>
      <w:r w:rsidR="004021EB">
        <w:rPr>
          <w:color w:val="000000"/>
        </w:rPr>
        <w:t xml:space="preserve"> </w:t>
      </w:r>
      <w:r>
        <w:rPr>
          <w:color w:val="000000"/>
        </w:rPr>
        <w:t>przeznaczonych</w:t>
      </w:r>
      <w:r w:rsidR="004021EB">
        <w:rPr>
          <w:color w:val="000000"/>
        </w:rPr>
        <w:t xml:space="preserve"> </w:t>
      </w:r>
      <w:r>
        <w:rPr>
          <w:color w:val="000000"/>
        </w:rPr>
        <w:t>do</w:t>
      </w:r>
      <w:r w:rsidR="004021EB">
        <w:rPr>
          <w:color w:val="000000"/>
        </w:rPr>
        <w:t xml:space="preserve"> </w:t>
      </w:r>
      <w:r>
        <w:rPr>
          <w:color w:val="000000"/>
        </w:rPr>
        <w:t>sprzedaży</w:t>
      </w:r>
      <w:r w:rsidR="004021EB">
        <w:rPr>
          <w:color w:val="000000"/>
        </w:rPr>
        <w:t xml:space="preserve"> </w:t>
      </w:r>
      <w:r>
        <w:rPr>
          <w:color w:val="000000"/>
        </w:rPr>
        <w:t>na</w:t>
      </w:r>
      <w:r w:rsidR="004021EB">
        <w:rPr>
          <w:color w:val="000000"/>
        </w:rPr>
        <w:t xml:space="preserve"> </w:t>
      </w:r>
      <w:r>
        <w:rPr>
          <w:color w:val="000000"/>
        </w:rPr>
        <w:t>sztuki;</w:t>
      </w:r>
    </w:p>
    <w:p w14:paraId="61A36E3D" w14:textId="79AFA813" w:rsidR="004700B3" w:rsidRDefault="004700B3" w:rsidP="00EC61E8">
      <w:pPr>
        <w:tabs>
          <w:tab w:val="left" w:pos="708"/>
        </w:tabs>
        <w:spacing w:before="120" w:line="276" w:lineRule="auto"/>
        <w:jc w:val="both"/>
      </w:pPr>
      <w:r>
        <w:t>Jak</w:t>
      </w:r>
      <w:r w:rsidR="004021EB">
        <w:t xml:space="preserve"> </w:t>
      </w:r>
      <w:r>
        <w:t>stanowi</w:t>
      </w:r>
      <w:r w:rsidR="004021EB">
        <w:t xml:space="preserve"> </w:t>
      </w:r>
      <w:r>
        <w:t>ust.</w:t>
      </w:r>
      <w:r w:rsidR="004021EB">
        <w:t xml:space="preserve"> </w:t>
      </w:r>
      <w:r>
        <w:t>2</w:t>
      </w:r>
      <w:r w:rsidR="004021EB">
        <w:t xml:space="preserve"> </w:t>
      </w:r>
      <w:r>
        <w:t>cytowanego</w:t>
      </w:r>
      <w:r w:rsidR="004021EB">
        <w:t xml:space="preserve"> </w:t>
      </w:r>
      <w:r>
        <w:t>§</w:t>
      </w:r>
      <w:r w:rsidR="004021EB">
        <w:t xml:space="preserve"> </w:t>
      </w:r>
      <w:r>
        <w:t>4</w:t>
      </w:r>
      <w:r w:rsidR="004021EB">
        <w:t xml:space="preserve"> </w:t>
      </w:r>
      <w:r>
        <w:t>w</w:t>
      </w:r>
      <w:r w:rsidR="004021EB">
        <w:t xml:space="preserve"> </w:t>
      </w:r>
      <w:r>
        <w:t>szczególnych</w:t>
      </w:r>
      <w:r w:rsidR="004021EB">
        <w:t xml:space="preserve"> </w:t>
      </w:r>
      <w:r>
        <w:t>przypadkach</w:t>
      </w:r>
      <w:r w:rsidR="004021EB">
        <w:t xml:space="preserve"> </w:t>
      </w:r>
      <w:r>
        <w:t>uzasadnionych</w:t>
      </w:r>
      <w:r w:rsidR="004021EB">
        <w:t xml:space="preserve"> </w:t>
      </w:r>
      <w:r>
        <w:t>rodzajem,</w:t>
      </w:r>
      <w:r w:rsidR="004021EB">
        <w:t xml:space="preserve"> </w:t>
      </w:r>
      <w:r>
        <w:t>przeznaczeniem</w:t>
      </w:r>
      <w:r w:rsidR="004021EB">
        <w:t xml:space="preserve"> </w:t>
      </w:r>
      <w:r>
        <w:t>lub</w:t>
      </w:r>
      <w:r w:rsidR="004021EB">
        <w:t xml:space="preserve"> </w:t>
      </w:r>
      <w:r>
        <w:t>zwyczajowo</w:t>
      </w:r>
      <w:r w:rsidR="004021EB">
        <w:t xml:space="preserve"> </w:t>
      </w:r>
      <w:r>
        <w:t>oferowaną</w:t>
      </w:r>
      <w:r w:rsidR="004021EB">
        <w:t xml:space="preserve"> </w:t>
      </w:r>
      <w:r>
        <w:t>ilością</w:t>
      </w:r>
      <w:r w:rsidR="004021EB">
        <w:t xml:space="preserve"> </w:t>
      </w:r>
      <w:r>
        <w:t>towarów</w:t>
      </w:r>
      <w:r w:rsidR="004021EB">
        <w:t xml:space="preserve"> </w:t>
      </w:r>
      <w:r>
        <w:t>przy</w:t>
      </w:r>
      <w:r w:rsidR="004021EB">
        <w:t xml:space="preserve"> </w:t>
      </w:r>
      <w:r>
        <w:t>uwidacznianiu</w:t>
      </w:r>
      <w:r w:rsidR="004021EB">
        <w:t xml:space="preserve"> </w:t>
      </w:r>
      <w:r>
        <w:t>cen</w:t>
      </w:r>
      <w:r w:rsidR="004021EB">
        <w:t xml:space="preserve"> </w:t>
      </w:r>
      <w:r>
        <w:t>jednostkowych</w:t>
      </w:r>
      <w:r w:rsidR="004021EB">
        <w:t xml:space="preserve"> </w:t>
      </w:r>
      <w:r>
        <w:t>dopuszcza</w:t>
      </w:r>
      <w:r w:rsidR="004021EB">
        <w:t xml:space="preserve"> </w:t>
      </w:r>
      <w:r>
        <w:t>się</w:t>
      </w:r>
      <w:r w:rsidR="004021EB">
        <w:t xml:space="preserve"> </w:t>
      </w:r>
      <w:r>
        <w:t>stosowanie</w:t>
      </w:r>
      <w:r w:rsidR="004021EB">
        <w:t xml:space="preserve"> </w:t>
      </w:r>
      <w:r>
        <w:t>dziesiętnych</w:t>
      </w:r>
      <w:r w:rsidR="004021EB">
        <w:t xml:space="preserve"> </w:t>
      </w:r>
      <w:r>
        <w:t>wielokrotności</w:t>
      </w:r>
      <w:r w:rsidR="004021EB">
        <w:t xml:space="preserve"> </w:t>
      </w:r>
      <w:r>
        <w:t>i</w:t>
      </w:r>
      <w:r w:rsidR="004021EB">
        <w:t xml:space="preserve"> </w:t>
      </w:r>
      <w:r>
        <w:t>podwielokrotności</w:t>
      </w:r>
      <w:r w:rsidR="004021EB">
        <w:t xml:space="preserve"> </w:t>
      </w:r>
      <w:r>
        <w:t>legalnych</w:t>
      </w:r>
      <w:r w:rsidR="004021EB">
        <w:t xml:space="preserve"> </w:t>
      </w:r>
      <w:r>
        <w:t>jednostek</w:t>
      </w:r>
      <w:r w:rsidR="004021EB">
        <w:t xml:space="preserve"> </w:t>
      </w:r>
      <w:r>
        <w:t>miar</w:t>
      </w:r>
      <w:r w:rsidR="004021EB">
        <w:t xml:space="preserve"> </w:t>
      </w:r>
      <w:r>
        <w:t>innych</w:t>
      </w:r>
      <w:r w:rsidR="004021EB">
        <w:t xml:space="preserve"> </w:t>
      </w:r>
      <w:r>
        <w:t>niż</w:t>
      </w:r>
      <w:r w:rsidR="004021EB">
        <w:t xml:space="preserve"> </w:t>
      </w:r>
      <w:r>
        <w:t>określone</w:t>
      </w:r>
      <w:r w:rsidR="004021EB">
        <w:t xml:space="preserve"> </w:t>
      </w:r>
      <w:r>
        <w:t>w</w:t>
      </w:r>
      <w:r w:rsidR="004021EB">
        <w:t xml:space="preserve"> </w:t>
      </w:r>
      <w:r>
        <w:t>ust.</w:t>
      </w:r>
      <w:r w:rsidR="004021EB">
        <w:t xml:space="preserve"> </w:t>
      </w:r>
      <w:r>
        <w:t>1.</w:t>
      </w:r>
      <w:r w:rsidR="004021EB">
        <w:t xml:space="preserve"> </w:t>
      </w:r>
    </w:p>
    <w:p w14:paraId="55C90A7A" w14:textId="238AD914" w:rsidR="004700B3" w:rsidRDefault="004700B3" w:rsidP="00EC61E8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>
        <w:rPr>
          <w:color w:val="000000"/>
        </w:rPr>
        <w:lastRenderedPageBreak/>
        <w:t>Zgodnie</w:t>
      </w:r>
      <w:r w:rsidR="004021EB">
        <w:rPr>
          <w:color w:val="000000"/>
        </w:rPr>
        <w:t xml:space="preserve"> </w:t>
      </w:r>
      <w:r>
        <w:rPr>
          <w:color w:val="000000"/>
        </w:rPr>
        <w:t>z</w:t>
      </w:r>
      <w:r w:rsidR="004021EB">
        <w:rPr>
          <w:color w:val="000000"/>
        </w:rPr>
        <w:t xml:space="preserve"> </w:t>
      </w:r>
      <w:r>
        <w:rPr>
          <w:color w:val="000000"/>
        </w:rPr>
        <w:t>§</w:t>
      </w:r>
      <w:r w:rsidR="004021EB">
        <w:rPr>
          <w:color w:val="000000"/>
        </w:rPr>
        <w:t xml:space="preserve"> </w:t>
      </w:r>
      <w:r>
        <w:rPr>
          <w:color w:val="000000"/>
        </w:rPr>
        <w:t>4</w:t>
      </w:r>
      <w:r w:rsidR="004021EB">
        <w:rPr>
          <w:color w:val="000000"/>
        </w:rPr>
        <w:t xml:space="preserve"> </w:t>
      </w:r>
      <w:r>
        <w:rPr>
          <w:color w:val="000000"/>
        </w:rPr>
        <w:t>ust.</w:t>
      </w:r>
      <w:r w:rsidR="004021EB">
        <w:rPr>
          <w:color w:val="000000"/>
        </w:rPr>
        <w:t xml:space="preserve"> </w:t>
      </w:r>
      <w:r>
        <w:rPr>
          <w:color w:val="000000"/>
        </w:rPr>
        <w:t>3</w:t>
      </w:r>
      <w:r w:rsidR="004021EB">
        <w:rPr>
          <w:color w:val="000000"/>
        </w:rPr>
        <w:t xml:space="preserve"> </w:t>
      </w:r>
      <w:r>
        <w:rPr>
          <w:color w:val="000000"/>
        </w:rPr>
        <w:t>rozporządzenia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przypadku</w:t>
      </w:r>
      <w:r w:rsidR="004021EB">
        <w:rPr>
          <w:color w:val="000000"/>
        </w:rPr>
        <w:t xml:space="preserve"> </w:t>
      </w:r>
      <w:r>
        <w:rPr>
          <w:color w:val="000000"/>
        </w:rPr>
        <w:t>towaru</w:t>
      </w:r>
      <w:r w:rsidR="004021EB">
        <w:rPr>
          <w:color w:val="000000"/>
        </w:rPr>
        <w:t xml:space="preserve"> </w:t>
      </w:r>
      <w:r>
        <w:rPr>
          <w:color w:val="000000"/>
        </w:rPr>
        <w:t>pakowanego</w:t>
      </w:r>
      <w:r w:rsidR="004021EB">
        <w:rPr>
          <w:color w:val="000000"/>
        </w:rPr>
        <w:t xml:space="preserve"> </w:t>
      </w:r>
      <w:r>
        <w:rPr>
          <w:color w:val="000000"/>
        </w:rPr>
        <w:t>oznaczonego</w:t>
      </w:r>
      <w:r w:rsidR="004021EB">
        <w:rPr>
          <w:color w:val="000000"/>
        </w:rPr>
        <w:t xml:space="preserve"> </w:t>
      </w:r>
      <w:r>
        <w:rPr>
          <w:color w:val="000000"/>
        </w:rPr>
        <w:t>liczbą</w:t>
      </w:r>
      <w:r w:rsidR="004021EB">
        <w:rPr>
          <w:color w:val="000000"/>
        </w:rPr>
        <w:t xml:space="preserve"> </w:t>
      </w:r>
      <w:r>
        <w:rPr>
          <w:color w:val="000000"/>
        </w:rPr>
        <w:t>sztuk</w:t>
      </w:r>
      <w:r w:rsidR="004021EB">
        <w:rPr>
          <w:color w:val="000000"/>
        </w:rPr>
        <w:t xml:space="preserve"> </w:t>
      </w:r>
      <w:r>
        <w:rPr>
          <w:color w:val="000000"/>
        </w:rPr>
        <w:t>dopuszcza</w:t>
      </w:r>
      <w:r w:rsidR="004021EB">
        <w:rPr>
          <w:color w:val="000000"/>
        </w:rPr>
        <w:t xml:space="preserve"> </w:t>
      </w:r>
      <w:r>
        <w:rPr>
          <w:color w:val="000000"/>
        </w:rPr>
        <w:t>się</w:t>
      </w:r>
      <w:r w:rsidR="004021EB">
        <w:rPr>
          <w:color w:val="000000"/>
        </w:rPr>
        <w:t xml:space="preserve"> </w:t>
      </w:r>
      <w:r>
        <w:rPr>
          <w:color w:val="000000"/>
        </w:rPr>
        <w:t>stosowanie</w:t>
      </w:r>
      <w:r w:rsidR="004021EB">
        <w:rPr>
          <w:color w:val="000000"/>
        </w:rPr>
        <w:t xml:space="preserve"> </w:t>
      </w:r>
      <w:r>
        <w:rPr>
          <w:color w:val="000000"/>
        </w:rPr>
        <w:t>przeliczenia</w:t>
      </w:r>
      <w:r w:rsidR="004021EB">
        <w:rPr>
          <w:color w:val="000000"/>
        </w:rPr>
        <w:t xml:space="preserve"> </w:t>
      </w:r>
      <w:r>
        <w:rPr>
          <w:color w:val="000000"/>
        </w:rPr>
        <w:t>na</w:t>
      </w:r>
      <w:r w:rsidR="004021EB">
        <w:rPr>
          <w:color w:val="000000"/>
        </w:rPr>
        <w:t xml:space="preserve"> </w:t>
      </w:r>
      <w:r>
        <w:rPr>
          <w:color w:val="000000"/>
        </w:rPr>
        <w:t>cenę</w:t>
      </w:r>
      <w:r w:rsidR="004021EB">
        <w:rPr>
          <w:color w:val="000000"/>
        </w:rPr>
        <w:t xml:space="preserve"> </w:t>
      </w:r>
      <w:r>
        <w:rPr>
          <w:color w:val="000000"/>
        </w:rPr>
        <w:t>jednostkową</w:t>
      </w:r>
      <w:r w:rsidR="004021EB">
        <w:rPr>
          <w:color w:val="000000"/>
        </w:rPr>
        <w:t xml:space="preserve"> </w:t>
      </w:r>
      <w:r>
        <w:rPr>
          <w:color w:val="000000"/>
        </w:rPr>
        <w:t>za</w:t>
      </w:r>
      <w:r w:rsidR="004021EB">
        <w:rPr>
          <w:color w:val="000000"/>
        </w:rPr>
        <w:t xml:space="preserve"> </w:t>
      </w:r>
      <w:r>
        <w:rPr>
          <w:color w:val="000000"/>
        </w:rPr>
        <w:t>sztukę</w:t>
      </w:r>
      <w:r w:rsidR="004021EB">
        <w:rPr>
          <w:color w:val="000000"/>
        </w:rPr>
        <w:t xml:space="preserve"> </w:t>
      </w:r>
      <w:r>
        <w:rPr>
          <w:color w:val="000000"/>
        </w:rPr>
        <w:t>lub</w:t>
      </w:r>
      <w:r w:rsidR="004021EB">
        <w:rPr>
          <w:color w:val="000000"/>
        </w:rPr>
        <w:t xml:space="preserve"> </w:t>
      </w:r>
      <w:r>
        <w:rPr>
          <w:color w:val="000000"/>
        </w:rPr>
        <w:t>za</w:t>
      </w:r>
      <w:r w:rsidR="004021EB">
        <w:rPr>
          <w:color w:val="000000"/>
        </w:rPr>
        <w:t xml:space="preserve"> </w:t>
      </w:r>
      <w:r>
        <w:rPr>
          <w:color w:val="000000"/>
        </w:rPr>
        <w:t>dziesiętną</w:t>
      </w:r>
      <w:r w:rsidR="004021EB">
        <w:rPr>
          <w:color w:val="000000"/>
        </w:rPr>
        <w:t xml:space="preserve"> </w:t>
      </w:r>
      <w:r>
        <w:rPr>
          <w:color w:val="000000"/>
        </w:rPr>
        <w:t>wielokrotność</w:t>
      </w:r>
      <w:r w:rsidR="004021EB">
        <w:rPr>
          <w:color w:val="000000"/>
        </w:rPr>
        <w:t xml:space="preserve"> </w:t>
      </w:r>
      <w:r>
        <w:rPr>
          <w:color w:val="000000"/>
        </w:rPr>
        <w:t>liczby</w:t>
      </w:r>
      <w:r w:rsidR="004021EB">
        <w:rPr>
          <w:color w:val="000000"/>
        </w:rPr>
        <w:t xml:space="preserve"> </w:t>
      </w:r>
      <w:r>
        <w:rPr>
          <w:color w:val="000000"/>
        </w:rPr>
        <w:t>sztuk.</w:t>
      </w:r>
      <w:r w:rsidR="004021EB">
        <w:rPr>
          <w:color w:val="000000"/>
        </w:rPr>
        <w:t xml:space="preserve"> </w:t>
      </w:r>
    </w:p>
    <w:p w14:paraId="5F6B9FFD" w14:textId="18B7A294" w:rsidR="0071078C" w:rsidRDefault="0071078C" w:rsidP="00EC61E8">
      <w:pPr>
        <w:shd w:val="clear" w:color="auto" w:fill="FFFFFF"/>
        <w:spacing w:before="120" w:line="276" w:lineRule="auto"/>
        <w:jc w:val="both"/>
        <w:rPr>
          <w:shd w:val="clear" w:color="auto" w:fill="FFFFFF"/>
        </w:rPr>
      </w:pPr>
      <w:r>
        <w:rPr>
          <w:bCs/>
        </w:rPr>
        <w:t>§</w:t>
      </w:r>
      <w:r w:rsidR="004021EB">
        <w:rPr>
          <w:bCs/>
        </w:rPr>
        <w:t xml:space="preserve"> </w:t>
      </w:r>
      <w:r>
        <w:rPr>
          <w:bCs/>
        </w:rPr>
        <w:t>6</w:t>
      </w:r>
      <w:r w:rsidR="004021EB">
        <w:rPr>
          <w:bCs/>
        </w:rPr>
        <w:t xml:space="preserve"> </w:t>
      </w:r>
      <w:r>
        <w:rPr>
          <w:bCs/>
        </w:rPr>
        <w:t>rozporządzenia</w:t>
      </w:r>
      <w:r w:rsidR="004021EB">
        <w:t xml:space="preserve"> </w:t>
      </w:r>
      <w:r>
        <w:t>stanowi,</w:t>
      </w:r>
      <w:r w:rsidR="004021EB">
        <w:t xml:space="preserve"> </w:t>
      </w:r>
      <w:r>
        <w:t>że</w:t>
      </w:r>
      <w:r w:rsidR="004021EB">
        <w:t xml:space="preserve"> </w:t>
      </w:r>
      <w:r>
        <w:rPr>
          <w:shd w:val="clear" w:color="auto" w:fill="FFFFFF"/>
        </w:rPr>
        <w:t>cena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jednostkowa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pakowanego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środka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spożywczego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w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stanie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stałym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znajdującego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się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w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środku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płynnym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dotyczy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masy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netto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środka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spożywczego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po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odsączeniu,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oznaczonej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na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opakowaniu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jednostkowym,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jeżeli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płyn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ten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lub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mieszanka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płynów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stanowi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jedynie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dodatek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do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podstawowego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składu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tego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środka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spożywczego.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W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przypadku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gdy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pakowany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środek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spożywczy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był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glazurowany,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cena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jednostkowa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jest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podawana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w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odniesieniu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do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masy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netto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z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wyłączeniem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glazury.</w:t>
      </w:r>
    </w:p>
    <w:p w14:paraId="3EE591EA" w14:textId="2546A46A" w:rsidR="0071078C" w:rsidRDefault="0071078C" w:rsidP="00EC61E8">
      <w:pPr>
        <w:shd w:val="clear" w:color="auto" w:fill="FFFFFF"/>
        <w:spacing w:before="120" w:line="276" w:lineRule="auto"/>
        <w:jc w:val="both"/>
      </w:pPr>
      <w:r>
        <w:rPr>
          <w:shd w:val="clear" w:color="auto" w:fill="FFFFFF"/>
        </w:rPr>
        <w:t>§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2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pkt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5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rozporządzenia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stanowi,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że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pod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pojęciem</w:t>
      </w:r>
      <w:r w:rsidR="004021EB">
        <w:rPr>
          <w:shd w:val="clear" w:color="auto" w:fill="FFFFFF"/>
        </w:rPr>
        <w:t xml:space="preserve"> </w:t>
      </w:r>
      <w:r>
        <w:t>środka</w:t>
      </w:r>
      <w:r w:rsidR="004021EB">
        <w:t xml:space="preserve"> </w:t>
      </w:r>
      <w:r>
        <w:t>płynnego</w:t>
      </w:r>
      <w:r w:rsidR="004021EB">
        <w:t xml:space="preserve"> </w:t>
      </w:r>
      <w:r>
        <w:t>należy</w:t>
      </w:r>
      <w:r w:rsidR="004021EB">
        <w:t xml:space="preserve"> </w:t>
      </w:r>
      <w:r>
        <w:t>rozumieć</w:t>
      </w:r>
      <w:r w:rsidR="004021EB">
        <w:t xml:space="preserve"> </w:t>
      </w:r>
      <w:r>
        <w:t>środek</w:t>
      </w:r>
      <w:r w:rsidR="004021EB">
        <w:t xml:space="preserve"> </w:t>
      </w:r>
      <w:r>
        <w:t>płynny,</w:t>
      </w:r>
      <w:r w:rsidR="004021EB">
        <w:t xml:space="preserve"> </w:t>
      </w:r>
      <w:r>
        <w:t>o</w:t>
      </w:r>
      <w:r w:rsidR="004021EB">
        <w:t xml:space="preserve"> </w:t>
      </w:r>
      <w:r>
        <w:t>którym</w:t>
      </w:r>
      <w:r w:rsidR="004021EB">
        <w:t xml:space="preserve"> </w:t>
      </w:r>
      <w:r>
        <w:t>mowa</w:t>
      </w:r>
      <w:r w:rsidR="004021EB">
        <w:t xml:space="preserve"> </w:t>
      </w:r>
      <w:r>
        <w:t>w</w:t>
      </w:r>
      <w:r w:rsidR="004021EB">
        <w:t xml:space="preserve"> </w:t>
      </w:r>
      <w:r>
        <w:t>pkt</w:t>
      </w:r>
      <w:r w:rsidR="004021EB">
        <w:t xml:space="preserve"> </w:t>
      </w:r>
      <w:r>
        <w:t>5</w:t>
      </w:r>
      <w:r w:rsidR="004021EB">
        <w:t xml:space="preserve"> </w:t>
      </w:r>
      <w:hyperlink r:id="rId10" w:anchor="/document/68078392?unitId=zal(IX)&amp;cm=DOCUMENT" w:tgtFrame="_blank" w:history="1">
        <w:r w:rsidRPr="004700B3">
          <w:rPr>
            <w:rStyle w:val="Hipercze"/>
            <w:color w:val="auto"/>
            <w:u w:val="none"/>
          </w:rPr>
          <w:t>załącznika</w:t>
        </w:r>
        <w:r w:rsidR="004021EB">
          <w:rPr>
            <w:rStyle w:val="Hipercze"/>
            <w:color w:val="auto"/>
            <w:u w:val="none"/>
          </w:rPr>
          <w:t xml:space="preserve"> </w:t>
        </w:r>
        <w:r w:rsidRPr="004700B3">
          <w:rPr>
            <w:rStyle w:val="Hipercze"/>
            <w:color w:val="auto"/>
            <w:u w:val="none"/>
          </w:rPr>
          <w:t>IX</w:t>
        </w:r>
      </w:hyperlink>
      <w:r w:rsidR="004021EB">
        <w:t xml:space="preserve"> </w:t>
      </w:r>
      <w:r>
        <w:t>do</w:t>
      </w:r>
      <w:r w:rsidR="004021EB">
        <w:t xml:space="preserve"> </w:t>
      </w:r>
      <w:r>
        <w:t>rozporządzenia</w:t>
      </w:r>
      <w:r w:rsidR="004021EB">
        <w:t xml:space="preserve"> </w:t>
      </w:r>
      <w:r>
        <w:t>Parlamentu</w:t>
      </w:r>
      <w:r w:rsidR="004021EB">
        <w:t xml:space="preserve"> </w:t>
      </w:r>
      <w:r>
        <w:t>Europejskiego</w:t>
      </w:r>
      <w:r w:rsidR="00EC61E8">
        <w:br/>
      </w:r>
      <w:r>
        <w:t>i</w:t>
      </w:r>
      <w:r w:rsidR="004021EB">
        <w:t xml:space="preserve"> </w:t>
      </w:r>
      <w:r>
        <w:t>Rady</w:t>
      </w:r>
      <w:r w:rsidR="004021EB">
        <w:t xml:space="preserve"> </w:t>
      </w:r>
      <w:r>
        <w:t>(UE)</w:t>
      </w:r>
      <w:r w:rsidR="004021EB">
        <w:t xml:space="preserve"> </w:t>
      </w:r>
      <w:r>
        <w:t>nr</w:t>
      </w:r>
      <w:r w:rsidR="004021EB">
        <w:t xml:space="preserve"> </w:t>
      </w:r>
      <w:r>
        <w:t>1169/2011</w:t>
      </w:r>
      <w:r w:rsidR="004021EB">
        <w:t xml:space="preserve"> </w:t>
      </w:r>
      <w:r>
        <w:t>z</w:t>
      </w:r>
      <w:r w:rsidR="004021EB">
        <w:t xml:space="preserve"> </w:t>
      </w:r>
      <w:r>
        <w:t>dnia</w:t>
      </w:r>
      <w:r w:rsidR="004021EB">
        <w:t xml:space="preserve"> </w:t>
      </w:r>
      <w:r>
        <w:t>25</w:t>
      </w:r>
      <w:r w:rsidR="004021EB">
        <w:t xml:space="preserve"> </w:t>
      </w:r>
      <w:r>
        <w:t>października</w:t>
      </w:r>
      <w:r w:rsidR="004021EB">
        <w:t xml:space="preserve"> </w:t>
      </w:r>
      <w:r>
        <w:t>2011</w:t>
      </w:r>
      <w:r w:rsidR="004021EB">
        <w:t xml:space="preserve"> </w:t>
      </w:r>
      <w:r>
        <w:t>r.</w:t>
      </w:r>
      <w:r w:rsidR="004021EB">
        <w:t xml:space="preserve"> </w:t>
      </w:r>
      <w:r>
        <w:t>w</w:t>
      </w:r>
      <w:r w:rsidR="004021EB">
        <w:t xml:space="preserve"> </w:t>
      </w:r>
      <w:r>
        <w:t>sprawie</w:t>
      </w:r>
      <w:r w:rsidR="004021EB">
        <w:t xml:space="preserve"> </w:t>
      </w:r>
      <w:r>
        <w:t>przekazywania</w:t>
      </w:r>
      <w:r w:rsidR="004021EB">
        <w:t xml:space="preserve"> </w:t>
      </w:r>
      <w:r>
        <w:t>konsumentom</w:t>
      </w:r>
      <w:r w:rsidR="004021EB">
        <w:t xml:space="preserve"> </w:t>
      </w:r>
      <w:r>
        <w:t>informacji</w:t>
      </w:r>
      <w:r w:rsidR="004021EB">
        <w:t xml:space="preserve"> </w:t>
      </w:r>
      <w:r>
        <w:t>na</w:t>
      </w:r>
      <w:r w:rsidR="004021EB">
        <w:t xml:space="preserve"> </w:t>
      </w:r>
      <w:r>
        <w:t>temat</w:t>
      </w:r>
      <w:r w:rsidR="004021EB">
        <w:t xml:space="preserve"> </w:t>
      </w:r>
      <w:r>
        <w:t>żywności,</w:t>
      </w:r>
      <w:r w:rsidR="004021EB">
        <w:t xml:space="preserve"> </w:t>
      </w:r>
      <w:r>
        <w:t>zmiany</w:t>
      </w:r>
      <w:r w:rsidR="004021EB">
        <w:t xml:space="preserve"> </w:t>
      </w:r>
      <w:r>
        <w:t>rozporządzeń</w:t>
      </w:r>
      <w:r w:rsidR="004021EB">
        <w:t xml:space="preserve"> </w:t>
      </w:r>
      <w:r>
        <w:t>Parlamentu</w:t>
      </w:r>
      <w:r w:rsidR="004021EB">
        <w:t xml:space="preserve"> </w:t>
      </w:r>
      <w:r>
        <w:t>Europejskiego</w:t>
      </w:r>
      <w:r w:rsidR="004021EB">
        <w:t xml:space="preserve"> </w:t>
      </w:r>
      <w:r>
        <w:t>i</w:t>
      </w:r>
      <w:r w:rsidR="004021EB">
        <w:t xml:space="preserve"> </w:t>
      </w:r>
      <w:r>
        <w:t>Rady</w:t>
      </w:r>
      <w:r w:rsidR="004021EB">
        <w:t xml:space="preserve"> </w:t>
      </w:r>
      <w:r>
        <w:t>(WE)</w:t>
      </w:r>
      <w:r w:rsidR="004021EB">
        <w:t xml:space="preserve"> </w:t>
      </w:r>
      <w:r>
        <w:t>nr</w:t>
      </w:r>
      <w:r w:rsidR="004021EB">
        <w:t xml:space="preserve"> </w:t>
      </w:r>
      <w:r>
        <w:t>1924/2006</w:t>
      </w:r>
      <w:r w:rsidR="004021EB">
        <w:t xml:space="preserve"> </w:t>
      </w:r>
      <w:r>
        <w:t>i</w:t>
      </w:r>
      <w:r w:rsidR="004021EB">
        <w:t xml:space="preserve"> </w:t>
      </w:r>
      <w:r>
        <w:t>(WE)</w:t>
      </w:r>
      <w:r w:rsidR="004021EB">
        <w:t xml:space="preserve"> </w:t>
      </w:r>
      <w:r>
        <w:t>nr</w:t>
      </w:r>
      <w:r w:rsidR="004021EB">
        <w:t xml:space="preserve"> </w:t>
      </w:r>
      <w:r>
        <w:t>1925/2006</w:t>
      </w:r>
      <w:r w:rsidR="004021EB">
        <w:t xml:space="preserve"> </w:t>
      </w:r>
      <w:r>
        <w:t>oraz</w:t>
      </w:r>
      <w:r w:rsidR="004021EB">
        <w:t xml:space="preserve"> </w:t>
      </w:r>
      <w:r>
        <w:t>uchylenia</w:t>
      </w:r>
      <w:r w:rsidR="004021EB">
        <w:t xml:space="preserve"> </w:t>
      </w:r>
      <w:r>
        <w:t>dyrektywy</w:t>
      </w:r>
      <w:r w:rsidR="004021EB">
        <w:t xml:space="preserve"> </w:t>
      </w:r>
      <w:r>
        <w:t>Komisji</w:t>
      </w:r>
      <w:r w:rsidR="004021EB">
        <w:t xml:space="preserve"> </w:t>
      </w:r>
      <w:r>
        <w:t>87/250/EWG,</w:t>
      </w:r>
      <w:r w:rsidR="004021EB">
        <w:t xml:space="preserve"> </w:t>
      </w:r>
      <w:r>
        <w:t>dyrektywy</w:t>
      </w:r>
      <w:r w:rsidR="004021EB">
        <w:t xml:space="preserve"> </w:t>
      </w:r>
      <w:r>
        <w:t>Rady</w:t>
      </w:r>
      <w:r w:rsidR="004021EB">
        <w:t xml:space="preserve"> </w:t>
      </w:r>
      <w:r>
        <w:t>90/496/EWG,</w:t>
      </w:r>
      <w:r w:rsidR="004021EB">
        <w:t xml:space="preserve"> </w:t>
      </w:r>
      <w:r>
        <w:t>dyrektywy</w:t>
      </w:r>
      <w:r w:rsidR="004021EB">
        <w:t xml:space="preserve"> </w:t>
      </w:r>
      <w:r>
        <w:t>Komisji</w:t>
      </w:r>
      <w:r w:rsidR="004021EB">
        <w:t xml:space="preserve"> </w:t>
      </w:r>
      <w:r>
        <w:t>1999/10/WE,</w:t>
      </w:r>
      <w:r w:rsidR="004021EB">
        <w:t xml:space="preserve"> </w:t>
      </w:r>
      <w:r>
        <w:t>dyrektywy</w:t>
      </w:r>
      <w:r w:rsidR="004021EB">
        <w:t xml:space="preserve"> </w:t>
      </w:r>
      <w:r>
        <w:t>2000/13/WE</w:t>
      </w:r>
      <w:r w:rsidR="004021EB">
        <w:t xml:space="preserve"> </w:t>
      </w:r>
      <w:r>
        <w:t>Parlamentu</w:t>
      </w:r>
      <w:r w:rsidR="004021EB">
        <w:t xml:space="preserve"> </w:t>
      </w:r>
      <w:r>
        <w:t>Europejskiego</w:t>
      </w:r>
      <w:r w:rsidR="004021EB">
        <w:t xml:space="preserve"> </w:t>
      </w:r>
      <w:r>
        <w:t>i</w:t>
      </w:r>
      <w:r w:rsidR="004021EB">
        <w:t xml:space="preserve"> </w:t>
      </w:r>
      <w:r>
        <w:t>Rady,</w:t>
      </w:r>
      <w:r w:rsidR="004021EB">
        <w:t xml:space="preserve"> </w:t>
      </w:r>
      <w:r>
        <w:t>dyrektyw</w:t>
      </w:r>
      <w:r w:rsidR="004021EB">
        <w:t xml:space="preserve"> </w:t>
      </w:r>
      <w:r>
        <w:t>Komisji</w:t>
      </w:r>
      <w:r w:rsidR="004021EB">
        <w:t xml:space="preserve"> </w:t>
      </w:r>
      <w:r>
        <w:t>2002/67/WE</w:t>
      </w:r>
      <w:r w:rsidR="004021EB">
        <w:t xml:space="preserve"> </w:t>
      </w:r>
      <w:r>
        <w:t>i</w:t>
      </w:r>
      <w:r w:rsidR="004021EB">
        <w:t xml:space="preserve"> </w:t>
      </w:r>
      <w:r>
        <w:t>2008/5/WE</w:t>
      </w:r>
      <w:r w:rsidR="004021EB">
        <w:t xml:space="preserve"> </w:t>
      </w:r>
      <w:r>
        <w:t>oraz</w:t>
      </w:r>
      <w:r w:rsidR="004021EB">
        <w:t xml:space="preserve"> </w:t>
      </w:r>
      <w:r>
        <w:t>rozporządzenia</w:t>
      </w:r>
      <w:r w:rsidR="004021EB">
        <w:t xml:space="preserve"> </w:t>
      </w:r>
      <w:r>
        <w:t>Komisji</w:t>
      </w:r>
      <w:r w:rsidR="004021EB">
        <w:t xml:space="preserve"> </w:t>
      </w:r>
      <w:r>
        <w:t>(WE)</w:t>
      </w:r>
      <w:r w:rsidR="004021EB">
        <w:t xml:space="preserve"> </w:t>
      </w:r>
      <w:r>
        <w:t>nr</w:t>
      </w:r>
      <w:r w:rsidR="004021EB">
        <w:t xml:space="preserve"> </w:t>
      </w:r>
      <w:r>
        <w:t>608/2004</w:t>
      </w:r>
      <w:r w:rsidR="004021EB">
        <w:t xml:space="preserve"> </w:t>
      </w:r>
      <w:r>
        <w:t>(Dz.</w:t>
      </w:r>
      <w:r w:rsidR="004021EB">
        <w:t xml:space="preserve"> </w:t>
      </w:r>
      <w:r>
        <w:t>Urz.</w:t>
      </w:r>
      <w:r w:rsidR="004021EB">
        <w:t xml:space="preserve"> </w:t>
      </w:r>
      <w:r>
        <w:t>UE</w:t>
      </w:r>
      <w:r w:rsidR="004021EB">
        <w:t xml:space="preserve"> </w:t>
      </w:r>
      <w:r>
        <w:t>L</w:t>
      </w:r>
      <w:r w:rsidR="004021EB">
        <w:t xml:space="preserve"> </w:t>
      </w:r>
      <w:r>
        <w:t>304</w:t>
      </w:r>
      <w:r w:rsidR="004021EB">
        <w:t xml:space="preserve"> </w:t>
      </w:r>
      <w:r>
        <w:t>z</w:t>
      </w:r>
      <w:r w:rsidR="004021EB">
        <w:t xml:space="preserve"> </w:t>
      </w:r>
      <w:r>
        <w:t>22.11.2011,</w:t>
      </w:r>
      <w:r w:rsidR="004021EB">
        <w:t xml:space="preserve"> </w:t>
      </w:r>
      <w:r>
        <w:t>str.</w:t>
      </w:r>
      <w:r w:rsidR="004021EB">
        <w:t xml:space="preserve"> </w:t>
      </w:r>
      <w:r>
        <w:t>18,</w:t>
      </w:r>
      <w:r w:rsidR="004021EB">
        <w:t xml:space="preserve"> </w:t>
      </w:r>
      <w:r>
        <w:t>z</w:t>
      </w:r>
      <w:r w:rsidR="004021EB">
        <w:t xml:space="preserve"> </w:t>
      </w:r>
      <w:proofErr w:type="spellStart"/>
      <w:r>
        <w:t>późn</w:t>
      </w:r>
      <w:proofErr w:type="spellEnd"/>
      <w:r>
        <w:t>.</w:t>
      </w:r>
      <w:r w:rsidR="004021EB">
        <w:t xml:space="preserve"> </w:t>
      </w:r>
      <w:r>
        <w:t>zm.).</w:t>
      </w:r>
      <w:r w:rsidR="004021EB">
        <w:t xml:space="preserve"> </w:t>
      </w:r>
    </w:p>
    <w:p w14:paraId="08AB6DE4" w14:textId="0F97A204" w:rsidR="0071078C" w:rsidRPr="00D37C3A" w:rsidRDefault="0071078C" w:rsidP="00EC61E8">
      <w:pPr>
        <w:shd w:val="clear" w:color="auto" w:fill="FFFFFF"/>
        <w:spacing w:before="120" w:line="276" w:lineRule="auto"/>
      </w:pPr>
      <w:r>
        <w:rPr>
          <w:shd w:val="clear" w:color="auto" w:fill="FFFFFF"/>
        </w:rPr>
        <w:t>§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2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pkt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6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rozporządzenia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stanowi,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że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pod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pojęciem</w:t>
      </w:r>
      <w:r w:rsidR="004021EB">
        <w:t xml:space="preserve"> </w:t>
      </w:r>
      <w:r>
        <w:t>masy</w:t>
      </w:r>
      <w:r w:rsidR="004021EB">
        <w:t xml:space="preserve"> </w:t>
      </w:r>
      <w:r>
        <w:t>netto</w:t>
      </w:r>
      <w:r w:rsidR="004021EB">
        <w:t xml:space="preserve"> </w:t>
      </w:r>
      <w:r>
        <w:t>po</w:t>
      </w:r>
      <w:r w:rsidR="004021EB">
        <w:t xml:space="preserve"> </w:t>
      </w:r>
      <w:r>
        <w:t>odsączeniu</w:t>
      </w:r>
      <w:r w:rsidR="004021EB">
        <w:t xml:space="preserve"> </w:t>
      </w:r>
      <w:r>
        <w:t>należy</w:t>
      </w:r>
      <w:r w:rsidR="004021EB">
        <w:t xml:space="preserve"> </w:t>
      </w:r>
      <w:r>
        <w:t>rozumieć</w:t>
      </w:r>
      <w:r w:rsidR="004021EB">
        <w:t xml:space="preserve"> </w:t>
      </w:r>
      <w:r>
        <w:t>masę</w:t>
      </w:r>
      <w:r w:rsidR="004021EB">
        <w:t xml:space="preserve"> </w:t>
      </w:r>
      <w:r>
        <w:t>środka</w:t>
      </w:r>
      <w:r w:rsidR="004021EB">
        <w:t xml:space="preserve"> </w:t>
      </w:r>
      <w:r>
        <w:t>spożywczego</w:t>
      </w:r>
      <w:r w:rsidR="004021EB">
        <w:t xml:space="preserve"> </w:t>
      </w:r>
      <w:r>
        <w:t>w</w:t>
      </w:r>
      <w:r w:rsidR="004021EB">
        <w:t xml:space="preserve"> </w:t>
      </w:r>
      <w:r>
        <w:t>stanie</w:t>
      </w:r>
      <w:r w:rsidR="004021EB">
        <w:t xml:space="preserve"> </w:t>
      </w:r>
      <w:r>
        <w:t>stałym</w:t>
      </w:r>
      <w:r w:rsidR="004021EB">
        <w:t xml:space="preserve"> </w:t>
      </w:r>
      <w:r>
        <w:t>umieszczonego</w:t>
      </w:r>
      <w:r w:rsidR="004021EB">
        <w:t xml:space="preserve"> </w:t>
      </w:r>
      <w:r>
        <w:t>w</w:t>
      </w:r>
      <w:r w:rsidR="004021EB">
        <w:t xml:space="preserve"> </w:t>
      </w:r>
      <w:r>
        <w:t>środku</w:t>
      </w:r>
      <w:r w:rsidR="004021EB">
        <w:t xml:space="preserve"> </w:t>
      </w:r>
      <w:r>
        <w:t>płynnym.</w:t>
      </w:r>
    </w:p>
    <w:p w14:paraId="480BE565" w14:textId="08E65853" w:rsidR="004700B3" w:rsidRDefault="004700B3" w:rsidP="00EC61E8">
      <w:pPr>
        <w:tabs>
          <w:tab w:val="left" w:pos="708"/>
        </w:tabs>
        <w:spacing w:before="120" w:line="276" w:lineRule="auto"/>
        <w:jc w:val="both"/>
        <w:rPr>
          <w:color w:val="000000"/>
        </w:rPr>
      </w:pPr>
      <w:r>
        <w:rPr>
          <w:color w:val="000000"/>
        </w:rPr>
        <w:t>Zgodnie</w:t>
      </w:r>
      <w:r w:rsidR="004021EB">
        <w:rPr>
          <w:color w:val="000000"/>
        </w:rPr>
        <w:t xml:space="preserve"> </w:t>
      </w:r>
      <w:r>
        <w:rPr>
          <w:color w:val="000000"/>
        </w:rPr>
        <w:t>z</w:t>
      </w:r>
      <w:r w:rsidR="004021EB">
        <w:rPr>
          <w:color w:val="000000"/>
        </w:rPr>
        <w:t xml:space="preserve"> </w:t>
      </w:r>
      <w:r>
        <w:rPr>
          <w:color w:val="000000"/>
        </w:rPr>
        <w:t>art.</w:t>
      </w:r>
      <w:r w:rsidR="004021EB">
        <w:rPr>
          <w:color w:val="000000"/>
        </w:rPr>
        <w:t xml:space="preserve"> </w:t>
      </w:r>
      <w:r>
        <w:rPr>
          <w:color w:val="000000"/>
        </w:rPr>
        <w:t>6</w:t>
      </w:r>
      <w:r w:rsidR="004021EB">
        <w:rPr>
          <w:color w:val="000000"/>
        </w:rPr>
        <w:t xml:space="preserve"> </w:t>
      </w:r>
      <w:r>
        <w:rPr>
          <w:color w:val="000000"/>
        </w:rPr>
        <w:t>ust.</w:t>
      </w:r>
      <w:r w:rsidR="004021EB">
        <w:rPr>
          <w:color w:val="000000"/>
        </w:rPr>
        <w:t xml:space="preserve"> </w:t>
      </w:r>
      <w:r>
        <w:rPr>
          <w:color w:val="000000"/>
        </w:rPr>
        <w:t>1</w:t>
      </w:r>
      <w:r w:rsidR="004021EB">
        <w:rPr>
          <w:color w:val="000000"/>
        </w:rPr>
        <w:t xml:space="preserve"> </w:t>
      </w:r>
      <w:r>
        <w:rPr>
          <w:color w:val="000000"/>
        </w:rPr>
        <w:t>ustawy,</w:t>
      </w:r>
      <w:r w:rsidR="004021EB">
        <w:rPr>
          <w:color w:val="000000"/>
        </w:rPr>
        <w:t xml:space="preserve"> </w:t>
      </w:r>
      <w:r>
        <w:rPr>
          <w:color w:val="000000"/>
        </w:rPr>
        <w:t>jeżeli</w:t>
      </w:r>
      <w:r w:rsidR="004021EB">
        <w:rPr>
          <w:color w:val="000000"/>
        </w:rPr>
        <w:t xml:space="preserve"> </w:t>
      </w:r>
      <w:r>
        <w:rPr>
          <w:color w:val="000000"/>
        </w:rPr>
        <w:t>przedsiębiorca</w:t>
      </w:r>
      <w:r w:rsidR="004021EB">
        <w:rPr>
          <w:color w:val="000000"/>
        </w:rPr>
        <w:t xml:space="preserve"> </w:t>
      </w:r>
      <w:r>
        <w:rPr>
          <w:color w:val="000000"/>
        </w:rPr>
        <w:t>nie</w:t>
      </w:r>
      <w:r w:rsidR="004021EB">
        <w:rPr>
          <w:color w:val="000000"/>
        </w:rPr>
        <w:t xml:space="preserve"> </w:t>
      </w:r>
      <w:r>
        <w:rPr>
          <w:color w:val="000000"/>
        </w:rPr>
        <w:t>wykonuje</w:t>
      </w:r>
      <w:r w:rsidR="004021EB">
        <w:rPr>
          <w:color w:val="000000"/>
        </w:rPr>
        <w:t xml:space="preserve"> </w:t>
      </w:r>
      <w:r>
        <w:rPr>
          <w:color w:val="000000"/>
        </w:rPr>
        <w:t>obowiązków,</w:t>
      </w:r>
      <w:r w:rsidR="004021EB">
        <w:rPr>
          <w:color w:val="000000"/>
        </w:rPr>
        <w:t xml:space="preserve"> </w:t>
      </w:r>
      <w:r>
        <w:rPr>
          <w:color w:val="000000"/>
        </w:rPr>
        <w:t>o</w:t>
      </w:r>
      <w:r w:rsidR="004021EB">
        <w:rPr>
          <w:color w:val="000000"/>
        </w:rPr>
        <w:t xml:space="preserve"> </w:t>
      </w:r>
      <w:r>
        <w:rPr>
          <w:color w:val="000000"/>
        </w:rPr>
        <w:t>których</w:t>
      </w:r>
      <w:r w:rsidR="004021EB">
        <w:rPr>
          <w:color w:val="000000"/>
        </w:rPr>
        <w:t xml:space="preserve"> </w:t>
      </w:r>
      <w:r>
        <w:rPr>
          <w:color w:val="000000"/>
        </w:rPr>
        <w:t>mowa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art.</w:t>
      </w:r>
      <w:r w:rsidR="004021EB"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>4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ust.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1-5</w:t>
      </w:r>
      <w:r>
        <w:rPr>
          <w:color w:val="000000"/>
        </w:rPr>
        <w:t>,</w:t>
      </w:r>
      <w:r w:rsidR="004021EB">
        <w:rPr>
          <w:color w:val="000000"/>
        </w:rPr>
        <w:t xml:space="preserve"> </w:t>
      </w:r>
      <w:r>
        <w:rPr>
          <w:color w:val="000000"/>
        </w:rPr>
        <w:t>wojewódzki</w:t>
      </w:r>
      <w:r w:rsidR="004021EB">
        <w:rPr>
          <w:color w:val="000000"/>
        </w:rPr>
        <w:t xml:space="preserve"> </w:t>
      </w:r>
      <w:r>
        <w:rPr>
          <w:color w:val="000000"/>
        </w:rPr>
        <w:t>inspektor</w:t>
      </w:r>
      <w:r w:rsidR="004021EB">
        <w:rPr>
          <w:color w:val="000000"/>
        </w:rPr>
        <w:t xml:space="preserve"> </w:t>
      </w:r>
      <w:r>
        <w:rPr>
          <w:color w:val="000000"/>
        </w:rPr>
        <w:t>Inspekcji</w:t>
      </w:r>
      <w:r w:rsidR="004021EB">
        <w:rPr>
          <w:color w:val="000000"/>
        </w:rPr>
        <w:t xml:space="preserve"> </w:t>
      </w:r>
      <w:r>
        <w:rPr>
          <w:color w:val="000000"/>
        </w:rPr>
        <w:t>Handlowej</w:t>
      </w:r>
      <w:r w:rsidR="004021EB">
        <w:rPr>
          <w:color w:val="000000"/>
        </w:rPr>
        <w:t xml:space="preserve"> </w:t>
      </w:r>
      <w:r>
        <w:rPr>
          <w:color w:val="000000"/>
        </w:rPr>
        <w:t>nakłada</w:t>
      </w:r>
      <w:r w:rsidR="004021EB">
        <w:rPr>
          <w:color w:val="000000"/>
        </w:rPr>
        <w:t xml:space="preserve"> </w:t>
      </w:r>
      <w:r>
        <w:rPr>
          <w:color w:val="000000"/>
        </w:rPr>
        <w:t>na</w:t>
      </w:r>
      <w:r w:rsidR="004021EB">
        <w:rPr>
          <w:color w:val="000000"/>
        </w:rPr>
        <w:t xml:space="preserve"> </w:t>
      </w:r>
      <w:r>
        <w:rPr>
          <w:color w:val="000000"/>
        </w:rPr>
        <w:t>niego,</w:t>
      </w:r>
      <w:r w:rsidR="004021EB">
        <w:rPr>
          <w:color w:val="000000"/>
        </w:rPr>
        <w:t xml:space="preserve"> </w:t>
      </w:r>
      <w:r>
        <w:rPr>
          <w:color w:val="000000"/>
        </w:rPr>
        <w:br/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drodze</w:t>
      </w:r>
      <w:r w:rsidR="004021EB">
        <w:rPr>
          <w:color w:val="000000"/>
        </w:rPr>
        <w:t xml:space="preserve"> </w:t>
      </w:r>
      <w:r>
        <w:rPr>
          <w:color w:val="000000"/>
        </w:rPr>
        <w:t>decyzji,</w:t>
      </w:r>
      <w:r w:rsidR="004021EB">
        <w:rPr>
          <w:color w:val="000000"/>
        </w:rPr>
        <w:t xml:space="preserve"> </w:t>
      </w:r>
      <w:r>
        <w:rPr>
          <w:color w:val="000000"/>
        </w:rPr>
        <w:t>karę</w:t>
      </w:r>
      <w:r w:rsidR="004021EB">
        <w:rPr>
          <w:color w:val="000000"/>
        </w:rPr>
        <w:t xml:space="preserve"> </w:t>
      </w:r>
      <w:r>
        <w:rPr>
          <w:color w:val="000000"/>
        </w:rPr>
        <w:t>pieniężną</w:t>
      </w:r>
      <w:r w:rsidR="004021EB">
        <w:rPr>
          <w:color w:val="000000"/>
        </w:rPr>
        <w:t xml:space="preserve"> </w:t>
      </w:r>
      <w:r>
        <w:rPr>
          <w:color w:val="000000"/>
        </w:rPr>
        <w:t>do</w:t>
      </w:r>
      <w:r w:rsidR="004021EB">
        <w:rPr>
          <w:color w:val="000000"/>
        </w:rPr>
        <w:t xml:space="preserve"> </w:t>
      </w:r>
      <w:r>
        <w:rPr>
          <w:color w:val="000000"/>
        </w:rPr>
        <w:t>wysokości</w:t>
      </w:r>
      <w:r w:rsidR="004021EB">
        <w:rPr>
          <w:color w:val="000000"/>
        </w:rPr>
        <w:t xml:space="preserve"> </w:t>
      </w:r>
      <w:r>
        <w:rPr>
          <w:color w:val="000000"/>
        </w:rPr>
        <w:t>20</w:t>
      </w:r>
      <w:r w:rsidR="004021EB">
        <w:rPr>
          <w:color w:val="000000"/>
        </w:rPr>
        <w:t xml:space="preserve"> </w:t>
      </w:r>
      <w:r>
        <w:rPr>
          <w:color w:val="000000"/>
        </w:rPr>
        <w:t>000</w:t>
      </w:r>
      <w:r w:rsidR="004021EB">
        <w:rPr>
          <w:color w:val="000000"/>
        </w:rPr>
        <w:t xml:space="preserve"> </w:t>
      </w:r>
      <w:r>
        <w:rPr>
          <w:color w:val="000000"/>
        </w:rPr>
        <w:t>zł.</w:t>
      </w:r>
      <w:r w:rsidR="004021EB">
        <w:rPr>
          <w:color w:val="000000"/>
        </w:rPr>
        <w:t xml:space="preserve"> </w:t>
      </w:r>
      <w:r>
        <w:rPr>
          <w:color w:val="000000"/>
        </w:rPr>
        <w:t>Przepis</w:t>
      </w:r>
      <w:r w:rsidR="004021EB">
        <w:rPr>
          <w:color w:val="000000"/>
        </w:rPr>
        <w:t xml:space="preserve"> </w:t>
      </w:r>
      <w:r>
        <w:rPr>
          <w:color w:val="000000"/>
        </w:rPr>
        <w:t>ten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sposób</w:t>
      </w:r>
      <w:r w:rsidR="004021EB">
        <w:rPr>
          <w:color w:val="000000"/>
        </w:rPr>
        <w:t xml:space="preserve"> </w:t>
      </w:r>
      <w:r>
        <w:rPr>
          <w:color w:val="000000"/>
        </w:rPr>
        <w:t>niewymagający</w:t>
      </w:r>
      <w:r w:rsidR="004021EB">
        <w:rPr>
          <w:color w:val="000000"/>
        </w:rPr>
        <w:t xml:space="preserve"> </w:t>
      </w:r>
      <w:r>
        <w:rPr>
          <w:color w:val="000000"/>
        </w:rPr>
        <w:t>dodatkowych</w:t>
      </w:r>
      <w:r w:rsidR="004021EB">
        <w:rPr>
          <w:color w:val="000000"/>
        </w:rPr>
        <w:t xml:space="preserve"> </w:t>
      </w:r>
      <w:r>
        <w:rPr>
          <w:color w:val="000000"/>
        </w:rPr>
        <w:t>założeń</w:t>
      </w:r>
      <w:r w:rsidR="004021EB">
        <w:rPr>
          <w:color w:val="000000"/>
        </w:rPr>
        <w:t xml:space="preserve"> </w:t>
      </w:r>
      <w:r>
        <w:rPr>
          <w:color w:val="000000"/>
        </w:rPr>
        <w:t>i</w:t>
      </w:r>
      <w:r w:rsidR="004021EB">
        <w:rPr>
          <w:color w:val="000000"/>
        </w:rPr>
        <w:t xml:space="preserve"> </w:t>
      </w:r>
      <w:r>
        <w:rPr>
          <w:color w:val="000000"/>
        </w:rPr>
        <w:t>wykładni,</w:t>
      </w:r>
      <w:r w:rsidR="004021EB">
        <w:rPr>
          <w:color w:val="000000"/>
        </w:rPr>
        <w:t xml:space="preserve"> </w:t>
      </w:r>
      <w:r>
        <w:rPr>
          <w:color w:val="000000"/>
        </w:rPr>
        <w:t>nakazuje</w:t>
      </w:r>
      <w:r w:rsidR="004021EB">
        <w:rPr>
          <w:color w:val="000000"/>
        </w:rPr>
        <w:t xml:space="preserve"> </w:t>
      </w:r>
      <w:r>
        <w:rPr>
          <w:color w:val="000000"/>
        </w:rPr>
        <w:t>wojewódzkiemu</w:t>
      </w:r>
      <w:r w:rsidR="004021EB">
        <w:rPr>
          <w:color w:val="000000"/>
        </w:rPr>
        <w:t xml:space="preserve"> </w:t>
      </w:r>
      <w:r>
        <w:rPr>
          <w:color w:val="000000"/>
        </w:rPr>
        <w:t>inspektorowi</w:t>
      </w:r>
      <w:r w:rsidR="004021EB">
        <w:rPr>
          <w:color w:val="000000"/>
        </w:rPr>
        <w:t xml:space="preserve"> </w:t>
      </w:r>
      <w:r>
        <w:rPr>
          <w:color w:val="000000"/>
        </w:rPr>
        <w:t>Inspekcji</w:t>
      </w:r>
      <w:r w:rsidR="004021EB">
        <w:rPr>
          <w:color w:val="000000"/>
        </w:rPr>
        <w:t xml:space="preserve"> </w:t>
      </w:r>
      <w:r>
        <w:rPr>
          <w:color w:val="000000"/>
        </w:rPr>
        <w:t>Handlowej</w:t>
      </w:r>
      <w:r w:rsidR="004021EB">
        <w:rPr>
          <w:color w:val="000000"/>
        </w:rPr>
        <w:t xml:space="preserve"> </w:t>
      </w:r>
      <w:r>
        <w:rPr>
          <w:color w:val="000000"/>
        </w:rPr>
        <w:t>wymierzyć</w:t>
      </w:r>
      <w:r w:rsidR="004021EB">
        <w:rPr>
          <w:color w:val="000000"/>
        </w:rPr>
        <w:t xml:space="preserve"> </w:t>
      </w:r>
      <w:r>
        <w:rPr>
          <w:color w:val="000000"/>
        </w:rPr>
        <w:t>karę</w:t>
      </w:r>
      <w:r w:rsidR="004021EB">
        <w:rPr>
          <w:color w:val="000000"/>
        </w:rPr>
        <w:t xml:space="preserve"> </w:t>
      </w:r>
      <w:r>
        <w:rPr>
          <w:color w:val="000000"/>
        </w:rPr>
        <w:t>pieniężną</w:t>
      </w:r>
      <w:r w:rsidR="004021EB">
        <w:rPr>
          <w:color w:val="000000"/>
        </w:rPr>
        <w:t xml:space="preserve"> </w:t>
      </w:r>
      <w:r>
        <w:rPr>
          <w:color w:val="000000"/>
        </w:rPr>
        <w:t>podmiotowi,</w:t>
      </w:r>
      <w:r w:rsidR="004021EB">
        <w:rPr>
          <w:color w:val="000000"/>
        </w:rPr>
        <w:t xml:space="preserve"> </w:t>
      </w:r>
      <w:r>
        <w:rPr>
          <w:color w:val="000000"/>
        </w:rPr>
        <w:t>który</w:t>
      </w:r>
      <w:r w:rsidR="004021EB">
        <w:rPr>
          <w:color w:val="000000"/>
        </w:rPr>
        <w:t xml:space="preserve"> </w:t>
      </w:r>
      <w:r>
        <w:rPr>
          <w:color w:val="000000"/>
        </w:rPr>
        <w:t>nie</w:t>
      </w:r>
      <w:r w:rsidR="004021EB">
        <w:rPr>
          <w:color w:val="000000"/>
        </w:rPr>
        <w:t xml:space="preserve"> </w:t>
      </w:r>
      <w:r>
        <w:rPr>
          <w:color w:val="000000"/>
        </w:rPr>
        <w:t>wykonuje</w:t>
      </w:r>
      <w:r w:rsidR="004021EB">
        <w:rPr>
          <w:color w:val="000000"/>
        </w:rPr>
        <w:t xml:space="preserve"> </w:t>
      </w:r>
      <w:r>
        <w:rPr>
          <w:color w:val="000000"/>
        </w:rPr>
        <w:t>obowiązku</w:t>
      </w:r>
      <w:r w:rsidR="004021EB">
        <w:rPr>
          <w:color w:val="000000"/>
        </w:rPr>
        <w:t xml:space="preserve"> </w:t>
      </w:r>
      <w:r>
        <w:rPr>
          <w:color w:val="000000"/>
        </w:rPr>
        <w:t>określonego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ww.</w:t>
      </w:r>
      <w:r w:rsidR="004021EB">
        <w:rPr>
          <w:color w:val="000000"/>
        </w:rPr>
        <w:t xml:space="preserve"> </w:t>
      </w:r>
      <w:r>
        <w:rPr>
          <w:color w:val="000000"/>
        </w:rPr>
        <w:t>przepisach,</w:t>
      </w:r>
      <w:r w:rsidR="004021EB">
        <w:rPr>
          <w:color w:val="000000"/>
        </w:rPr>
        <w:t xml:space="preserve"> </w:t>
      </w:r>
      <w:r>
        <w:rPr>
          <w:color w:val="000000"/>
        </w:rPr>
        <w:t>choćby</w:t>
      </w:r>
      <w:r w:rsidR="004021EB">
        <w:rPr>
          <w:color w:val="000000"/>
        </w:rPr>
        <w:t xml:space="preserve"> </w:t>
      </w:r>
      <w:r>
        <w:rPr>
          <w:color w:val="000000"/>
        </w:rPr>
        <w:t>naruszenie</w:t>
      </w:r>
      <w:r w:rsidR="004021EB">
        <w:rPr>
          <w:color w:val="000000"/>
        </w:rPr>
        <w:t xml:space="preserve"> </w:t>
      </w:r>
      <w:r>
        <w:rPr>
          <w:color w:val="000000"/>
        </w:rPr>
        <w:t>prawa</w:t>
      </w:r>
      <w:r w:rsidR="004021EB">
        <w:rPr>
          <w:color w:val="000000"/>
        </w:rPr>
        <w:t xml:space="preserve"> </w:t>
      </w:r>
      <w:r>
        <w:rPr>
          <w:color w:val="000000"/>
        </w:rPr>
        <w:t>miało</w:t>
      </w:r>
      <w:r w:rsidR="004021EB">
        <w:rPr>
          <w:color w:val="000000"/>
        </w:rPr>
        <w:t xml:space="preserve"> </w:t>
      </w:r>
      <w:r>
        <w:rPr>
          <w:color w:val="000000"/>
        </w:rPr>
        <w:t>charakter</w:t>
      </w:r>
      <w:r w:rsidR="004021EB">
        <w:rPr>
          <w:color w:val="000000"/>
        </w:rPr>
        <w:t xml:space="preserve"> </w:t>
      </w:r>
      <w:r>
        <w:rPr>
          <w:color w:val="000000"/>
        </w:rPr>
        <w:t>jednostkowy.</w:t>
      </w:r>
    </w:p>
    <w:p w14:paraId="0B6C4104" w14:textId="74F9FFB7" w:rsidR="004700B3" w:rsidRDefault="004700B3" w:rsidP="00EC61E8">
      <w:pPr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</w:rPr>
        <w:t>Dowiedzenie,</w:t>
      </w:r>
      <w:r w:rsidR="004021EB">
        <w:rPr>
          <w:color w:val="000000"/>
        </w:rPr>
        <w:t xml:space="preserve"> </w:t>
      </w:r>
      <w:r>
        <w:rPr>
          <w:color w:val="000000"/>
        </w:rPr>
        <w:t>że</w:t>
      </w:r>
      <w:r w:rsidR="004021EB">
        <w:rPr>
          <w:color w:val="000000"/>
        </w:rPr>
        <w:t xml:space="preserve"> </w:t>
      </w:r>
      <w:r>
        <w:rPr>
          <w:color w:val="000000"/>
        </w:rPr>
        <w:t>podmiot</w:t>
      </w:r>
      <w:r w:rsidR="004021EB">
        <w:rPr>
          <w:color w:val="000000"/>
        </w:rPr>
        <w:t xml:space="preserve"> </w:t>
      </w:r>
      <w:r>
        <w:rPr>
          <w:color w:val="000000"/>
        </w:rPr>
        <w:t>nie</w:t>
      </w:r>
      <w:r w:rsidR="004021EB">
        <w:rPr>
          <w:color w:val="000000"/>
        </w:rPr>
        <w:t xml:space="preserve"> </w:t>
      </w:r>
      <w:r>
        <w:rPr>
          <w:color w:val="000000"/>
        </w:rPr>
        <w:t>wykonał</w:t>
      </w:r>
      <w:r w:rsidR="004021EB">
        <w:rPr>
          <w:color w:val="000000"/>
        </w:rPr>
        <w:t xml:space="preserve"> </w:t>
      </w:r>
      <w:r>
        <w:rPr>
          <w:color w:val="000000"/>
        </w:rPr>
        <w:t>powyższego</w:t>
      </w:r>
      <w:r w:rsidR="004021EB">
        <w:rPr>
          <w:color w:val="000000"/>
        </w:rPr>
        <w:t xml:space="preserve"> </w:t>
      </w:r>
      <w:r>
        <w:rPr>
          <w:color w:val="000000"/>
        </w:rPr>
        <w:t>obowiązku</w:t>
      </w:r>
      <w:r w:rsidR="004021EB">
        <w:rPr>
          <w:color w:val="000000"/>
        </w:rPr>
        <w:t xml:space="preserve"> </w:t>
      </w:r>
      <w:r>
        <w:rPr>
          <w:color w:val="000000"/>
        </w:rPr>
        <w:t>powoduje</w:t>
      </w:r>
      <w:r w:rsidR="004021EB">
        <w:rPr>
          <w:color w:val="000000"/>
        </w:rPr>
        <w:t xml:space="preserve"> </w:t>
      </w:r>
      <w:r>
        <w:rPr>
          <w:color w:val="000000"/>
        </w:rPr>
        <w:t>konieczność</w:t>
      </w:r>
      <w:r w:rsidR="004021EB">
        <w:rPr>
          <w:color w:val="000000"/>
        </w:rPr>
        <w:t xml:space="preserve"> </w:t>
      </w:r>
      <w:r>
        <w:rPr>
          <w:color w:val="000000"/>
        </w:rPr>
        <w:t>nałożenia</w:t>
      </w:r>
      <w:r w:rsidR="004021EB">
        <w:rPr>
          <w:color w:val="000000"/>
        </w:rPr>
        <w:t xml:space="preserve"> </w:t>
      </w:r>
      <w:r>
        <w:rPr>
          <w:color w:val="000000"/>
        </w:rPr>
        <w:t>kary</w:t>
      </w:r>
      <w:r w:rsidR="004021EB">
        <w:rPr>
          <w:color w:val="000000"/>
        </w:rPr>
        <w:t xml:space="preserve"> </w:t>
      </w:r>
      <w:r>
        <w:rPr>
          <w:color w:val="000000"/>
        </w:rPr>
        <w:t>pieniężnej,</w:t>
      </w:r>
      <w:r w:rsidR="004021EB">
        <w:rPr>
          <w:color w:val="000000"/>
        </w:rPr>
        <w:t xml:space="preserve"> </w:t>
      </w:r>
      <w:r>
        <w:rPr>
          <w:color w:val="000000"/>
        </w:rPr>
        <w:t>która</w:t>
      </w:r>
      <w:r w:rsidR="004021EB">
        <w:rPr>
          <w:color w:val="000000"/>
        </w:rPr>
        <w:t xml:space="preserve"> </w:t>
      </w:r>
      <w:r>
        <w:rPr>
          <w:color w:val="000000"/>
        </w:rPr>
        <w:t>jest</w:t>
      </w:r>
      <w:r w:rsidR="004021EB">
        <w:rPr>
          <w:color w:val="000000"/>
        </w:rPr>
        <w:t xml:space="preserve"> </w:t>
      </w:r>
      <w:r>
        <w:rPr>
          <w:color w:val="000000"/>
        </w:rPr>
        <w:t>karą</w:t>
      </w:r>
      <w:r w:rsidR="004021EB">
        <w:rPr>
          <w:color w:val="000000"/>
        </w:rPr>
        <w:t xml:space="preserve"> </w:t>
      </w:r>
      <w:r>
        <w:rPr>
          <w:color w:val="000000"/>
        </w:rPr>
        <w:t>administracyjną.</w:t>
      </w:r>
      <w:r w:rsidR="004021EB">
        <w:rPr>
          <w:color w:val="000000"/>
        </w:rPr>
        <w:t xml:space="preserve"> </w:t>
      </w:r>
      <w:r>
        <w:rPr>
          <w:color w:val="000000"/>
        </w:rPr>
        <w:t>Jednocześnie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myśl</w:t>
      </w:r>
      <w:r w:rsidR="004021EB">
        <w:rPr>
          <w:color w:val="000000"/>
        </w:rPr>
        <w:t xml:space="preserve"> </w:t>
      </w:r>
      <w:r>
        <w:rPr>
          <w:color w:val="000000"/>
        </w:rPr>
        <w:t>art.</w:t>
      </w:r>
      <w:r w:rsidR="004021EB">
        <w:rPr>
          <w:color w:val="000000"/>
        </w:rPr>
        <w:t xml:space="preserve"> </w:t>
      </w:r>
      <w:r>
        <w:rPr>
          <w:color w:val="000000"/>
        </w:rPr>
        <w:t>6</w:t>
      </w:r>
      <w:r w:rsidR="004021EB">
        <w:rPr>
          <w:color w:val="000000"/>
        </w:rPr>
        <w:t xml:space="preserve"> </w:t>
      </w:r>
      <w:r>
        <w:rPr>
          <w:color w:val="000000"/>
        </w:rPr>
        <w:t>ust.</w:t>
      </w:r>
      <w:r w:rsidR="004021EB">
        <w:rPr>
          <w:color w:val="000000"/>
        </w:rPr>
        <w:t xml:space="preserve"> </w:t>
      </w:r>
      <w:r>
        <w:rPr>
          <w:color w:val="000000"/>
        </w:rPr>
        <w:t>3</w:t>
      </w:r>
      <w:r w:rsidR="004021EB">
        <w:rPr>
          <w:color w:val="000000"/>
        </w:rPr>
        <w:t xml:space="preserve"> </w:t>
      </w:r>
      <w:r>
        <w:rPr>
          <w:color w:val="000000"/>
        </w:rPr>
        <w:t>ustawy,</w:t>
      </w:r>
      <w:r w:rsidR="004021EB">
        <w:rPr>
          <w:color w:val="000000"/>
        </w:rPr>
        <w:t xml:space="preserve"> </w:t>
      </w:r>
      <w:r>
        <w:rPr>
          <w:color w:val="000000"/>
        </w:rPr>
        <w:t>przy</w:t>
      </w:r>
      <w:r w:rsidR="004021EB">
        <w:rPr>
          <w:color w:val="000000"/>
        </w:rPr>
        <w:t xml:space="preserve"> </w:t>
      </w:r>
      <w:r>
        <w:rPr>
          <w:color w:val="000000"/>
        </w:rPr>
        <w:t>ustalaniu</w:t>
      </w:r>
      <w:r w:rsidR="004021EB">
        <w:rPr>
          <w:color w:val="000000"/>
        </w:rPr>
        <w:t xml:space="preserve"> </w:t>
      </w:r>
      <w:r>
        <w:rPr>
          <w:color w:val="000000"/>
        </w:rPr>
        <w:t>wysokości</w:t>
      </w:r>
      <w:r w:rsidR="004021EB">
        <w:rPr>
          <w:color w:val="000000"/>
        </w:rPr>
        <w:t xml:space="preserve"> </w:t>
      </w:r>
      <w:r>
        <w:rPr>
          <w:color w:val="000000"/>
        </w:rPr>
        <w:t>kary</w:t>
      </w:r>
      <w:r w:rsidR="004021EB">
        <w:rPr>
          <w:color w:val="000000"/>
        </w:rPr>
        <w:t xml:space="preserve"> </w:t>
      </w:r>
      <w:r>
        <w:rPr>
          <w:color w:val="000000"/>
        </w:rPr>
        <w:t>pieniężnej</w:t>
      </w:r>
      <w:r w:rsidR="004021EB">
        <w:rPr>
          <w:color w:val="000000"/>
        </w:rPr>
        <w:t xml:space="preserve"> </w:t>
      </w:r>
      <w:r>
        <w:rPr>
          <w:color w:val="000000"/>
        </w:rPr>
        <w:t>uwzględnia</w:t>
      </w:r>
      <w:r w:rsidR="004021EB">
        <w:rPr>
          <w:color w:val="000000"/>
        </w:rPr>
        <w:t xml:space="preserve"> </w:t>
      </w:r>
      <w:r>
        <w:rPr>
          <w:color w:val="000000"/>
        </w:rPr>
        <w:t>się:</w:t>
      </w:r>
      <w:r w:rsidR="004021EB">
        <w:rPr>
          <w:color w:val="000000"/>
        </w:rPr>
        <w:t xml:space="preserve"> </w:t>
      </w:r>
    </w:p>
    <w:p w14:paraId="41C50296" w14:textId="352A8D69" w:rsidR="00D37C3A" w:rsidRDefault="00D37C3A" w:rsidP="00EC61E8">
      <w:pPr>
        <w:pStyle w:val="Akapitzlist"/>
        <w:numPr>
          <w:ilvl w:val="0"/>
          <w:numId w:val="30"/>
        </w:numPr>
        <w:tabs>
          <w:tab w:val="left" w:pos="0"/>
        </w:tabs>
        <w:spacing w:before="120" w:line="276" w:lineRule="auto"/>
        <w:ind w:left="357" w:hanging="357"/>
        <w:contextualSpacing w:val="0"/>
        <w:jc w:val="both"/>
        <w:rPr>
          <w:iCs/>
        </w:rPr>
      </w:pPr>
      <w:r>
        <w:rPr>
          <w:iCs/>
        </w:rPr>
        <w:t>stopień</w:t>
      </w:r>
      <w:r w:rsidR="004021EB">
        <w:rPr>
          <w:iCs/>
        </w:rPr>
        <w:t xml:space="preserve"> </w:t>
      </w:r>
      <w:r>
        <w:rPr>
          <w:iCs/>
        </w:rPr>
        <w:t>naruszenia</w:t>
      </w:r>
      <w:r w:rsidR="004021EB">
        <w:rPr>
          <w:iCs/>
        </w:rPr>
        <w:t xml:space="preserve"> </w:t>
      </w:r>
      <w:r>
        <w:rPr>
          <w:iCs/>
        </w:rPr>
        <w:t>obowiązków,</w:t>
      </w:r>
      <w:r w:rsidR="004021EB">
        <w:rPr>
          <w:iCs/>
        </w:rPr>
        <w:t xml:space="preserve"> </w:t>
      </w:r>
      <w:r>
        <w:rPr>
          <w:iCs/>
        </w:rPr>
        <w:t>o</w:t>
      </w:r>
      <w:r w:rsidR="004021EB">
        <w:rPr>
          <w:iCs/>
        </w:rPr>
        <w:t xml:space="preserve"> </w:t>
      </w:r>
      <w:r>
        <w:rPr>
          <w:iCs/>
        </w:rPr>
        <w:t>których</w:t>
      </w:r>
      <w:r w:rsidR="004021EB">
        <w:rPr>
          <w:iCs/>
        </w:rPr>
        <w:t xml:space="preserve"> </w:t>
      </w:r>
      <w:r>
        <w:rPr>
          <w:iCs/>
        </w:rPr>
        <w:t>mowa</w:t>
      </w:r>
      <w:r w:rsidR="004021EB">
        <w:rPr>
          <w:iCs/>
        </w:rPr>
        <w:t xml:space="preserve"> </w:t>
      </w:r>
      <w:r>
        <w:rPr>
          <w:iCs/>
        </w:rPr>
        <w:t>w</w:t>
      </w:r>
      <w:r w:rsidR="004021EB">
        <w:rPr>
          <w:iCs/>
        </w:rPr>
        <w:t xml:space="preserve"> </w:t>
      </w:r>
      <w:r>
        <w:rPr>
          <w:iCs/>
        </w:rPr>
        <w:t>art.</w:t>
      </w:r>
      <w:r w:rsidR="004021EB">
        <w:rPr>
          <w:iCs/>
        </w:rPr>
        <w:t xml:space="preserve"> </w:t>
      </w:r>
      <w:r>
        <w:rPr>
          <w:iCs/>
        </w:rPr>
        <w:t>4</w:t>
      </w:r>
      <w:r w:rsidR="004021EB">
        <w:rPr>
          <w:iCs/>
        </w:rPr>
        <w:t xml:space="preserve"> </w:t>
      </w:r>
      <w:r>
        <w:rPr>
          <w:iCs/>
        </w:rPr>
        <w:t>ust.</w:t>
      </w:r>
      <w:r w:rsidR="004021EB">
        <w:rPr>
          <w:iCs/>
        </w:rPr>
        <w:t xml:space="preserve"> </w:t>
      </w:r>
      <w:r>
        <w:rPr>
          <w:iCs/>
        </w:rPr>
        <w:t>1-5,</w:t>
      </w:r>
      <w:r w:rsidR="004021EB">
        <w:rPr>
          <w:iCs/>
        </w:rPr>
        <w:t xml:space="preserve"> </w:t>
      </w:r>
      <w:r>
        <w:rPr>
          <w:iCs/>
        </w:rPr>
        <w:t>w</w:t>
      </w:r>
      <w:r w:rsidR="004021EB">
        <w:rPr>
          <w:iCs/>
        </w:rPr>
        <w:t xml:space="preserve"> </w:t>
      </w:r>
      <w:r>
        <w:rPr>
          <w:iCs/>
        </w:rPr>
        <w:t>tym</w:t>
      </w:r>
      <w:r w:rsidR="004021EB">
        <w:rPr>
          <w:iCs/>
        </w:rPr>
        <w:t xml:space="preserve"> </w:t>
      </w:r>
      <w:r>
        <w:rPr>
          <w:iCs/>
        </w:rPr>
        <w:t>charakter,</w:t>
      </w:r>
      <w:r w:rsidR="004021EB">
        <w:rPr>
          <w:iCs/>
        </w:rPr>
        <w:t xml:space="preserve"> </w:t>
      </w:r>
      <w:r>
        <w:rPr>
          <w:iCs/>
        </w:rPr>
        <w:t>wagę,</w:t>
      </w:r>
      <w:r w:rsidR="004021EB">
        <w:rPr>
          <w:iCs/>
        </w:rPr>
        <w:t xml:space="preserve"> </w:t>
      </w:r>
      <w:r>
        <w:rPr>
          <w:iCs/>
        </w:rPr>
        <w:t>skalę</w:t>
      </w:r>
      <w:r w:rsidR="004021EB">
        <w:rPr>
          <w:iCs/>
        </w:rPr>
        <w:t xml:space="preserve"> </w:t>
      </w:r>
      <w:r>
        <w:rPr>
          <w:iCs/>
        </w:rPr>
        <w:t>i</w:t>
      </w:r>
      <w:r w:rsidR="004021EB">
        <w:rPr>
          <w:iCs/>
        </w:rPr>
        <w:t xml:space="preserve"> </w:t>
      </w:r>
      <w:r>
        <w:rPr>
          <w:iCs/>
        </w:rPr>
        <w:t>czas</w:t>
      </w:r>
      <w:r w:rsidR="004021EB">
        <w:rPr>
          <w:iCs/>
        </w:rPr>
        <w:t xml:space="preserve"> </w:t>
      </w:r>
      <w:r>
        <w:rPr>
          <w:iCs/>
        </w:rPr>
        <w:t>trwania</w:t>
      </w:r>
      <w:r w:rsidR="004021EB">
        <w:rPr>
          <w:iCs/>
        </w:rPr>
        <w:t xml:space="preserve"> </w:t>
      </w:r>
      <w:r>
        <w:rPr>
          <w:iCs/>
        </w:rPr>
        <w:t>naruszenia</w:t>
      </w:r>
      <w:r w:rsidR="004021EB">
        <w:rPr>
          <w:iCs/>
        </w:rPr>
        <w:t xml:space="preserve"> </w:t>
      </w:r>
      <w:r>
        <w:rPr>
          <w:iCs/>
        </w:rPr>
        <w:t>tych</w:t>
      </w:r>
      <w:r w:rsidR="004021EB">
        <w:rPr>
          <w:iCs/>
        </w:rPr>
        <w:t xml:space="preserve"> </w:t>
      </w:r>
      <w:r>
        <w:rPr>
          <w:iCs/>
        </w:rPr>
        <w:t>obowiązków;</w:t>
      </w:r>
    </w:p>
    <w:p w14:paraId="3E0117D9" w14:textId="2D14CE96" w:rsidR="00D37C3A" w:rsidRDefault="00D37C3A" w:rsidP="00EC61E8">
      <w:pPr>
        <w:pStyle w:val="Akapitzlist"/>
        <w:numPr>
          <w:ilvl w:val="0"/>
          <w:numId w:val="30"/>
        </w:numPr>
        <w:tabs>
          <w:tab w:val="left" w:pos="0"/>
        </w:tabs>
        <w:spacing w:before="120" w:line="276" w:lineRule="auto"/>
        <w:jc w:val="both"/>
        <w:rPr>
          <w:iCs/>
        </w:rPr>
      </w:pPr>
      <w:r>
        <w:rPr>
          <w:iCs/>
        </w:rPr>
        <w:t>dotychczasową</w:t>
      </w:r>
      <w:r w:rsidR="004021EB">
        <w:rPr>
          <w:iCs/>
        </w:rPr>
        <w:t xml:space="preserve"> </w:t>
      </w:r>
      <w:r>
        <w:rPr>
          <w:iCs/>
        </w:rPr>
        <w:t>działalność</w:t>
      </w:r>
      <w:r w:rsidR="004021EB">
        <w:rPr>
          <w:iCs/>
        </w:rPr>
        <w:t xml:space="preserve"> </w:t>
      </w:r>
      <w:r>
        <w:rPr>
          <w:iCs/>
        </w:rPr>
        <w:t>przedsiębiorcy,</w:t>
      </w:r>
      <w:r w:rsidR="004021EB">
        <w:rPr>
          <w:iCs/>
        </w:rPr>
        <w:t xml:space="preserve"> </w:t>
      </w:r>
      <w:r>
        <w:rPr>
          <w:iCs/>
        </w:rPr>
        <w:t>w</w:t>
      </w:r>
      <w:r w:rsidR="004021EB">
        <w:rPr>
          <w:iCs/>
        </w:rPr>
        <w:t xml:space="preserve"> </w:t>
      </w:r>
      <w:r>
        <w:rPr>
          <w:iCs/>
        </w:rPr>
        <w:t>tym</w:t>
      </w:r>
      <w:r w:rsidR="004021EB">
        <w:rPr>
          <w:iCs/>
        </w:rPr>
        <w:t xml:space="preserve"> </w:t>
      </w:r>
      <w:r>
        <w:rPr>
          <w:iCs/>
        </w:rPr>
        <w:t>podjęte</w:t>
      </w:r>
      <w:r w:rsidR="004021EB">
        <w:rPr>
          <w:iCs/>
        </w:rPr>
        <w:t xml:space="preserve"> </w:t>
      </w:r>
      <w:r>
        <w:rPr>
          <w:iCs/>
        </w:rPr>
        <w:t>przez</w:t>
      </w:r>
      <w:r w:rsidR="004021EB">
        <w:rPr>
          <w:iCs/>
        </w:rPr>
        <w:t xml:space="preserve"> </w:t>
      </w:r>
      <w:r>
        <w:rPr>
          <w:iCs/>
        </w:rPr>
        <w:t>niego</w:t>
      </w:r>
      <w:r w:rsidR="004021EB">
        <w:rPr>
          <w:iCs/>
        </w:rPr>
        <w:t xml:space="preserve"> </w:t>
      </w:r>
      <w:r>
        <w:rPr>
          <w:iCs/>
        </w:rPr>
        <w:t>działania</w:t>
      </w:r>
      <w:r w:rsidR="004021EB">
        <w:rPr>
          <w:iCs/>
        </w:rPr>
        <w:t xml:space="preserve"> </w:t>
      </w:r>
      <w:r>
        <w:rPr>
          <w:iCs/>
        </w:rPr>
        <w:t>w</w:t>
      </w:r>
      <w:r w:rsidR="004021EB">
        <w:rPr>
          <w:iCs/>
        </w:rPr>
        <w:t xml:space="preserve"> </w:t>
      </w:r>
      <w:r>
        <w:rPr>
          <w:iCs/>
        </w:rPr>
        <w:t>celu</w:t>
      </w:r>
      <w:r w:rsidR="004021EB">
        <w:rPr>
          <w:iCs/>
        </w:rPr>
        <w:t xml:space="preserve"> </w:t>
      </w:r>
      <w:r>
        <w:rPr>
          <w:iCs/>
        </w:rPr>
        <w:t>złagodzenia</w:t>
      </w:r>
      <w:r w:rsidR="004021EB">
        <w:rPr>
          <w:iCs/>
        </w:rPr>
        <w:t xml:space="preserve"> </w:t>
      </w:r>
      <w:r>
        <w:rPr>
          <w:iCs/>
        </w:rPr>
        <w:t>lub</w:t>
      </w:r>
      <w:r w:rsidR="004021EB">
        <w:rPr>
          <w:iCs/>
        </w:rPr>
        <w:t xml:space="preserve"> </w:t>
      </w:r>
      <w:r>
        <w:rPr>
          <w:iCs/>
        </w:rPr>
        <w:t>naprawienia</w:t>
      </w:r>
      <w:r w:rsidR="004021EB">
        <w:rPr>
          <w:iCs/>
        </w:rPr>
        <w:t xml:space="preserve"> </w:t>
      </w:r>
      <w:r>
        <w:rPr>
          <w:iCs/>
        </w:rPr>
        <w:t>szkody</w:t>
      </w:r>
      <w:r w:rsidR="004021EB">
        <w:rPr>
          <w:iCs/>
        </w:rPr>
        <w:t xml:space="preserve"> </w:t>
      </w:r>
      <w:r>
        <w:rPr>
          <w:iCs/>
        </w:rPr>
        <w:t>poniesionej</w:t>
      </w:r>
      <w:r w:rsidR="004021EB">
        <w:rPr>
          <w:iCs/>
        </w:rPr>
        <w:t xml:space="preserve"> </w:t>
      </w:r>
      <w:r>
        <w:rPr>
          <w:iCs/>
        </w:rPr>
        <w:t>przez</w:t>
      </w:r>
      <w:r w:rsidR="004021EB">
        <w:rPr>
          <w:iCs/>
        </w:rPr>
        <w:t xml:space="preserve"> </w:t>
      </w:r>
      <w:r>
        <w:rPr>
          <w:iCs/>
        </w:rPr>
        <w:t>konsumentów,</w:t>
      </w:r>
      <w:r w:rsidR="004021EB">
        <w:rPr>
          <w:iCs/>
        </w:rPr>
        <w:t xml:space="preserve"> </w:t>
      </w:r>
      <w:r>
        <w:rPr>
          <w:iCs/>
        </w:rPr>
        <w:t>wcześniejsze</w:t>
      </w:r>
      <w:r w:rsidR="004021EB">
        <w:rPr>
          <w:iCs/>
        </w:rPr>
        <w:t xml:space="preserve"> </w:t>
      </w:r>
      <w:r>
        <w:rPr>
          <w:iCs/>
        </w:rPr>
        <w:t>naruszenia</w:t>
      </w:r>
      <w:r w:rsidR="004021EB">
        <w:rPr>
          <w:iCs/>
        </w:rPr>
        <w:t xml:space="preserve"> </w:t>
      </w:r>
      <w:r>
        <w:rPr>
          <w:iCs/>
        </w:rPr>
        <w:t>obowiązków,</w:t>
      </w:r>
      <w:r w:rsidR="004021EB">
        <w:rPr>
          <w:iCs/>
        </w:rPr>
        <w:t xml:space="preserve"> </w:t>
      </w:r>
      <w:r>
        <w:rPr>
          <w:iCs/>
        </w:rPr>
        <w:t>o</w:t>
      </w:r>
      <w:r w:rsidR="004021EB">
        <w:rPr>
          <w:iCs/>
        </w:rPr>
        <w:t xml:space="preserve"> </w:t>
      </w:r>
      <w:r>
        <w:rPr>
          <w:iCs/>
        </w:rPr>
        <w:t>których</w:t>
      </w:r>
      <w:r w:rsidR="004021EB">
        <w:rPr>
          <w:iCs/>
        </w:rPr>
        <w:t xml:space="preserve"> </w:t>
      </w:r>
      <w:r>
        <w:rPr>
          <w:iCs/>
        </w:rPr>
        <w:t>mowa</w:t>
      </w:r>
      <w:r w:rsidR="004021EB">
        <w:rPr>
          <w:iCs/>
        </w:rPr>
        <w:t xml:space="preserve"> </w:t>
      </w:r>
      <w:r>
        <w:rPr>
          <w:iCs/>
        </w:rPr>
        <w:t>w</w:t>
      </w:r>
      <w:r w:rsidR="004021EB">
        <w:rPr>
          <w:iCs/>
        </w:rPr>
        <w:t xml:space="preserve"> </w:t>
      </w:r>
      <w:r>
        <w:rPr>
          <w:iCs/>
        </w:rPr>
        <w:t>art.</w:t>
      </w:r>
      <w:r w:rsidR="004021EB">
        <w:rPr>
          <w:iCs/>
        </w:rPr>
        <w:t xml:space="preserve"> </w:t>
      </w:r>
      <w:r>
        <w:rPr>
          <w:iCs/>
        </w:rPr>
        <w:t>4</w:t>
      </w:r>
      <w:r w:rsidR="004021EB">
        <w:rPr>
          <w:iCs/>
        </w:rPr>
        <w:t xml:space="preserve"> </w:t>
      </w:r>
      <w:r>
        <w:rPr>
          <w:iCs/>
        </w:rPr>
        <w:t>ust.</w:t>
      </w:r>
      <w:r w:rsidR="004021EB">
        <w:rPr>
          <w:iCs/>
        </w:rPr>
        <w:t xml:space="preserve"> </w:t>
      </w:r>
      <w:r>
        <w:rPr>
          <w:iCs/>
        </w:rPr>
        <w:t>1-5,</w:t>
      </w:r>
      <w:r w:rsidR="004021EB">
        <w:rPr>
          <w:iCs/>
        </w:rPr>
        <w:t xml:space="preserve"> </w:t>
      </w:r>
      <w:r>
        <w:rPr>
          <w:iCs/>
        </w:rPr>
        <w:t>przez</w:t>
      </w:r>
      <w:r w:rsidR="004021EB">
        <w:rPr>
          <w:iCs/>
        </w:rPr>
        <w:t xml:space="preserve"> </w:t>
      </w:r>
      <w:r>
        <w:rPr>
          <w:iCs/>
        </w:rPr>
        <w:t>tego</w:t>
      </w:r>
      <w:r w:rsidR="004021EB">
        <w:rPr>
          <w:iCs/>
        </w:rPr>
        <w:t xml:space="preserve"> </w:t>
      </w:r>
      <w:r>
        <w:rPr>
          <w:iCs/>
        </w:rPr>
        <w:t>przedsiębiorcę</w:t>
      </w:r>
      <w:r w:rsidR="004021EB">
        <w:rPr>
          <w:iCs/>
        </w:rPr>
        <w:t xml:space="preserve"> </w:t>
      </w:r>
      <w:r>
        <w:rPr>
          <w:iCs/>
        </w:rPr>
        <w:br/>
        <w:t>oraz</w:t>
      </w:r>
      <w:r w:rsidR="004021EB">
        <w:rPr>
          <w:iCs/>
        </w:rPr>
        <w:t xml:space="preserve"> </w:t>
      </w:r>
      <w:r>
        <w:rPr>
          <w:iCs/>
        </w:rPr>
        <w:t>uzyskane</w:t>
      </w:r>
      <w:r w:rsidR="004021EB">
        <w:rPr>
          <w:iCs/>
        </w:rPr>
        <w:t xml:space="preserve"> </w:t>
      </w:r>
      <w:r>
        <w:rPr>
          <w:iCs/>
        </w:rPr>
        <w:t>przez</w:t>
      </w:r>
      <w:r w:rsidR="004021EB">
        <w:rPr>
          <w:iCs/>
        </w:rPr>
        <w:t xml:space="preserve"> </w:t>
      </w:r>
      <w:r>
        <w:rPr>
          <w:iCs/>
        </w:rPr>
        <w:t>przedsiębiorcę</w:t>
      </w:r>
      <w:r w:rsidR="004021EB">
        <w:rPr>
          <w:iCs/>
        </w:rPr>
        <w:t xml:space="preserve"> </w:t>
      </w:r>
      <w:r>
        <w:rPr>
          <w:iCs/>
        </w:rPr>
        <w:t>korzyści</w:t>
      </w:r>
      <w:r w:rsidR="004021EB">
        <w:rPr>
          <w:iCs/>
        </w:rPr>
        <w:t xml:space="preserve"> </w:t>
      </w:r>
      <w:r>
        <w:rPr>
          <w:iCs/>
        </w:rPr>
        <w:t>majątkowe</w:t>
      </w:r>
      <w:r w:rsidR="004021EB">
        <w:rPr>
          <w:iCs/>
        </w:rPr>
        <w:t xml:space="preserve"> </w:t>
      </w:r>
      <w:r>
        <w:rPr>
          <w:iCs/>
        </w:rPr>
        <w:t>lub</w:t>
      </w:r>
      <w:r w:rsidR="004021EB">
        <w:rPr>
          <w:iCs/>
        </w:rPr>
        <w:t xml:space="preserve"> </w:t>
      </w:r>
      <w:r>
        <w:rPr>
          <w:iCs/>
        </w:rPr>
        <w:t>straty</w:t>
      </w:r>
      <w:r w:rsidR="004021EB">
        <w:rPr>
          <w:iCs/>
        </w:rPr>
        <w:t xml:space="preserve"> </w:t>
      </w:r>
      <w:r>
        <w:rPr>
          <w:iCs/>
        </w:rPr>
        <w:t>w</w:t>
      </w:r>
      <w:r w:rsidR="004021EB">
        <w:rPr>
          <w:iCs/>
        </w:rPr>
        <w:t xml:space="preserve"> </w:t>
      </w:r>
      <w:r>
        <w:rPr>
          <w:iCs/>
        </w:rPr>
        <w:t>związku</w:t>
      </w:r>
      <w:r w:rsidR="004021EB">
        <w:rPr>
          <w:iCs/>
        </w:rPr>
        <w:t xml:space="preserve"> </w:t>
      </w:r>
      <w:r>
        <w:rPr>
          <w:iCs/>
        </w:rPr>
        <w:br/>
        <w:t>z</w:t>
      </w:r>
      <w:r w:rsidR="004021EB">
        <w:rPr>
          <w:iCs/>
        </w:rPr>
        <w:t xml:space="preserve"> </w:t>
      </w:r>
      <w:r>
        <w:rPr>
          <w:iCs/>
        </w:rPr>
        <w:t>naruszeniem</w:t>
      </w:r>
      <w:r w:rsidR="004021EB">
        <w:rPr>
          <w:iCs/>
        </w:rPr>
        <w:t xml:space="preserve"> </w:t>
      </w:r>
      <w:r>
        <w:rPr>
          <w:iCs/>
        </w:rPr>
        <w:t>tych</w:t>
      </w:r>
      <w:r w:rsidR="004021EB">
        <w:rPr>
          <w:iCs/>
        </w:rPr>
        <w:t xml:space="preserve"> </w:t>
      </w:r>
      <w:r>
        <w:rPr>
          <w:iCs/>
        </w:rPr>
        <w:t>obowiązków;</w:t>
      </w:r>
    </w:p>
    <w:p w14:paraId="4AFCB420" w14:textId="63467B4A" w:rsidR="00D37C3A" w:rsidRDefault="00D37C3A" w:rsidP="00EC61E8">
      <w:pPr>
        <w:pStyle w:val="Akapitzlist"/>
        <w:numPr>
          <w:ilvl w:val="0"/>
          <w:numId w:val="30"/>
        </w:numPr>
        <w:tabs>
          <w:tab w:val="left" w:pos="0"/>
        </w:tabs>
        <w:spacing w:before="120" w:line="276" w:lineRule="auto"/>
        <w:jc w:val="both"/>
        <w:rPr>
          <w:iCs/>
        </w:rPr>
      </w:pPr>
      <w:r>
        <w:rPr>
          <w:iCs/>
        </w:rPr>
        <w:t>wielkość</w:t>
      </w:r>
      <w:r w:rsidR="004021EB">
        <w:rPr>
          <w:iCs/>
        </w:rPr>
        <w:t xml:space="preserve"> </w:t>
      </w:r>
      <w:r>
        <w:rPr>
          <w:iCs/>
        </w:rPr>
        <w:t>obrotów</w:t>
      </w:r>
      <w:r w:rsidR="004021EB">
        <w:rPr>
          <w:iCs/>
        </w:rPr>
        <w:t xml:space="preserve"> </w:t>
      </w:r>
      <w:r>
        <w:rPr>
          <w:iCs/>
        </w:rPr>
        <w:t>i</w:t>
      </w:r>
      <w:r w:rsidR="004021EB">
        <w:rPr>
          <w:iCs/>
        </w:rPr>
        <w:t xml:space="preserve"> </w:t>
      </w:r>
      <w:r>
        <w:rPr>
          <w:iCs/>
        </w:rPr>
        <w:t>przychodu</w:t>
      </w:r>
      <w:r w:rsidR="004021EB">
        <w:rPr>
          <w:iCs/>
        </w:rPr>
        <w:t xml:space="preserve"> </w:t>
      </w:r>
      <w:r>
        <w:rPr>
          <w:iCs/>
        </w:rPr>
        <w:t>przedsiębiorcy;</w:t>
      </w:r>
    </w:p>
    <w:p w14:paraId="1003EE95" w14:textId="1000FB20" w:rsidR="00AB1085" w:rsidRPr="00187407" w:rsidRDefault="00D37C3A" w:rsidP="00EC61E8">
      <w:pPr>
        <w:pStyle w:val="Akapitzlist"/>
        <w:numPr>
          <w:ilvl w:val="0"/>
          <w:numId w:val="30"/>
        </w:numPr>
        <w:tabs>
          <w:tab w:val="left" w:pos="0"/>
        </w:tabs>
        <w:spacing w:before="120" w:line="276" w:lineRule="auto"/>
        <w:jc w:val="both"/>
        <w:rPr>
          <w:iCs/>
        </w:rPr>
      </w:pPr>
      <w:r>
        <w:rPr>
          <w:iCs/>
        </w:rPr>
        <w:t>sankcje</w:t>
      </w:r>
      <w:r w:rsidR="004021EB">
        <w:rPr>
          <w:iCs/>
        </w:rPr>
        <w:t xml:space="preserve"> </w:t>
      </w:r>
      <w:r>
        <w:rPr>
          <w:iCs/>
        </w:rPr>
        <w:t>nałożone</w:t>
      </w:r>
      <w:r w:rsidR="004021EB">
        <w:rPr>
          <w:iCs/>
        </w:rPr>
        <w:t xml:space="preserve"> </w:t>
      </w:r>
      <w:r>
        <w:rPr>
          <w:iCs/>
        </w:rPr>
        <w:t>na</w:t>
      </w:r>
      <w:r w:rsidR="004021EB">
        <w:rPr>
          <w:iCs/>
        </w:rPr>
        <w:t xml:space="preserve"> </w:t>
      </w:r>
      <w:r>
        <w:rPr>
          <w:iCs/>
        </w:rPr>
        <w:t>przedsiębiorcę</w:t>
      </w:r>
      <w:r w:rsidR="004021EB">
        <w:rPr>
          <w:iCs/>
        </w:rPr>
        <w:t xml:space="preserve"> </w:t>
      </w:r>
      <w:r>
        <w:rPr>
          <w:iCs/>
        </w:rPr>
        <w:t>za</w:t>
      </w:r>
      <w:r w:rsidR="004021EB">
        <w:rPr>
          <w:iCs/>
        </w:rPr>
        <w:t xml:space="preserve"> </w:t>
      </w:r>
      <w:r>
        <w:rPr>
          <w:iCs/>
        </w:rPr>
        <w:t>to</w:t>
      </w:r>
      <w:r w:rsidR="004021EB">
        <w:rPr>
          <w:iCs/>
        </w:rPr>
        <w:t xml:space="preserve"> </w:t>
      </w:r>
      <w:r>
        <w:rPr>
          <w:iCs/>
        </w:rPr>
        <w:t>samo</w:t>
      </w:r>
      <w:r w:rsidR="004021EB">
        <w:rPr>
          <w:iCs/>
        </w:rPr>
        <w:t xml:space="preserve"> </w:t>
      </w:r>
      <w:r>
        <w:rPr>
          <w:iCs/>
        </w:rPr>
        <w:t>naruszenie</w:t>
      </w:r>
      <w:r w:rsidR="004021EB">
        <w:rPr>
          <w:iCs/>
        </w:rPr>
        <w:t xml:space="preserve"> </w:t>
      </w:r>
      <w:r>
        <w:rPr>
          <w:iCs/>
        </w:rPr>
        <w:t>w</w:t>
      </w:r>
      <w:r w:rsidR="004021EB">
        <w:rPr>
          <w:iCs/>
        </w:rPr>
        <w:t xml:space="preserve"> </w:t>
      </w:r>
      <w:r>
        <w:rPr>
          <w:iCs/>
        </w:rPr>
        <w:t>innych</w:t>
      </w:r>
      <w:r w:rsidR="004021EB">
        <w:rPr>
          <w:iCs/>
        </w:rPr>
        <w:t xml:space="preserve"> </w:t>
      </w:r>
      <w:r>
        <w:rPr>
          <w:iCs/>
        </w:rPr>
        <w:t>państwach</w:t>
      </w:r>
      <w:r w:rsidR="004021EB">
        <w:rPr>
          <w:iCs/>
        </w:rPr>
        <w:t xml:space="preserve"> </w:t>
      </w:r>
      <w:r>
        <w:rPr>
          <w:iCs/>
        </w:rPr>
        <w:t>członkowskich</w:t>
      </w:r>
      <w:r w:rsidR="004021EB">
        <w:rPr>
          <w:iCs/>
        </w:rPr>
        <w:t xml:space="preserve"> </w:t>
      </w:r>
      <w:r>
        <w:rPr>
          <w:iCs/>
        </w:rPr>
        <w:t>Unii</w:t>
      </w:r>
      <w:r w:rsidR="004021EB">
        <w:rPr>
          <w:iCs/>
        </w:rPr>
        <w:t xml:space="preserve"> </w:t>
      </w:r>
      <w:r>
        <w:rPr>
          <w:iCs/>
        </w:rPr>
        <w:t>Europejskiej</w:t>
      </w:r>
      <w:r w:rsidR="004021EB">
        <w:rPr>
          <w:iCs/>
        </w:rPr>
        <w:t xml:space="preserve"> </w:t>
      </w:r>
      <w:r>
        <w:rPr>
          <w:iCs/>
        </w:rPr>
        <w:t>w</w:t>
      </w:r>
      <w:r w:rsidR="004021EB">
        <w:rPr>
          <w:iCs/>
        </w:rPr>
        <w:t xml:space="preserve"> </w:t>
      </w:r>
      <w:r>
        <w:rPr>
          <w:iCs/>
        </w:rPr>
        <w:t>sprawach</w:t>
      </w:r>
      <w:r w:rsidR="004021EB">
        <w:rPr>
          <w:iCs/>
        </w:rPr>
        <w:t xml:space="preserve"> </w:t>
      </w:r>
      <w:r>
        <w:rPr>
          <w:iCs/>
        </w:rPr>
        <w:t>transgranicznych,</w:t>
      </w:r>
      <w:r w:rsidR="004021EB">
        <w:rPr>
          <w:iCs/>
        </w:rPr>
        <w:t xml:space="preserve"> </w:t>
      </w:r>
      <w:r>
        <w:rPr>
          <w:iCs/>
        </w:rPr>
        <w:t>jeżeli</w:t>
      </w:r>
      <w:r w:rsidR="004021EB">
        <w:rPr>
          <w:iCs/>
        </w:rPr>
        <w:t xml:space="preserve"> </w:t>
      </w:r>
      <w:r>
        <w:rPr>
          <w:iCs/>
        </w:rPr>
        <w:t>informacje</w:t>
      </w:r>
      <w:r w:rsidR="004021EB">
        <w:rPr>
          <w:iCs/>
        </w:rPr>
        <w:t xml:space="preserve"> </w:t>
      </w:r>
      <w:r>
        <w:rPr>
          <w:iCs/>
        </w:rPr>
        <w:t>o</w:t>
      </w:r>
      <w:r w:rsidR="004021EB">
        <w:rPr>
          <w:iCs/>
        </w:rPr>
        <w:t xml:space="preserve"> </w:t>
      </w:r>
      <w:r>
        <w:rPr>
          <w:iCs/>
        </w:rPr>
        <w:t>takich</w:t>
      </w:r>
      <w:r w:rsidR="004021EB">
        <w:rPr>
          <w:iCs/>
        </w:rPr>
        <w:t xml:space="preserve"> </w:t>
      </w:r>
      <w:r>
        <w:rPr>
          <w:iCs/>
        </w:rPr>
        <w:t>sankcjach</w:t>
      </w:r>
      <w:r w:rsidR="004021EB">
        <w:rPr>
          <w:iCs/>
        </w:rPr>
        <w:t xml:space="preserve"> </w:t>
      </w:r>
      <w:r>
        <w:rPr>
          <w:iCs/>
        </w:rPr>
        <w:t>są</w:t>
      </w:r>
      <w:r w:rsidR="004021EB">
        <w:rPr>
          <w:iCs/>
        </w:rPr>
        <w:t xml:space="preserve"> </w:t>
      </w:r>
      <w:r>
        <w:rPr>
          <w:iCs/>
        </w:rPr>
        <w:t>dostępne</w:t>
      </w:r>
      <w:r w:rsidR="004021EB">
        <w:rPr>
          <w:iCs/>
        </w:rPr>
        <w:t xml:space="preserve"> </w:t>
      </w:r>
      <w:r>
        <w:rPr>
          <w:iCs/>
        </w:rPr>
        <w:t>w</w:t>
      </w:r>
      <w:r w:rsidR="004021EB">
        <w:rPr>
          <w:iCs/>
        </w:rPr>
        <w:t xml:space="preserve"> </w:t>
      </w:r>
      <w:r>
        <w:rPr>
          <w:iCs/>
        </w:rPr>
        <w:t>ramach</w:t>
      </w:r>
      <w:r w:rsidR="004021EB">
        <w:rPr>
          <w:iCs/>
        </w:rPr>
        <w:t xml:space="preserve"> </w:t>
      </w:r>
      <w:r>
        <w:rPr>
          <w:iCs/>
        </w:rPr>
        <w:t>mechanizmu</w:t>
      </w:r>
      <w:r w:rsidR="004021EB">
        <w:rPr>
          <w:iCs/>
        </w:rPr>
        <w:t xml:space="preserve"> </w:t>
      </w:r>
      <w:r>
        <w:rPr>
          <w:iCs/>
        </w:rPr>
        <w:t>ustanowionego</w:t>
      </w:r>
      <w:r w:rsidR="004021EB">
        <w:rPr>
          <w:iCs/>
        </w:rPr>
        <w:t xml:space="preserve"> </w:t>
      </w:r>
      <w:hyperlink r:id="rId11" w:anchor="/document/68999347?cm=DOCUMENT" w:tgtFrame="_blank" w:history="1">
        <w:r>
          <w:rPr>
            <w:rStyle w:val="Hipercze"/>
            <w:iCs/>
          </w:rPr>
          <w:t>rozporządzeniem</w:t>
        </w:r>
      </w:hyperlink>
      <w:r w:rsidR="004021EB">
        <w:rPr>
          <w:iCs/>
        </w:rPr>
        <w:t xml:space="preserve"> </w:t>
      </w:r>
      <w:r>
        <w:rPr>
          <w:iCs/>
        </w:rPr>
        <w:t>Parlamentu</w:t>
      </w:r>
      <w:r w:rsidR="004021EB">
        <w:rPr>
          <w:iCs/>
        </w:rPr>
        <w:t xml:space="preserve"> </w:t>
      </w:r>
      <w:r>
        <w:rPr>
          <w:iCs/>
        </w:rPr>
        <w:t>Europejskiego</w:t>
      </w:r>
      <w:r w:rsidR="004021EB">
        <w:rPr>
          <w:iCs/>
        </w:rPr>
        <w:t xml:space="preserve"> </w:t>
      </w:r>
      <w:r>
        <w:rPr>
          <w:iCs/>
        </w:rPr>
        <w:t>i</w:t>
      </w:r>
      <w:r w:rsidR="004021EB">
        <w:rPr>
          <w:iCs/>
        </w:rPr>
        <w:t xml:space="preserve"> </w:t>
      </w:r>
      <w:r>
        <w:rPr>
          <w:iCs/>
        </w:rPr>
        <w:t>Rady</w:t>
      </w:r>
      <w:r w:rsidR="004021EB">
        <w:rPr>
          <w:iCs/>
        </w:rPr>
        <w:t xml:space="preserve"> </w:t>
      </w:r>
      <w:r>
        <w:rPr>
          <w:iCs/>
        </w:rPr>
        <w:t>(UE)</w:t>
      </w:r>
      <w:r w:rsidR="004021EB">
        <w:rPr>
          <w:iCs/>
        </w:rPr>
        <w:t xml:space="preserve"> </w:t>
      </w:r>
      <w:r>
        <w:rPr>
          <w:iCs/>
        </w:rPr>
        <w:t>2017/2394</w:t>
      </w:r>
      <w:r w:rsidR="004021EB">
        <w:rPr>
          <w:iCs/>
        </w:rPr>
        <w:t xml:space="preserve"> </w:t>
      </w:r>
      <w:r>
        <w:rPr>
          <w:iCs/>
        </w:rPr>
        <w:t>z</w:t>
      </w:r>
      <w:r w:rsidR="004021EB">
        <w:rPr>
          <w:iCs/>
        </w:rPr>
        <w:t xml:space="preserve"> </w:t>
      </w:r>
      <w:r>
        <w:rPr>
          <w:iCs/>
        </w:rPr>
        <w:t>dnia</w:t>
      </w:r>
      <w:r w:rsidR="004021EB">
        <w:rPr>
          <w:iCs/>
        </w:rPr>
        <w:t xml:space="preserve"> </w:t>
      </w:r>
      <w:r>
        <w:rPr>
          <w:iCs/>
        </w:rPr>
        <w:t>12</w:t>
      </w:r>
      <w:r w:rsidR="004021EB">
        <w:rPr>
          <w:iCs/>
        </w:rPr>
        <w:t xml:space="preserve"> </w:t>
      </w:r>
      <w:r>
        <w:rPr>
          <w:iCs/>
        </w:rPr>
        <w:t>grudnia</w:t>
      </w:r>
      <w:r w:rsidR="004021EB">
        <w:rPr>
          <w:iCs/>
        </w:rPr>
        <w:t xml:space="preserve"> </w:t>
      </w:r>
      <w:r>
        <w:rPr>
          <w:iCs/>
        </w:rPr>
        <w:t>2017</w:t>
      </w:r>
      <w:r w:rsidR="004021EB">
        <w:rPr>
          <w:iCs/>
        </w:rPr>
        <w:t xml:space="preserve"> </w:t>
      </w:r>
      <w:r>
        <w:rPr>
          <w:iCs/>
        </w:rPr>
        <w:t>r.</w:t>
      </w:r>
      <w:r w:rsidR="004021EB">
        <w:rPr>
          <w:iCs/>
        </w:rPr>
        <w:t xml:space="preserve"> </w:t>
      </w:r>
      <w:r>
        <w:rPr>
          <w:iCs/>
        </w:rPr>
        <w:t>w</w:t>
      </w:r>
      <w:r w:rsidR="004021EB">
        <w:rPr>
          <w:iCs/>
        </w:rPr>
        <w:t xml:space="preserve"> </w:t>
      </w:r>
      <w:r>
        <w:rPr>
          <w:iCs/>
        </w:rPr>
        <w:t>sprawie</w:t>
      </w:r>
      <w:r w:rsidR="004021EB">
        <w:rPr>
          <w:iCs/>
        </w:rPr>
        <w:t xml:space="preserve"> </w:t>
      </w:r>
      <w:r>
        <w:rPr>
          <w:iCs/>
        </w:rPr>
        <w:t>współpracy</w:t>
      </w:r>
      <w:r w:rsidR="004021EB">
        <w:rPr>
          <w:iCs/>
        </w:rPr>
        <w:t xml:space="preserve"> </w:t>
      </w:r>
      <w:r>
        <w:rPr>
          <w:iCs/>
        </w:rPr>
        <w:t>między</w:t>
      </w:r>
      <w:r w:rsidR="004021EB">
        <w:rPr>
          <w:iCs/>
        </w:rPr>
        <w:t xml:space="preserve"> </w:t>
      </w:r>
      <w:r>
        <w:rPr>
          <w:iCs/>
        </w:rPr>
        <w:t>organami</w:t>
      </w:r>
      <w:r w:rsidR="004021EB">
        <w:rPr>
          <w:iCs/>
        </w:rPr>
        <w:t xml:space="preserve"> </w:t>
      </w:r>
      <w:r>
        <w:rPr>
          <w:iCs/>
        </w:rPr>
        <w:t>krajowymi</w:t>
      </w:r>
      <w:r w:rsidR="004021EB">
        <w:rPr>
          <w:iCs/>
        </w:rPr>
        <w:t xml:space="preserve"> </w:t>
      </w:r>
      <w:r>
        <w:rPr>
          <w:iCs/>
        </w:rPr>
        <w:t>odpowiedzialnymi</w:t>
      </w:r>
      <w:r w:rsidR="004021EB">
        <w:rPr>
          <w:iCs/>
        </w:rPr>
        <w:t xml:space="preserve"> </w:t>
      </w:r>
      <w:r>
        <w:rPr>
          <w:iCs/>
        </w:rPr>
        <w:t>za</w:t>
      </w:r>
      <w:r w:rsidR="004021EB">
        <w:rPr>
          <w:iCs/>
        </w:rPr>
        <w:t xml:space="preserve"> </w:t>
      </w:r>
      <w:r>
        <w:rPr>
          <w:iCs/>
        </w:rPr>
        <w:t>egzekwowanie</w:t>
      </w:r>
      <w:r w:rsidR="004021EB">
        <w:rPr>
          <w:iCs/>
        </w:rPr>
        <w:t xml:space="preserve"> </w:t>
      </w:r>
      <w:r>
        <w:rPr>
          <w:iCs/>
        </w:rPr>
        <w:t>przepisów</w:t>
      </w:r>
      <w:r w:rsidR="004021EB">
        <w:rPr>
          <w:iCs/>
        </w:rPr>
        <w:t xml:space="preserve"> </w:t>
      </w:r>
      <w:r>
        <w:rPr>
          <w:iCs/>
        </w:rPr>
        <w:t>prawa</w:t>
      </w:r>
      <w:r w:rsidR="00771CA1">
        <w:rPr>
          <w:iCs/>
        </w:rPr>
        <w:br/>
      </w:r>
      <w:r>
        <w:rPr>
          <w:iCs/>
        </w:rPr>
        <w:lastRenderedPageBreak/>
        <w:t>w</w:t>
      </w:r>
      <w:r w:rsidR="004021EB">
        <w:rPr>
          <w:iCs/>
        </w:rPr>
        <w:t xml:space="preserve"> </w:t>
      </w:r>
      <w:r>
        <w:rPr>
          <w:iCs/>
        </w:rPr>
        <w:t>zakresie</w:t>
      </w:r>
      <w:r w:rsidR="004021EB">
        <w:rPr>
          <w:iCs/>
        </w:rPr>
        <w:t xml:space="preserve"> </w:t>
      </w:r>
      <w:r>
        <w:rPr>
          <w:iCs/>
        </w:rPr>
        <w:t>ochrony</w:t>
      </w:r>
      <w:r w:rsidR="004021EB">
        <w:rPr>
          <w:iCs/>
        </w:rPr>
        <w:t xml:space="preserve"> </w:t>
      </w:r>
      <w:r>
        <w:rPr>
          <w:iCs/>
        </w:rPr>
        <w:t>konsumentów</w:t>
      </w:r>
      <w:r w:rsidR="004021EB">
        <w:rPr>
          <w:iCs/>
        </w:rPr>
        <w:t xml:space="preserve"> </w:t>
      </w:r>
      <w:r>
        <w:rPr>
          <w:iCs/>
        </w:rPr>
        <w:t>i</w:t>
      </w:r>
      <w:r w:rsidR="004021EB">
        <w:rPr>
          <w:iCs/>
        </w:rPr>
        <w:t xml:space="preserve"> </w:t>
      </w:r>
      <w:r>
        <w:rPr>
          <w:iCs/>
        </w:rPr>
        <w:t>uchylającym</w:t>
      </w:r>
      <w:r w:rsidR="004021EB">
        <w:rPr>
          <w:iCs/>
        </w:rPr>
        <w:t xml:space="preserve"> </w:t>
      </w:r>
      <w:r>
        <w:rPr>
          <w:iCs/>
        </w:rPr>
        <w:t>rozporządzenie</w:t>
      </w:r>
      <w:r w:rsidR="004021EB">
        <w:rPr>
          <w:iCs/>
        </w:rPr>
        <w:t xml:space="preserve"> </w:t>
      </w:r>
      <w:r>
        <w:rPr>
          <w:iCs/>
        </w:rPr>
        <w:t>(WE)</w:t>
      </w:r>
      <w:r w:rsidR="004021EB">
        <w:rPr>
          <w:iCs/>
        </w:rPr>
        <w:t xml:space="preserve"> </w:t>
      </w:r>
      <w:r>
        <w:rPr>
          <w:iCs/>
        </w:rPr>
        <w:t>nr</w:t>
      </w:r>
      <w:r w:rsidR="004021EB">
        <w:rPr>
          <w:iCs/>
        </w:rPr>
        <w:t xml:space="preserve"> </w:t>
      </w:r>
      <w:r>
        <w:rPr>
          <w:iCs/>
        </w:rPr>
        <w:t>2006/2004</w:t>
      </w:r>
      <w:r w:rsidR="00771CA1">
        <w:rPr>
          <w:iCs/>
        </w:rPr>
        <w:br/>
      </w:r>
      <w:r>
        <w:rPr>
          <w:iCs/>
        </w:rPr>
        <w:t>(Dz.</w:t>
      </w:r>
      <w:r w:rsidR="004021EB">
        <w:rPr>
          <w:iCs/>
        </w:rPr>
        <w:t xml:space="preserve"> </w:t>
      </w:r>
      <w:r>
        <w:rPr>
          <w:iCs/>
        </w:rPr>
        <w:t>Urz.</w:t>
      </w:r>
      <w:r w:rsidR="004021EB">
        <w:rPr>
          <w:iCs/>
        </w:rPr>
        <w:t xml:space="preserve"> </w:t>
      </w:r>
      <w:r>
        <w:rPr>
          <w:iCs/>
        </w:rPr>
        <w:t>UE</w:t>
      </w:r>
      <w:r w:rsidR="004021EB">
        <w:rPr>
          <w:iCs/>
        </w:rPr>
        <w:t xml:space="preserve"> </w:t>
      </w:r>
      <w:r>
        <w:rPr>
          <w:iCs/>
        </w:rPr>
        <w:t>L</w:t>
      </w:r>
      <w:r w:rsidR="004021EB">
        <w:rPr>
          <w:iCs/>
        </w:rPr>
        <w:t xml:space="preserve"> </w:t>
      </w:r>
      <w:r>
        <w:rPr>
          <w:iCs/>
        </w:rPr>
        <w:t>345</w:t>
      </w:r>
      <w:r w:rsidR="004021EB">
        <w:rPr>
          <w:iCs/>
        </w:rPr>
        <w:t xml:space="preserve"> </w:t>
      </w:r>
      <w:r>
        <w:rPr>
          <w:iCs/>
        </w:rPr>
        <w:t>z</w:t>
      </w:r>
      <w:r w:rsidR="004021EB">
        <w:rPr>
          <w:iCs/>
        </w:rPr>
        <w:t xml:space="preserve"> </w:t>
      </w:r>
      <w:r>
        <w:rPr>
          <w:iCs/>
        </w:rPr>
        <w:t>27.12.2017,</w:t>
      </w:r>
      <w:r w:rsidR="004021EB">
        <w:rPr>
          <w:iCs/>
        </w:rPr>
        <w:t xml:space="preserve"> </w:t>
      </w:r>
      <w:r>
        <w:rPr>
          <w:iCs/>
        </w:rPr>
        <w:t>str.</w:t>
      </w:r>
      <w:r w:rsidR="004021EB">
        <w:rPr>
          <w:iCs/>
        </w:rPr>
        <w:t xml:space="preserve"> </w:t>
      </w:r>
      <w:r>
        <w:rPr>
          <w:iCs/>
        </w:rPr>
        <w:t>1,</w:t>
      </w:r>
      <w:r w:rsidR="004021EB">
        <w:rPr>
          <w:iCs/>
        </w:rPr>
        <w:t xml:space="preserve"> </w:t>
      </w:r>
      <w:r>
        <w:rPr>
          <w:iCs/>
        </w:rPr>
        <w:t>z</w:t>
      </w:r>
      <w:r w:rsidR="004021EB">
        <w:rPr>
          <w:iCs/>
        </w:rPr>
        <w:t xml:space="preserve"> </w:t>
      </w:r>
      <w:proofErr w:type="spellStart"/>
      <w:r>
        <w:rPr>
          <w:iCs/>
        </w:rPr>
        <w:t>późn</w:t>
      </w:r>
      <w:proofErr w:type="spellEnd"/>
      <w:r>
        <w:rPr>
          <w:iCs/>
        </w:rPr>
        <w:t>.</w:t>
      </w:r>
      <w:r w:rsidR="004021EB">
        <w:rPr>
          <w:iCs/>
        </w:rPr>
        <w:t xml:space="preserve"> </w:t>
      </w:r>
      <w:r>
        <w:rPr>
          <w:iCs/>
        </w:rPr>
        <w:t>zm.).</w:t>
      </w:r>
    </w:p>
    <w:p w14:paraId="79856874" w14:textId="3EB4DE8A" w:rsidR="00310A0D" w:rsidRDefault="004700B3" w:rsidP="00EC61E8">
      <w:pPr>
        <w:pStyle w:val="Akapitzlist"/>
        <w:tabs>
          <w:tab w:val="left" w:pos="708"/>
        </w:tabs>
        <w:spacing w:before="120" w:line="276" w:lineRule="auto"/>
        <w:ind w:left="0"/>
        <w:contextualSpacing w:val="0"/>
        <w:jc w:val="both"/>
      </w:pPr>
      <w:r w:rsidRPr="00E04869">
        <w:rPr>
          <w:iCs/>
          <w:color w:val="000000"/>
        </w:rPr>
        <w:t>W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przedmiotowej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sprawie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trakcie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kontroli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przeprowadzonej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miejscu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sprzedaży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detalicznej</w:t>
      </w:r>
      <w:r w:rsidR="00FF0B4E">
        <w:rPr>
          <w:iCs/>
          <w:color w:val="000000"/>
        </w:rPr>
        <w:t>,</w:t>
      </w:r>
      <w:r w:rsidR="004021EB">
        <w:rPr>
          <w:iCs/>
          <w:color w:val="000000"/>
        </w:rPr>
        <w:t xml:space="preserve"> </w:t>
      </w:r>
      <w:r w:rsidR="00FF0B4E">
        <w:rPr>
          <w:iCs/>
          <w:color w:val="000000"/>
        </w:rPr>
        <w:t>to</w:t>
      </w:r>
      <w:r w:rsidR="004021EB">
        <w:rPr>
          <w:iCs/>
          <w:color w:val="000000"/>
        </w:rPr>
        <w:t xml:space="preserve"> </w:t>
      </w:r>
      <w:r w:rsidR="00FF0B4E">
        <w:rPr>
          <w:iCs/>
          <w:color w:val="000000"/>
        </w:rPr>
        <w:t>jest</w:t>
      </w:r>
      <w:r w:rsidR="004021EB">
        <w:rPr>
          <w:iCs/>
          <w:color w:val="000000"/>
        </w:rPr>
        <w:t xml:space="preserve"> </w:t>
      </w:r>
      <w:r w:rsidR="00FF0B4E">
        <w:rPr>
          <w:iCs/>
          <w:color w:val="000000"/>
        </w:rPr>
        <w:t>w</w:t>
      </w:r>
      <w:r w:rsidR="00250552">
        <w:rPr>
          <w:iCs/>
          <w:color w:val="000000"/>
        </w:rPr>
        <w:t xml:space="preserve"> placówce handlowej zlokalizowanej </w:t>
      </w:r>
      <w:r w:rsidR="00FF0B4E">
        <w:t>w</w:t>
      </w:r>
      <w:r w:rsidR="004021EB">
        <w:t xml:space="preserve"> </w:t>
      </w:r>
      <w:r w:rsidR="002D1DAC">
        <w:t>Przemyślu</w:t>
      </w:r>
      <w:r w:rsidR="004021EB">
        <w:t xml:space="preserve"> </w:t>
      </w:r>
      <w:r w:rsidR="00885AFD">
        <w:t>przy</w:t>
      </w:r>
      <w:r w:rsidR="004021EB">
        <w:t xml:space="preserve"> </w:t>
      </w:r>
      <w:r w:rsidR="00885AFD">
        <w:t>ul.</w:t>
      </w:r>
      <w:r w:rsidR="004021EB">
        <w:t xml:space="preserve"> </w:t>
      </w:r>
      <w:r w:rsidR="00EB4001" w:rsidRPr="00FB6E79">
        <w:rPr>
          <w:b/>
          <w:bCs/>
        </w:rPr>
        <w:t>(dane zanonimizowane)</w:t>
      </w:r>
      <w:r w:rsidR="00885AFD" w:rsidRPr="00FC42C7">
        <w:rPr>
          <w:bCs/>
        </w:rPr>
        <w:t>,</w:t>
      </w:r>
      <w:r w:rsidR="004021EB">
        <w:rPr>
          <w:bCs/>
        </w:rPr>
        <w:t xml:space="preserve"> </w:t>
      </w:r>
      <w:r w:rsidR="00250552">
        <w:t>należącej</w:t>
      </w:r>
      <w:r w:rsidR="00B674A7">
        <w:t xml:space="preserve"> </w:t>
      </w:r>
      <w:r w:rsidRPr="00E04869">
        <w:rPr>
          <w:color w:val="000000"/>
        </w:rPr>
        <w:t>do</w:t>
      </w:r>
      <w:bookmarkStart w:id="6" w:name="_Hlk120617824"/>
      <w:r w:rsidR="004021EB">
        <w:rPr>
          <w:color w:val="000000"/>
        </w:rPr>
        <w:t xml:space="preserve"> </w:t>
      </w:r>
      <w:r w:rsidR="0071078C">
        <w:t>przedsiębiorc</w:t>
      </w:r>
      <w:r w:rsidR="00453D61">
        <w:t>y</w:t>
      </w:r>
      <w:r w:rsidR="004021EB">
        <w:t xml:space="preserve"> </w:t>
      </w:r>
      <w:bookmarkEnd w:id="6"/>
      <w:r w:rsidR="00250552">
        <w:t xml:space="preserve">- </w:t>
      </w:r>
      <w:r w:rsidR="00B674A7">
        <w:rPr>
          <w:bCs/>
        </w:rPr>
        <w:t xml:space="preserve">Pani </w:t>
      </w:r>
      <w:r w:rsidR="00EB4001" w:rsidRPr="00FB6E79">
        <w:rPr>
          <w:b/>
          <w:bCs/>
        </w:rPr>
        <w:t>(dane zanonimizowane)</w:t>
      </w:r>
      <w:r w:rsidR="00B674A7" w:rsidRPr="00703887">
        <w:rPr>
          <w:bCs/>
        </w:rPr>
        <w:t>, prowadzącej działalność gospodarczą pod firmą: Firma Handlowo – Usługowa „Mati”</w:t>
      </w:r>
      <w:r w:rsidR="00B674A7">
        <w:rPr>
          <w:bCs/>
        </w:rPr>
        <w:t xml:space="preserve"> Dorota Świstak</w:t>
      </w:r>
      <w:r w:rsidR="00EC61E8">
        <w:rPr>
          <w:bCs/>
        </w:rPr>
        <w:t>,</w:t>
      </w:r>
      <w:r w:rsidR="00B674A7" w:rsidRPr="00703887">
        <w:rPr>
          <w:bCs/>
        </w:rPr>
        <w:t xml:space="preserve"> </w:t>
      </w:r>
      <w:r w:rsidR="00EB4001" w:rsidRPr="00FB6E79">
        <w:rPr>
          <w:b/>
          <w:bCs/>
        </w:rPr>
        <w:t>(dane zanonimizowane)</w:t>
      </w:r>
      <w:r w:rsidR="00EB4001">
        <w:rPr>
          <w:b/>
          <w:bCs/>
        </w:rPr>
        <w:t xml:space="preserve"> </w:t>
      </w:r>
      <w:r w:rsidR="00B674A7" w:rsidRPr="00703887">
        <w:rPr>
          <w:bCs/>
        </w:rPr>
        <w:t>Przemyśl</w:t>
      </w:r>
      <w:r w:rsidR="00AB1085">
        <w:rPr>
          <w:color w:val="000000"/>
        </w:rPr>
        <w:t>,</w:t>
      </w:r>
      <w:r w:rsidR="004021EB">
        <w:rPr>
          <w:color w:val="000000"/>
        </w:rPr>
        <w:t xml:space="preserve"> </w:t>
      </w:r>
      <w:r w:rsidRPr="00E04869">
        <w:rPr>
          <w:iCs/>
          <w:color w:val="000000"/>
        </w:rPr>
        <w:t>inspektorzy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Inspekcji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Handlowej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stwierdzili,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że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prowadzący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tam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działalność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gospodarczą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przedsiębiorc</w:t>
      </w:r>
      <w:r w:rsidR="00453D61">
        <w:rPr>
          <w:iCs/>
          <w:color w:val="000000"/>
        </w:rPr>
        <w:t>a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nie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wykona</w:t>
      </w:r>
      <w:r w:rsidR="00453D61">
        <w:rPr>
          <w:iCs/>
          <w:color w:val="000000"/>
        </w:rPr>
        <w:t>ł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ciążących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na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ni</w:t>
      </w:r>
      <w:r w:rsidR="00453D61">
        <w:rPr>
          <w:iCs/>
          <w:color w:val="000000"/>
        </w:rPr>
        <w:t>m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obowiązków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wynikających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z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art.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4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ust.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1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ustawy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dotyczących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uwidaczniania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cen</w:t>
      </w:r>
      <w:r w:rsidR="004021EB">
        <w:rPr>
          <w:iCs/>
          <w:color w:val="000000"/>
        </w:rPr>
        <w:t xml:space="preserve"> </w:t>
      </w:r>
      <w:r w:rsidR="001B2B80">
        <w:rPr>
          <w:iCs/>
          <w:color w:val="000000"/>
        </w:rPr>
        <w:t>i</w:t>
      </w:r>
      <w:r w:rsidR="004021EB">
        <w:rPr>
          <w:iCs/>
          <w:color w:val="000000"/>
        </w:rPr>
        <w:t xml:space="preserve"> </w:t>
      </w:r>
      <w:r w:rsidR="001B2B80">
        <w:rPr>
          <w:iCs/>
          <w:color w:val="000000"/>
        </w:rPr>
        <w:t>cen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jednostkowych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sposób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jednoznaczny,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niebudzący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wątpliwości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oraz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umożliwiający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ich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porównanie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dla</w:t>
      </w:r>
      <w:r w:rsidR="004021EB">
        <w:rPr>
          <w:iCs/>
          <w:color w:val="000000"/>
        </w:rPr>
        <w:t xml:space="preserve"> </w:t>
      </w:r>
      <w:r w:rsidR="00B674A7">
        <w:rPr>
          <w:b/>
          <w:bCs/>
          <w:iCs/>
          <w:color w:val="000000"/>
        </w:rPr>
        <w:t>54</w:t>
      </w:r>
      <w:r w:rsidR="004021EB">
        <w:rPr>
          <w:b/>
          <w:bCs/>
          <w:iCs/>
          <w:color w:val="000000"/>
        </w:rPr>
        <w:t xml:space="preserve"> </w:t>
      </w:r>
      <w:r w:rsidRPr="00E04869">
        <w:rPr>
          <w:iCs/>
          <w:color w:val="000000"/>
        </w:rPr>
        <w:t>spośród</w:t>
      </w:r>
      <w:r w:rsidR="004021EB">
        <w:rPr>
          <w:iCs/>
          <w:color w:val="000000"/>
        </w:rPr>
        <w:t xml:space="preserve"> </w:t>
      </w:r>
      <w:r w:rsidR="00B674A7" w:rsidRPr="00EC61E8">
        <w:rPr>
          <w:b/>
          <w:bCs/>
          <w:iCs/>
          <w:color w:val="000000"/>
        </w:rPr>
        <w:t>142</w:t>
      </w:r>
      <w:r w:rsidR="004021EB">
        <w:rPr>
          <w:b/>
          <w:bCs/>
          <w:iCs/>
          <w:color w:val="000000"/>
        </w:rPr>
        <w:t xml:space="preserve"> </w:t>
      </w:r>
      <w:r w:rsidRPr="00E04869">
        <w:rPr>
          <w:iCs/>
          <w:color w:val="000000"/>
        </w:rPr>
        <w:t>ocenianych</w:t>
      </w:r>
      <w:r w:rsidR="00B674A7">
        <w:rPr>
          <w:iCs/>
          <w:color w:val="000000"/>
        </w:rPr>
        <w:t xml:space="preserve"> </w:t>
      </w:r>
      <w:r w:rsidR="00187407">
        <w:rPr>
          <w:iCs/>
          <w:color w:val="000000"/>
        </w:rPr>
        <w:t>w</w:t>
      </w:r>
      <w:r w:rsidR="004021EB">
        <w:rPr>
          <w:iCs/>
          <w:color w:val="000000"/>
        </w:rPr>
        <w:t xml:space="preserve"> </w:t>
      </w:r>
      <w:r w:rsidR="00187407">
        <w:rPr>
          <w:iCs/>
          <w:color w:val="000000"/>
        </w:rPr>
        <w:t>trakcie</w:t>
      </w:r>
      <w:r w:rsidR="004021EB">
        <w:rPr>
          <w:iCs/>
          <w:color w:val="000000"/>
        </w:rPr>
        <w:t xml:space="preserve"> </w:t>
      </w:r>
      <w:r w:rsidR="00187407">
        <w:rPr>
          <w:iCs/>
          <w:color w:val="000000"/>
        </w:rPr>
        <w:t>kontroli</w:t>
      </w:r>
      <w:r w:rsidR="004021EB">
        <w:rPr>
          <w:iCs/>
          <w:color w:val="000000"/>
        </w:rPr>
        <w:t xml:space="preserve"> </w:t>
      </w:r>
      <w:r w:rsidRPr="00E04869">
        <w:rPr>
          <w:iCs/>
          <w:color w:val="000000"/>
        </w:rPr>
        <w:t>towarów.</w:t>
      </w:r>
      <w:r w:rsidR="004021EB">
        <w:rPr>
          <w:iCs/>
          <w:color w:val="000000"/>
        </w:rPr>
        <w:t xml:space="preserve"> </w:t>
      </w:r>
      <w:r w:rsidR="00D37C3A">
        <w:rPr>
          <w:iCs/>
          <w:color w:val="000000"/>
        </w:rPr>
        <w:t>W</w:t>
      </w:r>
      <w:r w:rsidR="004021EB">
        <w:rPr>
          <w:iCs/>
          <w:color w:val="000000"/>
        </w:rPr>
        <w:t xml:space="preserve"> </w:t>
      </w:r>
      <w:r w:rsidR="00D37C3A">
        <w:rPr>
          <w:iCs/>
          <w:color w:val="000000"/>
        </w:rPr>
        <w:t>szczególności</w:t>
      </w:r>
      <w:r w:rsidR="004021EB">
        <w:rPr>
          <w:iCs/>
          <w:color w:val="000000"/>
        </w:rPr>
        <w:t xml:space="preserve"> </w:t>
      </w:r>
      <w:r w:rsidR="00D37C3A">
        <w:rPr>
          <w:iCs/>
          <w:color w:val="000000"/>
        </w:rPr>
        <w:t>kontrolujący</w:t>
      </w:r>
      <w:r w:rsidR="004021EB">
        <w:rPr>
          <w:iCs/>
          <w:color w:val="000000"/>
        </w:rPr>
        <w:t xml:space="preserve"> </w:t>
      </w:r>
      <w:r w:rsidR="00D37C3A">
        <w:rPr>
          <w:iCs/>
          <w:color w:val="000000"/>
        </w:rPr>
        <w:t>stwierdzili</w:t>
      </w:r>
      <w:r w:rsidR="004021EB">
        <w:rPr>
          <w:iCs/>
          <w:color w:val="000000"/>
        </w:rPr>
        <w:t xml:space="preserve"> </w:t>
      </w:r>
      <w:r w:rsidR="006319C1">
        <w:t>brak</w:t>
      </w:r>
      <w:r w:rsidR="004021EB">
        <w:t xml:space="preserve"> </w:t>
      </w:r>
      <w:r w:rsidR="0008168B">
        <w:t>uwidocznienia</w:t>
      </w:r>
      <w:r w:rsidR="004021EB">
        <w:t xml:space="preserve"> </w:t>
      </w:r>
      <w:r w:rsidR="0008168B">
        <w:t>informacji</w:t>
      </w:r>
      <w:r w:rsidR="004021EB">
        <w:t xml:space="preserve"> </w:t>
      </w:r>
      <w:r w:rsidR="0008168B">
        <w:t>o</w:t>
      </w:r>
      <w:r w:rsidR="004021EB">
        <w:t xml:space="preserve"> </w:t>
      </w:r>
      <w:r w:rsidR="0008168B">
        <w:t>cenie</w:t>
      </w:r>
      <w:r w:rsidR="004021EB">
        <w:t xml:space="preserve"> </w:t>
      </w:r>
      <w:r w:rsidR="0008168B">
        <w:t>jednostkowej</w:t>
      </w:r>
      <w:r w:rsidR="004021EB">
        <w:t xml:space="preserve"> </w:t>
      </w:r>
      <w:r w:rsidR="0008168B">
        <w:t>dla</w:t>
      </w:r>
      <w:r w:rsidR="004021EB">
        <w:t xml:space="preserve"> </w:t>
      </w:r>
      <w:r w:rsidR="00B674A7">
        <w:t>45</w:t>
      </w:r>
      <w:r w:rsidR="004021EB">
        <w:t xml:space="preserve"> </w:t>
      </w:r>
      <w:r w:rsidR="00065E71">
        <w:t>produktów</w:t>
      </w:r>
      <w:r w:rsidR="00B674A7">
        <w:t>, brak uwidocznienia informacji o cenie dla 4 produktów</w:t>
      </w:r>
      <w:r w:rsidR="004021EB">
        <w:t xml:space="preserve"> </w:t>
      </w:r>
      <w:r w:rsidR="00065E71">
        <w:t>oraz</w:t>
      </w:r>
      <w:r w:rsidR="004021EB">
        <w:t xml:space="preserve"> </w:t>
      </w:r>
      <w:r w:rsidR="00310A0D" w:rsidRPr="00310A0D">
        <w:rPr>
          <w:rFonts w:eastAsia="Calibri"/>
        </w:rPr>
        <w:t>brak</w:t>
      </w:r>
      <w:r w:rsidR="004021EB">
        <w:rPr>
          <w:rFonts w:eastAsia="Calibri"/>
        </w:rPr>
        <w:t xml:space="preserve"> </w:t>
      </w:r>
      <w:r w:rsidR="00310A0D" w:rsidRPr="00310A0D">
        <w:rPr>
          <w:rFonts w:eastAsia="Calibri"/>
        </w:rPr>
        <w:t>uwidocznienia</w:t>
      </w:r>
      <w:r w:rsidR="004021EB">
        <w:rPr>
          <w:rFonts w:eastAsia="Calibri"/>
        </w:rPr>
        <w:t xml:space="preserve"> </w:t>
      </w:r>
      <w:r w:rsidR="00310A0D" w:rsidRPr="00310A0D">
        <w:rPr>
          <w:rFonts w:eastAsia="Calibri"/>
        </w:rPr>
        <w:t>informacji</w:t>
      </w:r>
      <w:r w:rsidR="004021EB">
        <w:rPr>
          <w:rFonts w:eastAsia="Calibri"/>
        </w:rPr>
        <w:t xml:space="preserve"> </w:t>
      </w:r>
      <w:r w:rsidR="00310A0D" w:rsidRPr="00310A0D">
        <w:rPr>
          <w:rFonts w:eastAsia="Calibri"/>
        </w:rPr>
        <w:t>o</w:t>
      </w:r>
      <w:r w:rsidR="004021EB">
        <w:rPr>
          <w:rFonts w:eastAsia="Calibri"/>
        </w:rPr>
        <w:t xml:space="preserve"> </w:t>
      </w:r>
      <w:r w:rsidR="00310A0D" w:rsidRPr="00310A0D">
        <w:rPr>
          <w:rFonts w:eastAsia="Calibri"/>
        </w:rPr>
        <w:t>cenie</w:t>
      </w:r>
      <w:r w:rsidR="00B674A7">
        <w:rPr>
          <w:rFonts w:eastAsia="Calibri"/>
        </w:rPr>
        <w:t xml:space="preserve"> </w:t>
      </w:r>
      <w:r w:rsidR="00310A0D" w:rsidRPr="00310A0D">
        <w:rPr>
          <w:rFonts w:eastAsia="Calibri"/>
        </w:rPr>
        <w:t>i</w:t>
      </w:r>
      <w:r w:rsidR="004021EB">
        <w:rPr>
          <w:rFonts w:eastAsia="Calibri"/>
        </w:rPr>
        <w:t xml:space="preserve"> </w:t>
      </w:r>
      <w:r w:rsidR="00310A0D" w:rsidRPr="00310A0D">
        <w:rPr>
          <w:rFonts w:eastAsia="Calibri"/>
        </w:rPr>
        <w:t>cenie</w:t>
      </w:r>
      <w:r w:rsidR="004021EB">
        <w:rPr>
          <w:rFonts w:eastAsia="Calibri"/>
        </w:rPr>
        <w:t xml:space="preserve"> </w:t>
      </w:r>
      <w:r w:rsidR="00310A0D" w:rsidRPr="00310A0D">
        <w:rPr>
          <w:rFonts w:eastAsia="Calibri"/>
        </w:rPr>
        <w:t>jednostkowej</w:t>
      </w:r>
      <w:r w:rsidR="004021EB">
        <w:rPr>
          <w:rFonts w:eastAsia="Calibri"/>
          <w:b/>
        </w:rPr>
        <w:t xml:space="preserve"> </w:t>
      </w:r>
      <w:r w:rsidR="00310A0D" w:rsidRPr="006B3681">
        <w:t>dla</w:t>
      </w:r>
      <w:r w:rsidR="004021EB">
        <w:t xml:space="preserve"> </w:t>
      </w:r>
      <w:r w:rsidR="00B674A7">
        <w:t>5</w:t>
      </w:r>
      <w:r w:rsidR="004021EB">
        <w:t xml:space="preserve"> </w:t>
      </w:r>
      <w:r w:rsidR="00310A0D">
        <w:t>produkt</w:t>
      </w:r>
      <w:r w:rsidR="00BE39E8">
        <w:t>ów</w:t>
      </w:r>
      <w:r w:rsidR="00706464">
        <w:t>.</w:t>
      </w:r>
    </w:p>
    <w:p w14:paraId="32FD74F3" w14:textId="63321857" w:rsidR="00250552" w:rsidRPr="00600F24" w:rsidRDefault="00250552" w:rsidP="00EC61E8">
      <w:pPr>
        <w:tabs>
          <w:tab w:val="left" w:pos="708"/>
          <w:tab w:val="num" w:pos="3720"/>
        </w:tabs>
        <w:spacing w:line="276" w:lineRule="auto"/>
        <w:jc w:val="both"/>
        <w:rPr>
          <w:szCs w:val="24"/>
        </w:rPr>
      </w:pPr>
      <w:r w:rsidRPr="00250552">
        <w:rPr>
          <w:szCs w:val="24"/>
        </w:rPr>
        <w:t>Na podstawie zebranych w sprawie dowodów, Podkarpacki Wojewódzki Inspektor Inspekcji Handlowej ustalił, że w okresie 12 miesięcy poprzedzającym wszczęcie kontroli</w:t>
      </w:r>
      <w:r w:rsidR="00EC61E8">
        <w:rPr>
          <w:szCs w:val="24"/>
        </w:rPr>
        <w:t xml:space="preserve"> </w:t>
      </w:r>
      <w:r w:rsidRPr="00250552">
        <w:rPr>
          <w:szCs w:val="24"/>
        </w:rPr>
        <w:t>DP.836</w:t>
      </w:r>
      <w:r>
        <w:rPr>
          <w:szCs w:val="24"/>
        </w:rPr>
        <w:t>1.21.2023</w:t>
      </w:r>
      <w:r w:rsidRPr="00250552">
        <w:rPr>
          <w:szCs w:val="24"/>
        </w:rPr>
        <w:t>, przedsiębiorca będący stroną nini</w:t>
      </w:r>
      <w:r>
        <w:rPr>
          <w:szCs w:val="24"/>
        </w:rPr>
        <w:t>ejszego postępowania</w:t>
      </w:r>
      <w:r w:rsidRPr="00250552">
        <w:rPr>
          <w:szCs w:val="24"/>
        </w:rPr>
        <w:t xml:space="preserve"> nie wykonał </w:t>
      </w:r>
      <w:r w:rsidR="00600F24">
        <w:rPr>
          <w:szCs w:val="24"/>
        </w:rPr>
        <w:t xml:space="preserve">już wcześniej </w:t>
      </w:r>
      <w:r w:rsidRPr="00250552">
        <w:rPr>
          <w:szCs w:val="24"/>
        </w:rPr>
        <w:t>obowiązków, o których mowa w art. 4 ustawy, tj.:</w:t>
      </w:r>
      <w:r w:rsidR="00600F24">
        <w:rPr>
          <w:szCs w:val="24"/>
        </w:rPr>
        <w:t xml:space="preserve"> </w:t>
      </w:r>
      <w:r w:rsidR="00600F24">
        <w:t>DP.8361.22.2022 – w dniach 22</w:t>
      </w:r>
      <w:r w:rsidR="00EC61E8">
        <w:br/>
      </w:r>
      <w:r w:rsidR="00600F24">
        <w:t xml:space="preserve">i 24 marca 2022 r. w trakcie kontroli </w:t>
      </w:r>
      <w:r w:rsidRPr="00250552">
        <w:t>w sklepie zlokalizowanym przy u</w:t>
      </w:r>
      <w:r w:rsidR="00600F24">
        <w:t xml:space="preserve">l. </w:t>
      </w:r>
      <w:r w:rsidR="00EB4001" w:rsidRPr="00FB6E79">
        <w:rPr>
          <w:b/>
          <w:bCs/>
          <w:szCs w:val="24"/>
        </w:rPr>
        <w:t>(dane zanonimizowane)</w:t>
      </w:r>
      <w:r w:rsidR="00EB4001">
        <w:rPr>
          <w:b/>
          <w:bCs/>
          <w:szCs w:val="24"/>
        </w:rPr>
        <w:t xml:space="preserve"> </w:t>
      </w:r>
      <w:r w:rsidR="00600F24">
        <w:t>w Przemyślu</w:t>
      </w:r>
      <w:r w:rsidRPr="00250552">
        <w:t xml:space="preserve"> stwierdzono naruszenie przepisów ustawy polegające</w:t>
      </w:r>
      <w:r w:rsidR="00EC61E8">
        <w:br/>
      </w:r>
      <w:r w:rsidRPr="00250552">
        <w:t>na nieuwidocznieniu cen i cen jednostkowych,</w:t>
      </w:r>
      <w:r w:rsidR="00600F24">
        <w:t xml:space="preserve"> bądź nieuwidocznieniu właściwych informacji o cenie</w:t>
      </w:r>
      <w:r w:rsidRPr="00250552">
        <w:t xml:space="preserve"> </w:t>
      </w:r>
      <w:r w:rsidR="00600F24">
        <w:t>dla łącznie 65 asortymentów. Decyzją DP.8361.22.2022</w:t>
      </w:r>
      <w:r w:rsidRPr="00250552">
        <w:t xml:space="preserve"> z </w:t>
      </w:r>
      <w:r w:rsidR="00600F24">
        <w:t>dnia 6 lipca 2022 r., ostateczną z dniem 23 lipca</w:t>
      </w:r>
      <w:r w:rsidRPr="00250552">
        <w:t xml:space="preserve"> 2022 r. wymierzono przedsiębior</w:t>
      </w:r>
      <w:r w:rsidR="00600F24">
        <w:t>cy karę pieniężną w wysokości 15</w:t>
      </w:r>
      <w:r w:rsidRPr="00250552">
        <w:t>00 zł</w:t>
      </w:r>
      <w:r w:rsidR="00600F24">
        <w:t>.</w:t>
      </w:r>
    </w:p>
    <w:p w14:paraId="73C88191" w14:textId="2334BD8C" w:rsidR="004700B3" w:rsidRPr="00885AFD" w:rsidRDefault="004700B3" w:rsidP="00771CA1">
      <w:pPr>
        <w:spacing w:before="120" w:line="276" w:lineRule="auto"/>
        <w:jc w:val="both"/>
        <w:rPr>
          <w:iCs/>
          <w:color w:val="000000"/>
          <w:szCs w:val="24"/>
        </w:rPr>
      </w:pPr>
      <w:r w:rsidRPr="00E04869">
        <w:rPr>
          <w:iCs/>
          <w:color w:val="000000"/>
          <w:szCs w:val="24"/>
        </w:rPr>
        <w:t>W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związku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z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powyższym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spełnione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zostały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przesłanki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do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nałożenia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przez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Podkarpackiego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Wojewódzkiego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Inspektora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Inspekcji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Handlowej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na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przedsiębiorc</w:t>
      </w:r>
      <w:r w:rsidR="00D23A77">
        <w:rPr>
          <w:iCs/>
          <w:color w:val="000000"/>
          <w:szCs w:val="24"/>
        </w:rPr>
        <w:t>ę</w:t>
      </w:r>
      <w:r w:rsidR="00D94514">
        <w:rPr>
          <w:iCs/>
          <w:color w:val="000000"/>
          <w:szCs w:val="24"/>
        </w:rPr>
        <w:t xml:space="preserve"> -</w:t>
      </w:r>
      <w:r w:rsidR="004021EB">
        <w:rPr>
          <w:iCs/>
          <w:color w:val="000000"/>
          <w:szCs w:val="24"/>
        </w:rPr>
        <w:t xml:space="preserve"> </w:t>
      </w:r>
      <w:r w:rsidR="00D94514">
        <w:rPr>
          <w:bCs/>
          <w:szCs w:val="24"/>
        </w:rPr>
        <w:t xml:space="preserve">Panią </w:t>
      </w:r>
      <w:r w:rsidR="00EB4001" w:rsidRPr="00FB6E79">
        <w:rPr>
          <w:b/>
          <w:bCs/>
          <w:szCs w:val="24"/>
        </w:rPr>
        <w:t>(dane zanonimizowane)</w:t>
      </w:r>
      <w:r w:rsidR="00D94514" w:rsidRPr="00703887">
        <w:rPr>
          <w:bCs/>
          <w:szCs w:val="24"/>
        </w:rPr>
        <w:t>, prowadząc</w:t>
      </w:r>
      <w:r w:rsidR="00D94514">
        <w:rPr>
          <w:bCs/>
          <w:szCs w:val="24"/>
        </w:rPr>
        <w:t>ą</w:t>
      </w:r>
      <w:r w:rsidR="00D94514" w:rsidRPr="00703887">
        <w:rPr>
          <w:bCs/>
          <w:szCs w:val="24"/>
        </w:rPr>
        <w:t xml:space="preserve"> działalność gospodarczą pod firmą: Firma Handlowo – Usługowa „Mati”</w:t>
      </w:r>
      <w:r w:rsidR="00D94514">
        <w:rPr>
          <w:bCs/>
          <w:szCs w:val="24"/>
        </w:rPr>
        <w:t xml:space="preserve"> Dorota Świstak</w:t>
      </w:r>
      <w:r w:rsidR="00EC61E8">
        <w:rPr>
          <w:bCs/>
          <w:szCs w:val="24"/>
        </w:rPr>
        <w:t>,</w:t>
      </w:r>
      <w:r w:rsidR="00D94514" w:rsidRPr="00703887">
        <w:rPr>
          <w:bCs/>
          <w:szCs w:val="24"/>
        </w:rPr>
        <w:t xml:space="preserve"> </w:t>
      </w:r>
      <w:r w:rsidR="00EB4001" w:rsidRPr="00FB6E79">
        <w:rPr>
          <w:b/>
          <w:bCs/>
          <w:szCs w:val="24"/>
        </w:rPr>
        <w:t>(dane zanonimizowane)</w:t>
      </w:r>
      <w:r w:rsidR="00EB4001">
        <w:rPr>
          <w:b/>
          <w:bCs/>
          <w:szCs w:val="24"/>
        </w:rPr>
        <w:t xml:space="preserve"> </w:t>
      </w:r>
      <w:r w:rsidR="00D94514" w:rsidRPr="00703887">
        <w:rPr>
          <w:bCs/>
          <w:szCs w:val="24"/>
        </w:rPr>
        <w:t>Przemyśl</w:t>
      </w:r>
      <w:r w:rsidR="00706464">
        <w:rPr>
          <w:bCs/>
          <w:szCs w:val="24"/>
        </w:rPr>
        <w:t>,</w:t>
      </w:r>
      <w:r w:rsidR="004021EB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administracyjnej</w:t>
      </w:r>
      <w:r w:rsidR="004021EB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kary</w:t>
      </w:r>
      <w:r w:rsidR="004021EB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pieniężnej</w:t>
      </w:r>
      <w:r w:rsidR="004021EB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przewidzianej</w:t>
      </w:r>
      <w:r w:rsidR="004021EB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w</w:t>
      </w:r>
      <w:r w:rsidR="004021EB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art.</w:t>
      </w:r>
      <w:r w:rsidR="004021EB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6</w:t>
      </w:r>
      <w:r w:rsidR="004021EB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ust.</w:t>
      </w:r>
      <w:r w:rsidR="004021EB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1</w:t>
      </w:r>
      <w:r w:rsidR="004021EB">
        <w:rPr>
          <w:iCs/>
          <w:color w:val="000000"/>
          <w:szCs w:val="24"/>
        </w:rPr>
        <w:t xml:space="preserve"> </w:t>
      </w:r>
      <w:r w:rsidRPr="00885AFD">
        <w:rPr>
          <w:iCs/>
          <w:color w:val="000000"/>
          <w:szCs w:val="24"/>
        </w:rPr>
        <w:t>ustawy.</w:t>
      </w:r>
      <w:r w:rsidR="004021EB">
        <w:rPr>
          <w:iCs/>
          <w:color w:val="000000"/>
          <w:szCs w:val="24"/>
        </w:rPr>
        <w:t xml:space="preserve"> </w:t>
      </w:r>
    </w:p>
    <w:p w14:paraId="2910049E" w14:textId="626B84FD" w:rsidR="00885AFD" w:rsidRDefault="004700B3" w:rsidP="00771CA1">
      <w:pPr>
        <w:spacing w:before="120" w:line="276" w:lineRule="auto"/>
        <w:jc w:val="both"/>
      </w:pPr>
      <w:r w:rsidRPr="00E04869">
        <w:rPr>
          <w:iCs/>
          <w:color w:val="000000"/>
          <w:szCs w:val="24"/>
        </w:rPr>
        <w:t>W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powyższej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sprawie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Podkarpacki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Wojewódzki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Inspektor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Inspekcji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Handlowej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wymierzył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stron</w:t>
      </w:r>
      <w:r w:rsidR="00D23A77">
        <w:rPr>
          <w:iCs/>
          <w:color w:val="000000"/>
          <w:szCs w:val="24"/>
        </w:rPr>
        <w:t>ie</w:t>
      </w:r>
      <w:r w:rsidR="004021EB">
        <w:rPr>
          <w:iCs/>
          <w:color w:val="000000"/>
          <w:szCs w:val="24"/>
        </w:rPr>
        <w:t xml:space="preserve"> </w:t>
      </w:r>
      <w:r w:rsidR="00187407">
        <w:rPr>
          <w:iCs/>
          <w:color w:val="000000"/>
          <w:szCs w:val="24"/>
        </w:rPr>
        <w:t>postępowania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karę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pieniężną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wysokości</w:t>
      </w:r>
      <w:r w:rsidR="004021EB">
        <w:rPr>
          <w:b/>
          <w:iCs/>
          <w:color w:val="FF0000"/>
          <w:szCs w:val="24"/>
        </w:rPr>
        <w:t xml:space="preserve"> </w:t>
      </w:r>
      <w:r w:rsidR="00D85041">
        <w:rPr>
          <w:b/>
          <w:iCs/>
          <w:szCs w:val="24"/>
        </w:rPr>
        <w:t>15</w:t>
      </w:r>
      <w:r w:rsidR="00885AFD" w:rsidRPr="00885AFD">
        <w:rPr>
          <w:b/>
          <w:iCs/>
          <w:szCs w:val="24"/>
        </w:rPr>
        <w:t>00</w:t>
      </w:r>
      <w:r w:rsidR="004021EB">
        <w:rPr>
          <w:b/>
          <w:bCs/>
          <w:iCs/>
          <w:szCs w:val="24"/>
        </w:rPr>
        <w:t xml:space="preserve"> </w:t>
      </w:r>
      <w:r w:rsidRPr="00885AFD">
        <w:rPr>
          <w:b/>
          <w:bCs/>
          <w:iCs/>
          <w:szCs w:val="24"/>
        </w:rPr>
        <w:t>z</w:t>
      </w:r>
      <w:r w:rsidRPr="00E04869">
        <w:rPr>
          <w:b/>
          <w:bCs/>
          <w:iCs/>
          <w:szCs w:val="24"/>
        </w:rPr>
        <w:t>ł</w:t>
      </w:r>
      <w:r w:rsidR="004021EB">
        <w:t xml:space="preserve"> </w:t>
      </w:r>
      <w:r w:rsidR="00065E71">
        <w:t>(słownie:</w:t>
      </w:r>
      <w:r w:rsidR="004021EB">
        <w:t xml:space="preserve"> </w:t>
      </w:r>
      <w:r w:rsidR="00D94514" w:rsidRPr="00D94514">
        <w:rPr>
          <w:b/>
          <w:bCs/>
        </w:rPr>
        <w:t>tysiąc</w:t>
      </w:r>
      <w:r w:rsidR="00372799">
        <w:rPr>
          <w:b/>
          <w:bCs/>
        </w:rPr>
        <w:t xml:space="preserve"> pięćset</w:t>
      </w:r>
      <w:r w:rsidR="004021EB">
        <w:rPr>
          <w:b/>
          <w:bCs/>
        </w:rPr>
        <w:t xml:space="preserve"> </w:t>
      </w:r>
      <w:r w:rsidR="001124D4" w:rsidRPr="006B3681">
        <w:rPr>
          <w:b/>
          <w:bCs/>
        </w:rPr>
        <w:t>złotych</w:t>
      </w:r>
      <w:r w:rsidR="001124D4" w:rsidRPr="006B3681">
        <w:t>)</w:t>
      </w:r>
      <w:r w:rsidR="001124D4">
        <w:t>.</w:t>
      </w:r>
      <w:r w:rsidR="004021EB">
        <w:t xml:space="preserve"> </w:t>
      </w:r>
    </w:p>
    <w:p w14:paraId="4B0CFBC3" w14:textId="05806C74" w:rsidR="004700B3" w:rsidRPr="00E04869" w:rsidRDefault="004700B3" w:rsidP="00771CA1">
      <w:pPr>
        <w:spacing w:before="120" w:line="276" w:lineRule="auto"/>
        <w:jc w:val="both"/>
        <w:rPr>
          <w:iCs/>
          <w:color w:val="000000"/>
          <w:szCs w:val="24"/>
        </w:rPr>
      </w:pPr>
      <w:r w:rsidRPr="00E04869">
        <w:rPr>
          <w:iCs/>
          <w:color w:val="000000"/>
          <w:szCs w:val="24"/>
        </w:rPr>
        <w:t>Przy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wymierzaniu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kary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organ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wziął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pod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uwagę,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zgodnie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z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art.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6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ust.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3</w:t>
      </w:r>
      <w:r w:rsidR="004021EB">
        <w:rPr>
          <w:iCs/>
          <w:color w:val="000000"/>
          <w:szCs w:val="24"/>
        </w:rPr>
        <w:t xml:space="preserve"> </w:t>
      </w:r>
      <w:r w:rsidRPr="00E04869">
        <w:rPr>
          <w:iCs/>
          <w:color w:val="000000"/>
          <w:szCs w:val="24"/>
        </w:rPr>
        <w:t>ustawy:</w:t>
      </w:r>
    </w:p>
    <w:p w14:paraId="35383FA8" w14:textId="1BF27ABA" w:rsidR="00187407" w:rsidRDefault="004700B3" w:rsidP="00771CA1">
      <w:pPr>
        <w:numPr>
          <w:ilvl w:val="0"/>
          <w:numId w:val="17"/>
        </w:numPr>
        <w:suppressAutoHyphens/>
        <w:spacing w:before="120" w:line="276" w:lineRule="auto"/>
        <w:ind w:left="284" w:hanging="284"/>
        <w:jc w:val="both"/>
        <w:rPr>
          <w:szCs w:val="24"/>
        </w:rPr>
      </w:pPr>
      <w:r w:rsidRPr="00E04869">
        <w:rPr>
          <w:b/>
          <w:bCs/>
          <w:iCs/>
          <w:szCs w:val="24"/>
        </w:rPr>
        <w:t>Stopień</w:t>
      </w:r>
      <w:r w:rsidR="004021EB">
        <w:rPr>
          <w:b/>
          <w:bCs/>
          <w:iCs/>
          <w:szCs w:val="24"/>
        </w:rPr>
        <w:t xml:space="preserve"> </w:t>
      </w:r>
      <w:r w:rsidRPr="00E04869">
        <w:rPr>
          <w:b/>
          <w:bCs/>
          <w:iCs/>
          <w:szCs w:val="24"/>
        </w:rPr>
        <w:t>naruszenia</w:t>
      </w:r>
      <w:r w:rsidR="004021EB">
        <w:rPr>
          <w:b/>
          <w:bCs/>
          <w:iCs/>
          <w:szCs w:val="24"/>
        </w:rPr>
        <w:t xml:space="preserve"> </w:t>
      </w:r>
      <w:r w:rsidRPr="00E04869">
        <w:rPr>
          <w:b/>
          <w:bCs/>
          <w:iCs/>
          <w:szCs w:val="24"/>
        </w:rPr>
        <w:t>obowiązków</w:t>
      </w:r>
      <w:r w:rsidRPr="00E04869">
        <w:rPr>
          <w:iCs/>
          <w:szCs w:val="24"/>
        </w:rPr>
        <w:t>:</w:t>
      </w:r>
      <w:r w:rsidR="004021EB">
        <w:rPr>
          <w:iCs/>
          <w:szCs w:val="24"/>
        </w:rPr>
        <w:t xml:space="preserve"> </w:t>
      </w:r>
    </w:p>
    <w:p w14:paraId="4C235529" w14:textId="53E874C3" w:rsidR="004700B3" w:rsidRPr="00187407" w:rsidRDefault="00065E71" w:rsidP="00771CA1">
      <w:pPr>
        <w:suppressAutoHyphens/>
        <w:spacing w:before="120" w:line="276" w:lineRule="auto"/>
        <w:ind w:left="284"/>
        <w:jc w:val="both"/>
        <w:rPr>
          <w:szCs w:val="24"/>
        </w:rPr>
      </w:pPr>
      <w:r w:rsidRPr="00187407">
        <w:rPr>
          <w:szCs w:val="24"/>
        </w:rPr>
        <w:t>Przedsiębiorc</w:t>
      </w:r>
      <w:r w:rsidR="00D23A77">
        <w:rPr>
          <w:szCs w:val="24"/>
        </w:rPr>
        <w:t>a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nie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uwidaczniając</w:t>
      </w:r>
      <w:r w:rsidR="004021EB">
        <w:rPr>
          <w:szCs w:val="24"/>
        </w:rPr>
        <w:t xml:space="preserve"> </w:t>
      </w:r>
      <w:r w:rsidRPr="00187407">
        <w:rPr>
          <w:szCs w:val="24"/>
        </w:rPr>
        <w:t>cen</w:t>
      </w:r>
      <w:r w:rsidR="004021EB">
        <w:rPr>
          <w:szCs w:val="24"/>
        </w:rPr>
        <w:t xml:space="preserve"> </w:t>
      </w:r>
      <w:r w:rsidRPr="00187407">
        <w:rPr>
          <w:szCs w:val="24"/>
        </w:rPr>
        <w:t>i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cen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jednostkowych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towarów,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naruszy</w:t>
      </w:r>
      <w:r w:rsidR="00D23A77">
        <w:rPr>
          <w:szCs w:val="24"/>
        </w:rPr>
        <w:t>ł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obowiązek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określony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w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art.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4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u</w:t>
      </w:r>
      <w:r w:rsidRPr="00187407">
        <w:rPr>
          <w:szCs w:val="24"/>
        </w:rPr>
        <w:t>st.</w:t>
      </w:r>
      <w:r w:rsidR="004021EB">
        <w:rPr>
          <w:szCs w:val="24"/>
        </w:rPr>
        <w:t xml:space="preserve"> </w:t>
      </w:r>
      <w:r w:rsidRPr="00187407">
        <w:rPr>
          <w:szCs w:val="24"/>
        </w:rPr>
        <w:t>1</w:t>
      </w:r>
      <w:r w:rsidR="004021EB">
        <w:rPr>
          <w:szCs w:val="24"/>
        </w:rPr>
        <w:t xml:space="preserve"> </w:t>
      </w:r>
      <w:r w:rsidRPr="00187407">
        <w:rPr>
          <w:szCs w:val="24"/>
        </w:rPr>
        <w:t>ustawy.</w:t>
      </w:r>
      <w:r w:rsidR="004021EB">
        <w:rPr>
          <w:szCs w:val="24"/>
        </w:rPr>
        <w:t xml:space="preserve"> </w:t>
      </w:r>
      <w:r w:rsidRPr="00187407">
        <w:rPr>
          <w:szCs w:val="24"/>
        </w:rPr>
        <w:t>Tym</w:t>
      </w:r>
      <w:r w:rsidR="004021EB">
        <w:rPr>
          <w:szCs w:val="24"/>
        </w:rPr>
        <w:t xml:space="preserve"> </w:t>
      </w:r>
      <w:r w:rsidRPr="00187407">
        <w:rPr>
          <w:szCs w:val="24"/>
        </w:rPr>
        <w:t>samym</w:t>
      </w:r>
      <w:r w:rsidR="004021EB">
        <w:rPr>
          <w:szCs w:val="24"/>
        </w:rPr>
        <w:t xml:space="preserve"> </w:t>
      </w:r>
      <w:r w:rsidRPr="00187407">
        <w:rPr>
          <w:szCs w:val="24"/>
        </w:rPr>
        <w:t>naruszy</w:t>
      </w:r>
      <w:r w:rsidR="00D23A77">
        <w:rPr>
          <w:szCs w:val="24"/>
        </w:rPr>
        <w:t>ł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prawo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konsumentów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do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rzetelnej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informacji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w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tym</w:t>
      </w:r>
      <w:r w:rsidR="004021EB">
        <w:rPr>
          <w:szCs w:val="24"/>
        </w:rPr>
        <w:t xml:space="preserve"> </w:t>
      </w:r>
      <w:r w:rsidR="004700B3" w:rsidRPr="00187407">
        <w:rPr>
          <w:szCs w:val="24"/>
        </w:rPr>
        <w:t>zakresie.</w:t>
      </w:r>
      <w:r w:rsidR="004021EB">
        <w:rPr>
          <w:szCs w:val="24"/>
        </w:rPr>
        <w:t xml:space="preserve"> </w:t>
      </w:r>
    </w:p>
    <w:p w14:paraId="76266CDF" w14:textId="77777777" w:rsidR="00724CCB" w:rsidRDefault="004700B3" w:rsidP="00724CCB">
      <w:pPr>
        <w:suppressAutoHyphens/>
        <w:spacing w:before="120" w:line="276" w:lineRule="auto"/>
        <w:ind w:left="284"/>
        <w:jc w:val="both"/>
        <w:rPr>
          <w:szCs w:val="24"/>
        </w:rPr>
      </w:pPr>
      <w:r w:rsidRPr="00E04869">
        <w:rPr>
          <w:szCs w:val="24"/>
        </w:rPr>
        <w:t>Cena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należy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do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podstawowych,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istotnych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elementów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zawieranych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umów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sprzedaży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wpływających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bezpośrednio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na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podjęcie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decyzji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przez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konsumentów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zawarciu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konkretnej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umowy,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zaś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cena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jednostkowa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jest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z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kolei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podstawowym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kryterium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obiektywnej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informacji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wartości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towaru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wyrażonej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jednostkach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pieniężnych,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szczególnie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kontekście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porównania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jej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z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takimi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wartościami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innych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towarów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–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podobnych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pod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względem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przeznaczenia,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ale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odmiennych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cechach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np.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co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do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marki,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producenta,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ilości,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wzornictwa,</w:t>
      </w:r>
      <w:r w:rsidR="004021EB">
        <w:rPr>
          <w:szCs w:val="24"/>
        </w:rPr>
        <w:t xml:space="preserve"> </w:t>
      </w:r>
      <w:r w:rsidRPr="00E04869">
        <w:rPr>
          <w:szCs w:val="24"/>
        </w:rPr>
        <w:lastRenderedPageBreak/>
        <w:t>poziomu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technicznego,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itp.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Nie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uwidaczniając</w:t>
      </w:r>
      <w:r w:rsidR="004021EB">
        <w:rPr>
          <w:szCs w:val="24"/>
        </w:rPr>
        <w:t xml:space="preserve"> </w:t>
      </w:r>
      <w:r w:rsidR="00065E71">
        <w:rPr>
          <w:szCs w:val="24"/>
        </w:rPr>
        <w:t>cen</w:t>
      </w:r>
      <w:r w:rsidR="004021EB">
        <w:rPr>
          <w:szCs w:val="24"/>
        </w:rPr>
        <w:t xml:space="preserve"> </w:t>
      </w:r>
      <w:r w:rsidR="00065E71">
        <w:rPr>
          <w:szCs w:val="24"/>
        </w:rPr>
        <w:t>i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cen</w:t>
      </w:r>
      <w:r w:rsidR="004021EB">
        <w:rPr>
          <w:szCs w:val="24"/>
        </w:rPr>
        <w:t xml:space="preserve"> </w:t>
      </w:r>
      <w:r w:rsidR="00885AFD">
        <w:rPr>
          <w:szCs w:val="24"/>
        </w:rPr>
        <w:t>jednostkowych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uniemożliwia</w:t>
      </w:r>
      <w:r w:rsidR="004021EB">
        <w:rPr>
          <w:szCs w:val="24"/>
        </w:rPr>
        <w:t xml:space="preserve"> </w:t>
      </w:r>
      <w:r w:rsidR="00187407">
        <w:rPr>
          <w:szCs w:val="24"/>
        </w:rPr>
        <w:t>się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kupującym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porównanie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cen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towarów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z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cenami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towarów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podobnych,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lecz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innej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masie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czy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objętości,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przez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to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utrudnia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im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dokonanie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optymalnego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i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właściwego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dla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nich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wyboru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towaru,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naruszając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ich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interesy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ekonomiczne.</w:t>
      </w:r>
      <w:r w:rsidR="004021EB">
        <w:rPr>
          <w:szCs w:val="24"/>
        </w:rPr>
        <w:t xml:space="preserve"> </w:t>
      </w:r>
      <w:r w:rsidR="00724CCB">
        <w:rPr>
          <w:szCs w:val="24"/>
        </w:rPr>
        <w:t>Należy bowiem pamiętać, że konsument często nie ma możliwości sprawdzenia lub wyliczenia ceny jednostkowej albo nastręcza mu to sporo trudności, a tym samym podejmuje swoje decyzje bez posiadania stosownej wiedzy.</w:t>
      </w:r>
    </w:p>
    <w:p w14:paraId="10A4C2B0" w14:textId="7852026F" w:rsidR="004700B3" w:rsidRPr="00724CCB" w:rsidRDefault="004700B3" w:rsidP="00771CA1">
      <w:pPr>
        <w:suppressAutoHyphens/>
        <w:spacing w:before="120" w:line="276" w:lineRule="auto"/>
        <w:ind w:left="284"/>
        <w:jc w:val="both"/>
        <w:rPr>
          <w:szCs w:val="24"/>
          <w:shd w:val="clear" w:color="auto" w:fill="FFFFFF"/>
        </w:rPr>
      </w:pPr>
      <w:r w:rsidRPr="00E04869">
        <w:rPr>
          <w:iCs/>
          <w:szCs w:val="24"/>
        </w:rPr>
        <w:t>Nieprawidłowości</w:t>
      </w:r>
      <w:r w:rsidR="004021EB">
        <w:rPr>
          <w:iCs/>
          <w:szCs w:val="24"/>
        </w:rPr>
        <w:t xml:space="preserve"> </w:t>
      </w:r>
      <w:r w:rsidRPr="00E04869">
        <w:rPr>
          <w:iCs/>
          <w:szCs w:val="24"/>
        </w:rPr>
        <w:t>stwierdzono</w:t>
      </w:r>
      <w:r w:rsidR="004021EB">
        <w:rPr>
          <w:iCs/>
          <w:szCs w:val="24"/>
        </w:rPr>
        <w:t xml:space="preserve"> </w:t>
      </w:r>
      <w:r w:rsidRPr="00E04869">
        <w:rPr>
          <w:szCs w:val="24"/>
        </w:rPr>
        <w:t>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odniesieniu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do</w:t>
      </w:r>
      <w:r w:rsidR="004021EB">
        <w:rPr>
          <w:szCs w:val="24"/>
        </w:rPr>
        <w:t xml:space="preserve"> </w:t>
      </w:r>
      <w:r w:rsidR="00C833D7">
        <w:rPr>
          <w:b/>
          <w:bCs/>
          <w:szCs w:val="24"/>
        </w:rPr>
        <w:t xml:space="preserve">54 </w:t>
      </w:r>
      <w:r w:rsidR="00C833D7" w:rsidRPr="00C833D7">
        <w:rPr>
          <w:szCs w:val="24"/>
        </w:rPr>
        <w:t>ze</w:t>
      </w:r>
      <w:r w:rsidR="00C833D7">
        <w:rPr>
          <w:b/>
          <w:bCs/>
          <w:szCs w:val="24"/>
        </w:rPr>
        <w:t xml:space="preserve"> 142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sprawdzonych</w:t>
      </w:r>
      <w:r w:rsidR="007366BB">
        <w:rPr>
          <w:szCs w:val="24"/>
        </w:rPr>
        <w:t>,</w:t>
      </w:r>
      <w:r w:rsidR="004021EB">
        <w:rPr>
          <w:szCs w:val="24"/>
        </w:rPr>
        <w:t xml:space="preserve"> </w:t>
      </w:r>
      <w:r w:rsidR="007366BB">
        <w:rPr>
          <w:szCs w:val="24"/>
        </w:rPr>
        <w:t>wybranych</w:t>
      </w:r>
      <w:r w:rsidR="004021EB">
        <w:rPr>
          <w:szCs w:val="24"/>
        </w:rPr>
        <w:t xml:space="preserve"> </w:t>
      </w:r>
      <w:r w:rsidR="007366BB">
        <w:rPr>
          <w:szCs w:val="24"/>
        </w:rPr>
        <w:t>losowo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towarów,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co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stanowiło</w:t>
      </w:r>
      <w:r w:rsidR="004021EB">
        <w:rPr>
          <w:szCs w:val="24"/>
        </w:rPr>
        <w:t xml:space="preserve"> </w:t>
      </w:r>
      <w:r w:rsidR="00E35C10">
        <w:rPr>
          <w:b/>
          <w:bCs/>
          <w:szCs w:val="24"/>
        </w:rPr>
        <w:t>38,03</w:t>
      </w:r>
      <w:r w:rsidRPr="00E04869">
        <w:rPr>
          <w:b/>
          <w:bCs/>
          <w:szCs w:val="24"/>
        </w:rPr>
        <w:t>%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produktów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skontrolowanych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w</w:t>
      </w:r>
      <w:r w:rsidR="004021EB">
        <w:rPr>
          <w:szCs w:val="24"/>
        </w:rPr>
        <w:t xml:space="preserve"> </w:t>
      </w:r>
      <w:r w:rsidRPr="00E04869">
        <w:rPr>
          <w:szCs w:val="24"/>
        </w:rPr>
        <w:t>zakresie</w:t>
      </w:r>
      <w:r w:rsidR="004021EB">
        <w:rPr>
          <w:szCs w:val="24"/>
        </w:rPr>
        <w:t xml:space="preserve"> </w:t>
      </w:r>
      <w:r w:rsidRPr="00724CCB">
        <w:rPr>
          <w:szCs w:val="24"/>
        </w:rPr>
        <w:t>prawidłowości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informowania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o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cenach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oraz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cenach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jednostkowych</w:t>
      </w:r>
      <w:r w:rsidR="00581A07" w:rsidRPr="00724CCB">
        <w:rPr>
          <w:szCs w:val="24"/>
        </w:rPr>
        <w:t>,</w:t>
      </w:r>
      <w:r w:rsidR="004021EB" w:rsidRPr="00724CCB">
        <w:rPr>
          <w:szCs w:val="24"/>
        </w:rPr>
        <w:t xml:space="preserve"> </w:t>
      </w:r>
      <w:r w:rsidR="00885AFD" w:rsidRPr="00724CCB">
        <w:rPr>
          <w:szCs w:val="24"/>
        </w:rPr>
        <w:t>a</w:t>
      </w:r>
      <w:r w:rsidR="004021EB" w:rsidRPr="00724CCB">
        <w:rPr>
          <w:szCs w:val="24"/>
        </w:rPr>
        <w:t xml:space="preserve"> </w:t>
      </w:r>
      <w:r w:rsidR="00885AFD" w:rsidRPr="00724CCB">
        <w:rPr>
          <w:szCs w:val="24"/>
        </w:rPr>
        <w:t>p</w:t>
      </w:r>
      <w:r w:rsidRPr="00724CCB">
        <w:rPr>
          <w:szCs w:val="24"/>
        </w:rPr>
        <w:t>olegały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one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na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braku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podania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ceny</w:t>
      </w:r>
      <w:r w:rsidR="004021EB" w:rsidRPr="00724CCB">
        <w:rPr>
          <w:szCs w:val="24"/>
        </w:rPr>
        <w:t xml:space="preserve"> </w:t>
      </w:r>
      <w:r w:rsidR="00A87DE7" w:rsidRPr="00724CCB">
        <w:rPr>
          <w:szCs w:val="24"/>
        </w:rPr>
        <w:t>i</w:t>
      </w:r>
      <w:r w:rsidR="004021EB" w:rsidRPr="00724CCB">
        <w:rPr>
          <w:szCs w:val="24"/>
        </w:rPr>
        <w:t xml:space="preserve"> </w:t>
      </w:r>
      <w:r w:rsidR="00A87DE7" w:rsidRPr="00724CCB">
        <w:rPr>
          <w:szCs w:val="24"/>
        </w:rPr>
        <w:t>ceny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jednostkowej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dla</w:t>
      </w:r>
      <w:r w:rsidR="004021EB" w:rsidRPr="00724CCB">
        <w:rPr>
          <w:szCs w:val="24"/>
        </w:rPr>
        <w:t xml:space="preserve"> </w:t>
      </w:r>
      <w:r w:rsidR="00885AFD" w:rsidRPr="00724CCB">
        <w:rPr>
          <w:szCs w:val="24"/>
        </w:rPr>
        <w:t>tych</w:t>
      </w:r>
      <w:r w:rsidR="004021EB" w:rsidRPr="00724CCB">
        <w:rPr>
          <w:szCs w:val="24"/>
        </w:rPr>
        <w:t xml:space="preserve"> </w:t>
      </w:r>
      <w:r w:rsidR="00885AFD" w:rsidRPr="00724CCB">
        <w:rPr>
          <w:szCs w:val="24"/>
        </w:rPr>
        <w:t>towarów.</w:t>
      </w:r>
      <w:r w:rsidR="004021EB" w:rsidRPr="00724CCB">
        <w:rPr>
          <w:szCs w:val="24"/>
          <w:shd w:val="clear" w:color="auto" w:fill="FFFFFF"/>
        </w:rPr>
        <w:t xml:space="preserve"> </w:t>
      </w:r>
    </w:p>
    <w:p w14:paraId="39C34097" w14:textId="78D93FFA" w:rsidR="004700B3" w:rsidRPr="00724CCB" w:rsidRDefault="004700B3" w:rsidP="00771CA1">
      <w:pPr>
        <w:suppressAutoHyphens/>
        <w:spacing w:before="120" w:line="276" w:lineRule="auto"/>
        <w:ind w:left="284"/>
        <w:jc w:val="both"/>
        <w:rPr>
          <w:iCs/>
          <w:szCs w:val="24"/>
        </w:rPr>
      </w:pPr>
      <w:r w:rsidRPr="00724CCB">
        <w:rPr>
          <w:szCs w:val="24"/>
        </w:rPr>
        <w:t>Na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podstawie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zgromadzonego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w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aktach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kontroli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materiału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dowodowego,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organ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wydający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decyzję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przyjął,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że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czas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trwania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naruszenia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rozpoczął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się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w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dniu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stwierdzenia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nieprawidłowości,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który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jednocześnie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był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pierwszym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dniem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kontroli,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tj.</w:t>
      </w:r>
      <w:r w:rsidR="004021EB" w:rsidRPr="00724CCB">
        <w:rPr>
          <w:szCs w:val="24"/>
        </w:rPr>
        <w:t xml:space="preserve"> </w:t>
      </w:r>
      <w:r w:rsidR="00D25BEF" w:rsidRPr="00724CCB">
        <w:rPr>
          <w:szCs w:val="24"/>
        </w:rPr>
        <w:t>15</w:t>
      </w:r>
      <w:r w:rsidR="004021EB" w:rsidRPr="00724CCB">
        <w:rPr>
          <w:iCs/>
          <w:szCs w:val="24"/>
        </w:rPr>
        <w:t xml:space="preserve"> </w:t>
      </w:r>
      <w:r w:rsidRPr="00724CCB">
        <w:rPr>
          <w:iCs/>
          <w:szCs w:val="24"/>
        </w:rPr>
        <w:t>marca</w:t>
      </w:r>
      <w:r w:rsidR="004021EB" w:rsidRPr="00724CCB">
        <w:rPr>
          <w:iCs/>
          <w:szCs w:val="24"/>
        </w:rPr>
        <w:t xml:space="preserve"> </w:t>
      </w:r>
      <w:r w:rsidRPr="00724CCB">
        <w:rPr>
          <w:iCs/>
          <w:szCs w:val="24"/>
        </w:rPr>
        <w:t>2023</w:t>
      </w:r>
      <w:r w:rsidR="004021EB" w:rsidRPr="00724CCB">
        <w:rPr>
          <w:iCs/>
          <w:szCs w:val="24"/>
        </w:rPr>
        <w:t xml:space="preserve"> </w:t>
      </w:r>
      <w:r w:rsidRPr="00724CCB">
        <w:rPr>
          <w:iCs/>
          <w:szCs w:val="24"/>
        </w:rPr>
        <w:t>r.</w:t>
      </w:r>
      <w:r w:rsidRPr="00724CCB">
        <w:rPr>
          <w:szCs w:val="24"/>
        </w:rPr>
        <w:t>,</w:t>
      </w:r>
      <w:r w:rsidR="004021EB" w:rsidRPr="00724CCB">
        <w:rPr>
          <w:szCs w:val="24"/>
        </w:rPr>
        <w:t xml:space="preserve"> </w:t>
      </w:r>
      <w:r w:rsidR="00885AFD" w:rsidRPr="00724CCB">
        <w:rPr>
          <w:szCs w:val="24"/>
        </w:rPr>
        <w:br/>
      </w:r>
      <w:r w:rsidRPr="00724CCB">
        <w:rPr>
          <w:szCs w:val="24"/>
        </w:rPr>
        <w:t>a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zakończył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się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w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momencie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usunięcia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przez</w:t>
      </w:r>
      <w:r w:rsidR="004021EB" w:rsidRPr="00724CCB">
        <w:rPr>
          <w:szCs w:val="24"/>
        </w:rPr>
        <w:t xml:space="preserve"> </w:t>
      </w:r>
      <w:r w:rsidR="00A67E1E" w:rsidRPr="00724CCB">
        <w:rPr>
          <w:szCs w:val="24"/>
        </w:rPr>
        <w:t>przedsiębiorcę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stwierdzonych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nieprawidłowości,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co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miało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miejsce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w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trakcie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trwania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kontroli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i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stwierdzone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zostało</w:t>
      </w:r>
      <w:r w:rsidR="00724CCB" w:rsidRPr="00724CCB">
        <w:rPr>
          <w:szCs w:val="24"/>
        </w:rPr>
        <w:br/>
      </w:r>
      <w:r w:rsidR="00D25BEF" w:rsidRPr="00724CCB">
        <w:rPr>
          <w:szCs w:val="24"/>
        </w:rPr>
        <w:t>w drugim</w:t>
      </w:r>
      <w:r w:rsidR="004021EB" w:rsidRPr="00724CCB">
        <w:rPr>
          <w:szCs w:val="24"/>
        </w:rPr>
        <w:t xml:space="preserve"> </w:t>
      </w:r>
      <w:r w:rsidRPr="00724CCB">
        <w:rPr>
          <w:szCs w:val="24"/>
        </w:rPr>
        <w:t>dniu</w:t>
      </w:r>
      <w:r w:rsidR="007366BB" w:rsidRPr="00724CCB">
        <w:rPr>
          <w:szCs w:val="24"/>
        </w:rPr>
        <w:t>,</w:t>
      </w:r>
      <w:r w:rsidR="004021EB" w:rsidRPr="00724CCB">
        <w:rPr>
          <w:szCs w:val="24"/>
        </w:rPr>
        <w:t xml:space="preserve"> </w:t>
      </w:r>
      <w:r w:rsidR="00885AFD" w:rsidRPr="00724CCB">
        <w:rPr>
          <w:szCs w:val="24"/>
        </w:rPr>
        <w:t>tj.</w:t>
      </w:r>
      <w:r w:rsidR="004021EB" w:rsidRPr="00724CCB">
        <w:rPr>
          <w:szCs w:val="24"/>
        </w:rPr>
        <w:t xml:space="preserve"> </w:t>
      </w:r>
      <w:r w:rsidR="00D25BEF" w:rsidRPr="00724CCB">
        <w:rPr>
          <w:szCs w:val="24"/>
        </w:rPr>
        <w:t>16</w:t>
      </w:r>
      <w:r w:rsidR="004021EB" w:rsidRPr="00724CCB">
        <w:rPr>
          <w:iCs/>
          <w:szCs w:val="24"/>
        </w:rPr>
        <w:t xml:space="preserve"> </w:t>
      </w:r>
      <w:r w:rsidRPr="00724CCB">
        <w:rPr>
          <w:iCs/>
          <w:szCs w:val="24"/>
        </w:rPr>
        <w:t>marca</w:t>
      </w:r>
      <w:r w:rsidR="004021EB" w:rsidRPr="00724CCB">
        <w:rPr>
          <w:iCs/>
          <w:szCs w:val="24"/>
        </w:rPr>
        <w:t xml:space="preserve"> </w:t>
      </w:r>
      <w:r w:rsidRPr="00724CCB">
        <w:rPr>
          <w:iCs/>
          <w:szCs w:val="24"/>
        </w:rPr>
        <w:t>2023</w:t>
      </w:r>
      <w:r w:rsidR="004021EB" w:rsidRPr="00724CCB">
        <w:rPr>
          <w:iCs/>
          <w:szCs w:val="24"/>
        </w:rPr>
        <w:t xml:space="preserve"> </w:t>
      </w:r>
      <w:r w:rsidRPr="00724CCB">
        <w:rPr>
          <w:iCs/>
          <w:szCs w:val="24"/>
        </w:rPr>
        <w:t>r.</w:t>
      </w:r>
    </w:p>
    <w:p w14:paraId="7FDEBF6B" w14:textId="591B786A" w:rsidR="00A87DE7" w:rsidRPr="00724CCB" w:rsidRDefault="00A87DE7" w:rsidP="0079703F">
      <w:pPr>
        <w:suppressAutoHyphens/>
        <w:spacing w:before="120" w:line="276" w:lineRule="auto"/>
        <w:ind w:left="284"/>
        <w:jc w:val="both"/>
        <w:rPr>
          <w:iCs/>
          <w:szCs w:val="24"/>
        </w:rPr>
      </w:pPr>
      <w:r w:rsidRPr="00724CCB">
        <w:rPr>
          <w:iCs/>
          <w:szCs w:val="24"/>
        </w:rPr>
        <w:t>Oceniając</w:t>
      </w:r>
      <w:r w:rsidR="004021EB" w:rsidRPr="00724CCB">
        <w:rPr>
          <w:iCs/>
          <w:szCs w:val="24"/>
        </w:rPr>
        <w:t xml:space="preserve"> </w:t>
      </w:r>
      <w:r w:rsidRPr="00724CCB">
        <w:rPr>
          <w:iCs/>
          <w:szCs w:val="24"/>
        </w:rPr>
        <w:t>stopień</w:t>
      </w:r>
      <w:r w:rsidR="004021EB" w:rsidRPr="00724CCB">
        <w:rPr>
          <w:iCs/>
          <w:szCs w:val="24"/>
        </w:rPr>
        <w:t xml:space="preserve"> </w:t>
      </w:r>
      <w:r w:rsidRPr="00724CCB">
        <w:rPr>
          <w:iCs/>
          <w:szCs w:val="24"/>
        </w:rPr>
        <w:t>naruszenia</w:t>
      </w:r>
      <w:r w:rsidR="004021EB" w:rsidRPr="00724CCB">
        <w:rPr>
          <w:iCs/>
          <w:szCs w:val="24"/>
        </w:rPr>
        <w:t xml:space="preserve"> </w:t>
      </w:r>
      <w:r w:rsidRPr="00724CCB">
        <w:rPr>
          <w:iCs/>
          <w:szCs w:val="24"/>
        </w:rPr>
        <w:t>obowiązków</w:t>
      </w:r>
      <w:r w:rsidR="004021EB" w:rsidRPr="00724CCB">
        <w:rPr>
          <w:iCs/>
          <w:szCs w:val="24"/>
        </w:rPr>
        <w:t xml:space="preserve"> </w:t>
      </w:r>
      <w:r w:rsidRPr="00724CCB">
        <w:rPr>
          <w:iCs/>
          <w:szCs w:val="24"/>
        </w:rPr>
        <w:t>przedsiębiorcy</w:t>
      </w:r>
      <w:r w:rsidR="004021EB" w:rsidRPr="00724CCB">
        <w:rPr>
          <w:iCs/>
          <w:szCs w:val="24"/>
        </w:rPr>
        <w:t xml:space="preserve"> </w:t>
      </w:r>
      <w:r w:rsidRPr="00724CCB">
        <w:rPr>
          <w:iCs/>
          <w:szCs w:val="24"/>
        </w:rPr>
        <w:t>organ</w:t>
      </w:r>
      <w:r w:rsidR="004021EB" w:rsidRPr="00724CCB">
        <w:rPr>
          <w:iCs/>
          <w:szCs w:val="24"/>
        </w:rPr>
        <w:t xml:space="preserve"> </w:t>
      </w:r>
      <w:r w:rsidRPr="00724CCB">
        <w:rPr>
          <w:iCs/>
          <w:szCs w:val="24"/>
        </w:rPr>
        <w:t>prowadzący</w:t>
      </w:r>
      <w:r w:rsidR="004021EB" w:rsidRPr="00724CCB">
        <w:rPr>
          <w:iCs/>
          <w:szCs w:val="24"/>
        </w:rPr>
        <w:t xml:space="preserve"> </w:t>
      </w:r>
      <w:r w:rsidRPr="00724CCB">
        <w:rPr>
          <w:iCs/>
          <w:szCs w:val="24"/>
        </w:rPr>
        <w:t>postępowanie</w:t>
      </w:r>
      <w:r w:rsidR="004021EB" w:rsidRPr="00724CCB">
        <w:rPr>
          <w:iCs/>
          <w:szCs w:val="24"/>
        </w:rPr>
        <w:t xml:space="preserve"> </w:t>
      </w:r>
      <w:r w:rsidRPr="00724CCB">
        <w:rPr>
          <w:iCs/>
          <w:szCs w:val="24"/>
        </w:rPr>
        <w:t>uznał,</w:t>
      </w:r>
      <w:r w:rsidR="004021EB" w:rsidRPr="00724CCB">
        <w:rPr>
          <w:iCs/>
          <w:szCs w:val="24"/>
        </w:rPr>
        <w:t xml:space="preserve"> </w:t>
      </w:r>
      <w:r w:rsidRPr="00724CCB">
        <w:rPr>
          <w:iCs/>
          <w:szCs w:val="24"/>
        </w:rPr>
        <w:t>że</w:t>
      </w:r>
      <w:r w:rsidR="004021EB" w:rsidRPr="00724CCB">
        <w:rPr>
          <w:iCs/>
          <w:szCs w:val="24"/>
        </w:rPr>
        <w:t xml:space="preserve"> </w:t>
      </w:r>
      <w:r w:rsidRPr="00724CCB">
        <w:rPr>
          <w:iCs/>
          <w:szCs w:val="24"/>
        </w:rPr>
        <w:t>charakter</w:t>
      </w:r>
      <w:r w:rsidR="004021EB" w:rsidRPr="00724CCB">
        <w:rPr>
          <w:iCs/>
          <w:szCs w:val="24"/>
        </w:rPr>
        <w:t xml:space="preserve"> </w:t>
      </w:r>
      <w:r w:rsidRPr="00724CCB">
        <w:rPr>
          <w:iCs/>
          <w:szCs w:val="24"/>
        </w:rPr>
        <w:t>i</w:t>
      </w:r>
      <w:r w:rsidR="004021EB" w:rsidRPr="00724CCB">
        <w:rPr>
          <w:iCs/>
          <w:szCs w:val="24"/>
        </w:rPr>
        <w:t xml:space="preserve"> </w:t>
      </w:r>
      <w:r w:rsidRPr="00724CCB">
        <w:rPr>
          <w:iCs/>
          <w:szCs w:val="24"/>
        </w:rPr>
        <w:t>waga</w:t>
      </w:r>
      <w:r w:rsidR="004021EB" w:rsidRPr="00724CCB">
        <w:rPr>
          <w:iCs/>
          <w:szCs w:val="24"/>
        </w:rPr>
        <w:t xml:space="preserve"> </w:t>
      </w:r>
      <w:r w:rsidRPr="00724CCB">
        <w:rPr>
          <w:iCs/>
          <w:szCs w:val="24"/>
        </w:rPr>
        <w:t>naruszenia</w:t>
      </w:r>
      <w:r w:rsidR="004021EB" w:rsidRPr="00724CCB">
        <w:rPr>
          <w:iCs/>
          <w:szCs w:val="24"/>
        </w:rPr>
        <w:t xml:space="preserve"> </w:t>
      </w:r>
      <w:r w:rsidRPr="00724CCB">
        <w:rPr>
          <w:iCs/>
          <w:szCs w:val="24"/>
        </w:rPr>
        <w:t>tych</w:t>
      </w:r>
      <w:r w:rsidR="004021EB" w:rsidRPr="00724CCB">
        <w:rPr>
          <w:iCs/>
          <w:szCs w:val="24"/>
        </w:rPr>
        <w:t xml:space="preserve"> </w:t>
      </w:r>
      <w:r w:rsidRPr="00724CCB">
        <w:rPr>
          <w:iCs/>
          <w:szCs w:val="24"/>
        </w:rPr>
        <w:t>obowiązków</w:t>
      </w:r>
      <w:r w:rsidR="004021EB" w:rsidRPr="00724CCB">
        <w:rPr>
          <w:iCs/>
          <w:szCs w:val="24"/>
        </w:rPr>
        <w:t xml:space="preserve"> </w:t>
      </w:r>
      <w:r w:rsidRPr="00724CCB">
        <w:rPr>
          <w:iCs/>
          <w:szCs w:val="24"/>
        </w:rPr>
        <w:t>były</w:t>
      </w:r>
      <w:r w:rsidR="004021EB" w:rsidRPr="00724CCB">
        <w:rPr>
          <w:iCs/>
          <w:szCs w:val="24"/>
        </w:rPr>
        <w:t xml:space="preserve"> </w:t>
      </w:r>
      <w:r w:rsidRPr="00724CCB">
        <w:rPr>
          <w:iCs/>
          <w:szCs w:val="24"/>
        </w:rPr>
        <w:t>istotne.</w:t>
      </w:r>
    </w:p>
    <w:p w14:paraId="1291A33F" w14:textId="732A25EA" w:rsidR="004700B3" w:rsidRDefault="004700B3" w:rsidP="0079703F">
      <w:pPr>
        <w:numPr>
          <w:ilvl w:val="0"/>
          <w:numId w:val="17"/>
        </w:numPr>
        <w:suppressAutoHyphens/>
        <w:spacing w:before="120" w:line="276" w:lineRule="auto"/>
        <w:ind w:left="284" w:hanging="284"/>
        <w:jc w:val="both"/>
        <w:rPr>
          <w:rFonts w:eastAsia="Calibri"/>
          <w:bCs/>
          <w:iCs/>
          <w:szCs w:val="24"/>
        </w:rPr>
      </w:pPr>
      <w:r w:rsidRPr="00E04869">
        <w:rPr>
          <w:rFonts w:eastAsia="Calibri"/>
          <w:bCs/>
          <w:iCs/>
          <w:szCs w:val="24"/>
        </w:rPr>
        <w:t>Oceniając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/>
          <w:bCs/>
          <w:iCs/>
          <w:szCs w:val="24"/>
        </w:rPr>
        <w:t>dotychczasową</w:t>
      </w:r>
      <w:r w:rsidR="004021EB">
        <w:rPr>
          <w:rFonts w:eastAsia="Calibri"/>
          <w:b/>
          <w:bCs/>
          <w:iCs/>
          <w:szCs w:val="24"/>
        </w:rPr>
        <w:t xml:space="preserve"> </w:t>
      </w:r>
      <w:r w:rsidRPr="00E04869">
        <w:rPr>
          <w:rFonts w:eastAsia="Calibri"/>
          <w:b/>
          <w:bCs/>
          <w:iCs/>
          <w:szCs w:val="24"/>
        </w:rPr>
        <w:t>działalność</w:t>
      </w:r>
      <w:r w:rsidR="004021EB">
        <w:rPr>
          <w:rFonts w:eastAsia="Calibri"/>
          <w:b/>
          <w:bCs/>
          <w:iCs/>
          <w:szCs w:val="24"/>
        </w:rPr>
        <w:t xml:space="preserve"> </w:t>
      </w:r>
      <w:r w:rsidRPr="00E04869">
        <w:rPr>
          <w:rFonts w:eastAsia="Calibri"/>
          <w:b/>
          <w:bCs/>
          <w:iCs/>
          <w:szCs w:val="24"/>
        </w:rPr>
        <w:t>przedsiębior</w:t>
      </w:r>
      <w:r w:rsidR="00065E71">
        <w:rPr>
          <w:rFonts w:eastAsia="Calibri"/>
          <w:b/>
          <w:bCs/>
          <w:iCs/>
          <w:szCs w:val="24"/>
        </w:rPr>
        <w:t>c</w:t>
      </w:r>
      <w:r w:rsidR="00A67E1E">
        <w:rPr>
          <w:rFonts w:eastAsia="Calibri"/>
          <w:b/>
          <w:bCs/>
          <w:iCs/>
          <w:szCs w:val="24"/>
        </w:rPr>
        <w:t>y</w:t>
      </w:r>
      <w:r w:rsidRPr="00E04869">
        <w:rPr>
          <w:rFonts w:eastAsia="Calibri"/>
          <w:bCs/>
          <w:iCs/>
          <w:szCs w:val="24"/>
        </w:rPr>
        <w:t>,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organ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wziął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pod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uwagę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fakt,</w:t>
      </w:r>
      <w:r w:rsidR="00187407">
        <w:rPr>
          <w:rFonts w:eastAsia="Calibri"/>
          <w:bCs/>
          <w:iCs/>
          <w:szCs w:val="24"/>
        </w:rPr>
        <w:br/>
      </w:r>
      <w:r w:rsidRPr="00E04869">
        <w:rPr>
          <w:rFonts w:eastAsia="Calibri"/>
          <w:bCs/>
          <w:iCs/>
          <w:szCs w:val="24"/>
        </w:rPr>
        <w:t>że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jest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to</w:t>
      </w:r>
      <w:r w:rsidR="004021EB">
        <w:rPr>
          <w:rFonts w:eastAsia="Calibri"/>
          <w:bCs/>
          <w:iCs/>
          <w:szCs w:val="24"/>
        </w:rPr>
        <w:t xml:space="preserve"> </w:t>
      </w:r>
      <w:r w:rsidR="00250552">
        <w:rPr>
          <w:rFonts w:eastAsia="Calibri"/>
          <w:bCs/>
          <w:iCs/>
          <w:szCs w:val="24"/>
        </w:rPr>
        <w:t>kolejne, drugie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naruszenie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przez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przedsiębiorc</w:t>
      </w:r>
      <w:r w:rsidR="00A67E1E">
        <w:rPr>
          <w:rFonts w:eastAsia="Calibri"/>
          <w:bCs/>
          <w:iCs/>
          <w:szCs w:val="24"/>
        </w:rPr>
        <w:t>ę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przepisów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w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zakresie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uwidaczniania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cen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towarów.</w:t>
      </w:r>
      <w:r w:rsidR="004021EB">
        <w:rPr>
          <w:rFonts w:eastAsia="Calibri"/>
          <w:bCs/>
          <w:iCs/>
          <w:szCs w:val="24"/>
        </w:rPr>
        <w:t xml:space="preserve"> </w:t>
      </w:r>
    </w:p>
    <w:p w14:paraId="4B9673CA" w14:textId="07BF372B" w:rsidR="0073397E" w:rsidRPr="00E04869" w:rsidRDefault="0073397E" w:rsidP="0079703F">
      <w:pPr>
        <w:suppressAutoHyphens/>
        <w:spacing w:before="120" w:line="276" w:lineRule="auto"/>
        <w:ind w:left="284"/>
        <w:jc w:val="both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Analizując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przedmiotową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przesłankę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organ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uwzględnił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również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okoliczność,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że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stron</w:t>
      </w:r>
      <w:r w:rsidR="00A67E1E">
        <w:rPr>
          <w:rFonts w:eastAsia="Calibri"/>
          <w:bCs/>
          <w:iCs/>
          <w:szCs w:val="24"/>
        </w:rPr>
        <w:t>a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prowadz</w:t>
      </w:r>
      <w:r w:rsidR="00A67E1E">
        <w:rPr>
          <w:rFonts w:eastAsia="Calibri"/>
          <w:bCs/>
          <w:iCs/>
          <w:szCs w:val="24"/>
        </w:rPr>
        <w:t>i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działalność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gospodarczą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od</w:t>
      </w:r>
      <w:r w:rsidR="004021EB">
        <w:rPr>
          <w:rFonts w:eastAsia="Calibri"/>
          <w:bCs/>
          <w:iCs/>
          <w:szCs w:val="24"/>
        </w:rPr>
        <w:t xml:space="preserve"> </w:t>
      </w:r>
      <w:r w:rsidR="00D25BEF">
        <w:rPr>
          <w:rFonts w:eastAsia="Calibri"/>
          <w:bCs/>
          <w:iCs/>
          <w:szCs w:val="24"/>
        </w:rPr>
        <w:t>sierpnia</w:t>
      </w:r>
      <w:r w:rsidR="004021EB">
        <w:rPr>
          <w:rFonts w:eastAsia="Calibri"/>
          <w:bCs/>
          <w:iCs/>
          <w:szCs w:val="24"/>
        </w:rPr>
        <w:t xml:space="preserve"> </w:t>
      </w:r>
      <w:r w:rsidR="00A67E1E">
        <w:rPr>
          <w:rFonts w:eastAsia="Calibri"/>
          <w:bCs/>
          <w:iCs/>
          <w:szCs w:val="24"/>
        </w:rPr>
        <w:t>2002</w:t>
      </w:r>
      <w:r w:rsidR="004021EB">
        <w:rPr>
          <w:rFonts w:eastAsia="Calibri"/>
          <w:bCs/>
          <w:iCs/>
          <w:szCs w:val="24"/>
        </w:rPr>
        <w:t xml:space="preserve"> </w:t>
      </w:r>
      <w:r w:rsidR="00A4021A">
        <w:rPr>
          <w:rFonts w:eastAsia="Calibri"/>
          <w:bCs/>
          <w:iCs/>
          <w:szCs w:val="24"/>
        </w:rPr>
        <w:t>r.,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w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związku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z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czym</w:t>
      </w:r>
      <w:r w:rsidR="004021EB">
        <w:rPr>
          <w:rFonts w:eastAsia="Calibri"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>uznał</w:t>
      </w:r>
      <w:r w:rsidR="00500C85">
        <w:rPr>
          <w:rFonts w:eastAsia="Calibri"/>
          <w:bCs/>
          <w:iCs/>
          <w:szCs w:val="24"/>
        </w:rPr>
        <w:t>,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iż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win</w:t>
      </w:r>
      <w:r w:rsidR="00A67E1E">
        <w:rPr>
          <w:rFonts w:eastAsia="Calibri"/>
          <w:bCs/>
          <w:iCs/>
          <w:szCs w:val="24"/>
        </w:rPr>
        <w:t>ien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wykazać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się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znajomością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podstawowych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przepisów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dotyczących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tej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działalności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i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je</w:t>
      </w:r>
      <w:r w:rsidR="004021EB">
        <w:rPr>
          <w:rFonts w:eastAsia="Calibri"/>
          <w:bCs/>
          <w:iCs/>
          <w:szCs w:val="24"/>
        </w:rPr>
        <w:t xml:space="preserve"> </w:t>
      </w:r>
      <w:r w:rsidR="00500C85">
        <w:rPr>
          <w:rFonts w:eastAsia="Calibri"/>
          <w:bCs/>
          <w:iCs/>
          <w:szCs w:val="24"/>
        </w:rPr>
        <w:t>stosować.</w:t>
      </w:r>
    </w:p>
    <w:p w14:paraId="395032F8" w14:textId="36F2FB1C" w:rsidR="00310A0D" w:rsidRDefault="004700B3" w:rsidP="0079703F">
      <w:pPr>
        <w:suppressAutoHyphens/>
        <w:spacing w:before="120" w:line="276" w:lineRule="auto"/>
        <w:ind w:left="284"/>
        <w:jc w:val="both"/>
        <w:rPr>
          <w:rFonts w:eastAsia="Calibri"/>
          <w:bCs/>
          <w:iCs/>
          <w:szCs w:val="24"/>
        </w:rPr>
      </w:pPr>
      <w:r w:rsidRPr="00065E71">
        <w:rPr>
          <w:szCs w:val="24"/>
        </w:rPr>
        <w:t>Jednocześnie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organ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prowadzący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postępowanie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przyjął,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iż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z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uwagi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na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charakter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stwierdzon</w:t>
      </w:r>
      <w:r w:rsidR="00D57BE0">
        <w:rPr>
          <w:szCs w:val="24"/>
        </w:rPr>
        <w:t>ych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nieprawidłowości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oraz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materiał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dowodowy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zebrany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w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sprawie,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nie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posiada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wiedzy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na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temat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uzyskanych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przez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stron</w:t>
      </w:r>
      <w:r w:rsidR="00D57BE0">
        <w:rPr>
          <w:szCs w:val="24"/>
        </w:rPr>
        <w:t>ę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korzyści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majątkowych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lub</w:t>
      </w:r>
      <w:r w:rsidR="004021EB">
        <w:rPr>
          <w:szCs w:val="24"/>
        </w:rPr>
        <w:t xml:space="preserve"> </w:t>
      </w:r>
      <w:r w:rsidRPr="00065E71">
        <w:rPr>
          <w:szCs w:val="24"/>
        </w:rPr>
        <w:t>strat</w:t>
      </w:r>
      <w:r w:rsidRPr="00E04869">
        <w:rPr>
          <w:szCs w:val="24"/>
        </w:rPr>
        <w:t>.</w:t>
      </w:r>
      <w:r w:rsidR="004021EB">
        <w:rPr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Wymierzając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karę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organ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wziął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także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pod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uwagę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fakt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usunięcia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w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trakcie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kontroli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stwierdzonych</w:t>
      </w:r>
      <w:r w:rsidR="004021EB">
        <w:rPr>
          <w:rFonts w:eastAsia="Calibri"/>
          <w:bCs/>
          <w:iCs/>
          <w:szCs w:val="24"/>
        </w:rPr>
        <w:t xml:space="preserve"> </w:t>
      </w:r>
      <w:r w:rsidRPr="00E04869">
        <w:rPr>
          <w:rFonts w:eastAsia="Calibri"/>
          <w:bCs/>
          <w:iCs/>
          <w:szCs w:val="24"/>
        </w:rPr>
        <w:t>nieprawidłowości.</w:t>
      </w:r>
    </w:p>
    <w:p w14:paraId="2F3D72CC" w14:textId="049742C8" w:rsidR="00310A0D" w:rsidRPr="00065E71" w:rsidRDefault="00310A0D" w:rsidP="0079703F">
      <w:pPr>
        <w:suppressAutoHyphens/>
        <w:spacing w:before="120" w:line="276" w:lineRule="auto"/>
        <w:ind w:left="284"/>
        <w:jc w:val="both"/>
        <w:rPr>
          <w:rFonts w:eastAsia="Calibri"/>
          <w:bCs/>
          <w:iCs/>
          <w:szCs w:val="24"/>
        </w:rPr>
      </w:pPr>
      <w:r w:rsidRPr="00065E71">
        <w:t>Jednocześnie</w:t>
      </w:r>
      <w:r w:rsidR="004021EB">
        <w:t xml:space="preserve"> </w:t>
      </w:r>
      <w:r w:rsidRPr="00065E71">
        <w:t>organ</w:t>
      </w:r>
      <w:r w:rsidR="004021EB">
        <w:t xml:space="preserve"> </w:t>
      </w:r>
      <w:r w:rsidRPr="00065E71">
        <w:t>prowadzący</w:t>
      </w:r>
      <w:r w:rsidR="004021EB">
        <w:t xml:space="preserve"> </w:t>
      </w:r>
      <w:r w:rsidRPr="00065E71">
        <w:t>postępowanie</w:t>
      </w:r>
      <w:r w:rsidR="004021EB">
        <w:t xml:space="preserve"> </w:t>
      </w:r>
      <w:r w:rsidRPr="00065E71">
        <w:t>rozważył</w:t>
      </w:r>
      <w:r w:rsidR="004021EB">
        <w:t xml:space="preserve"> </w:t>
      </w:r>
      <w:r w:rsidRPr="00065E71">
        <w:t>kwestię</w:t>
      </w:r>
      <w:r w:rsidR="004021EB">
        <w:t xml:space="preserve"> </w:t>
      </w:r>
      <w:r w:rsidRPr="00065E71">
        <w:t>uzyskanych</w:t>
      </w:r>
      <w:r w:rsidR="004021EB">
        <w:t xml:space="preserve"> </w:t>
      </w:r>
      <w:r w:rsidRPr="00065E71">
        <w:t>przez</w:t>
      </w:r>
      <w:r w:rsidR="004021EB">
        <w:t xml:space="preserve"> </w:t>
      </w:r>
      <w:r w:rsidRPr="00065E71">
        <w:t>stron</w:t>
      </w:r>
      <w:r w:rsidR="00D57BE0">
        <w:t>ę</w:t>
      </w:r>
      <w:r w:rsidR="004021EB">
        <w:t xml:space="preserve"> </w:t>
      </w:r>
      <w:r w:rsidRPr="00065E71">
        <w:t>korzyści</w:t>
      </w:r>
      <w:r w:rsidR="004021EB">
        <w:t xml:space="preserve"> </w:t>
      </w:r>
      <w:r w:rsidRPr="00065E71">
        <w:t>majątkowych</w:t>
      </w:r>
      <w:r w:rsidR="004021EB">
        <w:t xml:space="preserve"> </w:t>
      </w:r>
      <w:r w:rsidRPr="00065E71">
        <w:t>lub</w:t>
      </w:r>
      <w:r w:rsidR="004021EB">
        <w:t xml:space="preserve"> </w:t>
      </w:r>
      <w:r w:rsidRPr="00065E71">
        <w:t>strat.</w:t>
      </w:r>
    </w:p>
    <w:p w14:paraId="30040599" w14:textId="4579A8C6" w:rsidR="004700B3" w:rsidRPr="00215AFD" w:rsidRDefault="00187407" w:rsidP="0079703F">
      <w:pPr>
        <w:numPr>
          <w:ilvl w:val="0"/>
          <w:numId w:val="17"/>
        </w:numPr>
        <w:suppressAutoHyphens/>
        <w:spacing w:before="120" w:line="276" w:lineRule="auto"/>
        <w:ind w:left="284" w:hanging="284"/>
        <w:jc w:val="both"/>
        <w:rPr>
          <w:rFonts w:eastAsia="Calibri"/>
          <w:bCs/>
          <w:iCs/>
          <w:szCs w:val="24"/>
        </w:rPr>
      </w:pPr>
      <w:r>
        <w:rPr>
          <w:b/>
          <w:bCs/>
          <w:iCs/>
          <w:szCs w:val="24"/>
        </w:rPr>
        <w:t>W</w:t>
      </w:r>
      <w:r w:rsidR="004700B3" w:rsidRPr="00E04869">
        <w:rPr>
          <w:b/>
          <w:bCs/>
          <w:iCs/>
          <w:szCs w:val="24"/>
        </w:rPr>
        <w:t>ielkość</w:t>
      </w:r>
      <w:r w:rsidR="004021EB">
        <w:rPr>
          <w:b/>
          <w:bCs/>
          <w:iCs/>
          <w:szCs w:val="24"/>
        </w:rPr>
        <w:t xml:space="preserve"> </w:t>
      </w:r>
      <w:r w:rsidR="004700B3" w:rsidRPr="00E04869">
        <w:rPr>
          <w:b/>
          <w:bCs/>
          <w:iCs/>
          <w:szCs w:val="24"/>
        </w:rPr>
        <w:t>obrotów</w:t>
      </w:r>
      <w:r w:rsidR="004021EB">
        <w:rPr>
          <w:b/>
          <w:bCs/>
          <w:iCs/>
          <w:szCs w:val="24"/>
        </w:rPr>
        <w:t xml:space="preserve"> </w:t>
      </w:r>
      <w:r w:rsidR="004700B3" w:rsidRPr="00E04869">
        <w:rPr>
          <w:b/>
          <w:bCs/>
          <w:iCs/>
          <w:szCs w:val="24"/>
        </w:rPr>
        <w:t>i</w:t>
      </w:r>
      <w:r w:rsidR="004021EB">
        <w:rPr>
          <w:b/>
          <w:bCs/>
          <w:iCs/>
          <w:szCs w:val="24"/>
        </w:rPr>
        <w:t xml:space="preserve"> </w:t>
      </w:r>
      <w:r w:rsidR="004700B3" w:rsidRPr="00E04869">
        <w:rPr>
          <w:b/>
          <w:bCs/>
          <w:iCs/>
          <w:szCs w:val="24"/>
        </w:rPr>
        <w:t>przychodu</w:t>
      </w:r>
      <w:r w:rsidR="004021EB">
        <w:rPr>
          <w:b/>
          <w:bCs/>
          <w:iCs/>
          <w:szCs w:val="24"/>
        </w:rPr>
        <w:t xml:space="preserve"> </w:t>
      </w:r>
      <w:r w:rsidR="004700B3" w:rsidRPr="00E04869">
        <w:rPr>
          <w:b/>
          <w:bCs/>
          <w:iCs/>
          <w:szCs w:val="24"/>
        </w:rPr>
        <w:t>przedsiębiorc</w:t>
      </w:r>
      <w:r w:rsidR="00D57BE0">
        <w:rPr>
          <w:b/>
          <w:bCs/>
          <w:iCs/>
          <w:szCs w:val="24"/>
        </w:rPr>
        <w:t>y</w:t>
      </w:r>
      <w:r w:rsidR="004021EB">
        <w:rPr>
          <w:b/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w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roku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2022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wskazaną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w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informacji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przedłożonej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organowi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przez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stron</w:t>
      </w:r>
      <w:r w:rsidR="00D57BE0">
        <w:rPr>
          <w:bCs/>
          <w:iCs/>
          <w:szCs w:val="24"/>
        </w:rPr>
        <w:t>ę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w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toku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postępowania,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którą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załączono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do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akt</w:t>
      </w:r>
      <w:r w:rsidR="004021EB">
        <w:rPr>
          <w:bCs/>
          <w:iCs/>
          <w:szCs w:val="24"/>
        </w:rPr>
        <w:t xml:space="preserve"> </w:t>
      </w:r>
      <w:r w:rsidR="004700B3" w:rsidRPr="00E04869">
        <w:rPr>
          <w:bCs/>
          <w:iCs/>
          <w:szCs w:val="24"/>
        </w:rPr>
        <w:t>sprawy,</w:t>
      </w:r>
    </w:p>
    <w:p w14:paraId="6F955710" w14:textId="56C405DD" w:rsidR="00C41190" w:rsidRDefault="00187407" w:rsidP="0079703F">
      <w:pPr>
        <w:numPr>
          <w:ilvl w:val="0"/>
          <w:numId w:val="17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Cs w:val="24"/>
        </w:rPr>
      </w:pPr>
      <w:r>
        <w:rPr>
          <w:rFonts w:eastAsia="Calibri"/>
          <w:b/>
          <w:iCs/>
          <w:szCs w:val="24"/>
        </w:rPr>
        <w:t>S</w:t>
      </w:r>
      <w:r w:rsidR="004700B3" w:rsidRPr="00E04869">
        <w:rPr>
          <w:rFonts w:eastAsia="Calibri"/>
          <w:b/>
          <w:iCs/>
          <w:szCs w:val="24"/>
        </w:rPr>
        <w:t>ankcje</w:t>
      </w:r>
      <w:r w:rsidR="004021EB">
        <w:rPr>
          <w:rFonts w:eastAsia="Calibri"/>
          <w:b/>
          <w:iCs/>
          <w:szCs w:val="24"/>
        </w:rPr>
        <w:t xml:space="preserve"> </w:t>
      </w:r>
      <w:r w:rsidR="004700B3" w:rsidRPr="00E04869">
        <w:rPr>
          <w:rFonts w:eastAsia="Calibri"/>
          <w:b/>
          <w:iCs/>
          <w:szCs w:val="24"/>
        </w:rPr>
        <w:t>nałożone</w:t>
      </w:r>
      <w:r w:rsidR="004021EB">
        <w:rPr>
          <w:rFonts w:eastAsia="Calibri"/>
          <w:b/>
          <w:iCs/>
          <w:szCs w:val="24"/>
        </w:rPr>
        <w:t xml:space="preserve"> </w:t>
      </w:r>
      <w:r w:rsidR="004700B3" w:rsidRPr="00E04869">
        <w:rPr>
          <w:rFonts w:eastAsia="Calibri"/>
          <w:b/>
          <w:iCs/>
          <w:szCs w:val="24"/>
        </w:rPr>
        <w:t>na</w:t>
      </w:r>
      <w:r w:rsidR="004021EB">
        <w:rPr>
          <w:rFonts w:eastAsia="Calibri"/>
          <w:b/>
          <w:iCs/>
          <w:szCs w:val="24"/>
        </w:rPr>
        <w:t xml:space="preserve"> </w:t>
      </w:r>
      <w:r w:rsidR="004700B3" w:rsidRPr="00E04869">
        <w:rPr>
          <w:rFonts w:eastAsia="Calibri"/>
          <w:b/>
          <w:iCs/>
          <w:szCs w:val="24"/>
        </w:rPr>
        <w:t>przedsiębiorc</w:t>
      </w:r>
      <w:r w:rsidR="00574DB4">
        <w:rPr>
          <w:rFonts w:eastAsia="Calibri"/>
          <w:b/>
          <w:iCs/>
          <w:szCs w:val="24"/>
        </w:rPr>
        <w:t>ów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za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to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samo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naruszenie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w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innych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państwach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członkowskich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Unii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Europejskiej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w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sprawach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transgranicznych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–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brak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dostępnych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informacji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o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takich</w:t>
      </w:r>
      <w:r w:rsidR="004021EB">
        <w:rPr>
          <w:rFonts w:eastAsia="Calibri"/>
          <w:iCs/>
          <w:szCs w:val="24"/>
        </w:rPr>
        <w:t xml:space="preserve"> </w:t>
      </w:r>
      <w:r w:rsidR="004700B3" w:rsidRPr="00E04869">
        <w:rPr>
          <w:rFonts w:eastAsia="Calibri"/>
          <w:iCs/>
          <w:szCs w:val="24"/>
        </w:rPr>
        <w:t>sankcjach.</w:t>
      </w:r>
    </w:p>
    <w:p w14:paraId="70A34F47" w14:textId="0A04BCDB" w:rsidR="004700B3" w:rsidRDefault="004700B3" w:rsidP="0079703F">
      <w:pPr>
        <w:tabs>
          <w:tab w:val="left" w:pos="708"/>
        </w:tabs>
        <w:spacing w:before="120" w:line="276" w:lineRule="auto"/>
        <w:jc w:val="both"/>
      </w:pPr>
      <w:r>
        <w:t>Biorąc</w:t>
      </w:r>
      <w:r w:rsidR="004021EB">
        <w:t xml:space="preserve"> </w:t>
      </w:r>
      <w:r>
        <w:t>pod</w:t>
      </w:r>
      <w:r w:rsidR="004021EB">
        <w:t xml:space="preserve"> </w:t>
      </w:r>
      <w:r>
        <w:t>uwagę</w:t>
      </w:r>
      <w:r w:rsidR="004021EB">
        <w:t xml:space="preserve"> </w:t>
      </w:r>
      <w:r w:rsidR="00C41190">
        <w:t>wymienione</w:t>
      </w:r>
      <w:r w:rsidR="004021EB">
        <w:t xml:space="preserve"> </w:t>
      </w:r>
      <w:r w:rsidR="00C41190">
        <w:t>kryteria,</w:t>
      </w:r>
      <w:r w:rsidR="004021EB">
        <w:t xml:space="preserve"> </w:t>
      </w:r>
      <w:r w:rsidR="00C41190">
        <w:t>nałożenie</w:t>
      </w:r>
      <w:r w:rsidR="004021EB">
        <w:t xml:space="preserve"> </w:t>
      </w:r>
      <w:r>
        <w:t>kary</w:t>
      </w:r>
      <w:r w:rsidR="004021EB">
        <w:t xml:space="preserve"> </w:t>
      </w:r>
      <w:r>
        <w:t>pieniężnej</w:t>
      </w:r>
      <w:r w:rsidR="004021EB">
        <w:t xml:space="preserve"> </w:t>
      </w:r>
      <w:r>
        <w:t>w</w:t>
      </w:r>
      <w:r w:rsidR="004021EB">
        <w:t xml:space="preserve"> </w:t>
      </w:r>
      <w:r>
        <w:t>kwocie</w:t>
      </w:r>
      <w:r w:rsidR="004021EB">
        <w:t xml:space="preserve"> </w:t>
      </w:r>
      <w:r w:rsidR="00372799">
        <w:rPr>
          <w:b/>
          <w:bCs/>
        </w:rPr>
        <w:t>15</w:t>
      </w:r>
      <w:r w:rsidR="00A22D81" w:rsidRPr="00AD09A4">
        <w:rPr>
          <w:b/>
          <w:bCs/>
        </w:rPr>
        <w:t>0</w:t>
      </w:r>
      <w:r w:rsidRPr="00AD09A4">
        <w:rPr>
          <w:b/>
          <w:bCs/>
        </w:rPr>
        <w:t>0</w:t>
      </w:r>
      <w:r w:rsidR="004021EB">
        <w:rPr>
          <w:b/>
          <w:bCs/>
        </w:rPr>
        <w:t xml:space="preserve"> </w:t>
      </w:r>
      <w:r>
        <w:rPr>
          <w:b/>
          <w:bCs/>
        </w:rPr>
        <w:t>zł</w:t>
      </w:r>
      <w:r w:rsidR="00724CCB">
        <w:rPr>
          <w:b/>
          <w:bCs/>
        </w:rPr>
        <w:br/>
      </w:r>
      <w:r>
        <w:t>w</w:t>
      </w:r>
      <w:r w:rsidR="004021EB">
        <w:t xml:space="preserve"> </w:t>
      </w:r>
      <w:r>
        <w:t>stosunku</w:t>
      </w:r>
      <w:r w:rsidR="004021EB">
        <w:t xml:space="preserve"> </w:t>
      </w:r>
      <w:r>
        <w:t>do</w:t>
      </w:r>
      <w:r w:rsidR="004021EB">
        <w:t xml:space="preserve"> </w:t>
      </w:r>
      <w:r>
        <w:t>przewidzianej</w:t>
      </w:r>
      <w:r w:rsidR="004021EB">
        <w:t xml:space="preserve"> </w:t>
      </w:r>
      <w:r>
        <w:t>w</w:t>
      </w:r>
      <w:r w:rsidR="004021EB">
        <w:t xml:space="preserve"> </w:t>
      </w:r>
      <w:r>
        <w:t>ustawie</w:t>
      </w:r>
      <w:r w:rsidR="004021EB">
        <w:t xml:space="preserve"> </w:t>
      </w:r>
      <w:r>
        <w:t>kary</w:t>
      </w:r>
      <w:r w:rsidR="004021EB">
        <w:t xml:space="preserve"> </w:t>
      </w:r>
      <w:r>
        <w:t>określonej</w:t>
      </w:r>
      <w:r w:rsidR="004021EB">
        <w:t xml:space="preserve"> </w:t>
      </w:r>
      <w:r>
        <w:t>w</w:t>
      </w:r>
      <w:r w:rsidR="004021EB">
        <w:t xml:space="preserve"> </w:t>
      </w:r>
      <w:r>
        <w:t>maksymalnej</w:t>
      </w:r>
      <w:r w:rsidR="004021EB">
        <w:t xml:space="preserve"> </w:t>
      </w:r>
      <w:r>
        <w:t>wysokości</w:t>
      </w:r>
      <w:r w:rsidR="00D32192">
        <w:t>,</w:t>
      </w:r>
      <w:r w:rsidR="00724CCB">
        <w:br/>
      </w:r>
      <w:r>
        <w:t>tj.</w:t>
      </w:r>
      <w:r w:rsidR="004021EB">
        <w:t xml:space="preserve"> </w:t>
      </w:r>
      <w:r>
        <w:t>20000</w:t>
      </w:r>
      <w:r w:rsidR="004021EB">
        <w:t xml:space="preserve"> </w:t>
      </w:r>
      <w:r>
        <w:t>zł,</w:t>
      </w:r>
      <w:r w:rsidR="004021EB">
        <w:t xml:space="preserve"> </w:t>
      </w:r>
      <w:r>
        <w:t>należy</w:t>
      </w:r>
      <w:r w:rsidR="004021EB">
        <w:t xml:space="preserve"> </w:t>
      </w:r>
      <w:r>
        <w:t>uznać</w:t>
      </w:r>
      <w:r w:rsidR="004021EB">
        <w:t xml:space="preserve"> </w:t>
      </w:r>
      <w:r>
        <w:t>za</w:t>
      </w:r>
      <w:r w:rsidR="004021EB">
        <w:t xml:space="preserve"> </w:t>
      </w:r>
      <w:r>
        <w:t>w</w:t>
      </w:r>
      <w:r w:rsidR="004021EB">
        <w:t xml:space="preserve"> </w:t>
      </w:r>
      <w:r>
        <w:t>pełni</w:t>
      </w:r>
      <w:r w:rsidR="004021EB">
        <w:t xml:space="preserve"> </w:t>
      </w:r>
      <w:r>
        <w:t>uzasadnione.</w:t>
      </w:r>
      <w:r w:rsidR="004021EB">
        <w:t xml:space="preserve"> </w:t>
      </w:r>
      <w:r>
        <w:t>Zdaniem</w:t>
      </w:r>
      <w:r w:rsidR="004021EB">
        <w:t xml:space="preserve"> </w:t>
      </w:r>
      <w:r>
        <w:t>Podkarpackiego</w:t>
      </w:r>
      <w:r w:rsidR="004021EB">
        <w:t xml:space="preserve"> </w:t>
      </w:r>
      <w:r>
        <w:t>Wojewódzkiego</w:t>
      </w:r>
      <w:r w:rsidR="004021EB">
        <w:t xml:space="preserve"> </w:t>
      </w:r>
      <w:r>
        <w:t>Inspektora</w:t>
      </w:r>
      <w:r w:rsidR="004021EB">
        <w:t xml:space="preserve"> </w:t>
      </w:r>
      <w:r>
        <w:t>Inspekcji</w:t>
      </w:r>
      <w:r w:rsidR="004021EB">
        <w:t xml:space="preserve"> </w:t>
      </w:r>
      <w:r>
        <w:t>Handlowej</w:t>
      </w:r>
      <w:r w:rsidR="004021EB">
        <w:t xml:space="preserve"> </w:t>
      </w:r>
      <w:r>
        <w:t>kara</w:t>
      </w:r>
      <w:r w:rsidR="004021EB">
        <w:t xml:space="preserve"> </w:t>
      </w:r>
      <w:r>
        <w:t>pieniężna</w:t>
      </w:r>
      <w:r w:rsidR="004021EB">
        <w:t xml:space="preserve"> </w:t>
      </w:r>
      <w:r>
        <w:t>we</w:t>
      </w:r>
      <w:r w:rsidR="004021EB">
        <w:t xml:space="preserve"> </w:t>
      </w:r>
      <w:r>
        <w:t>wskazanej</w:t>
      </w:r>
      <w:r w:rsidR="004021EB">
        <w:t xml:space="preserve"> </w:t>
      </w:r>
      <w:r>
        <w:t>wyżej</w:t>
      </w:r>
      <w:r w:rsidR="004021EB">
        <w:t xml:space="preserve"> </w:t>
      </w:r>
      <w:r>
        <w:t>wysokości</w:t>
      </w:r>
      <w:r w:rsidR="004021EB">
        <w:t xml:space="preserve"> </w:t>
      </w:r>
      <w:r>
        <w:t>ponadto</w:t>
      </w:r>
      <w:r w:rsidR="004021EB">
        <w:t xml:space="preserve"> </w:t>
      </w:r>
      <w:r>
        <w:t>spełnia</w:t>
      </w:r>
      <w:r w:rsidR="004021EB">
        <w:t xml:space="preserve"> </w:t>
      </w:r>
      <w:r>
        <w:lastRenderedPageBreak/>
        <w:t>cele</w:t>
      </w:r>
      <w:r w:rsidR="004021EB">
        <w:t xml:space="preserve"> </w:t>
      </w:r>
      <w:r>
        <w:t>wyrażone</w:t>
      </w:r>
      <w:r w:rsidR="00724CCB">
        <w:t xml:space="preserve"> </w:t>
      </w:r>
      <w:r>
        <w:t>w</w:t>
      </w:r>
      <w:r w:rsidR="004021EB">
        <w:t xml:space="preserve"> </w:t>
      </w:r>
      <w:r>
        <w:t>art.</w:t>
      </w:r>
      <w:r w:rsidR="004021EB">
        <w:t xml:space="preserve"> </w:t>
      </w:r>
      <w:r>
        <w:t>8</w:t>
      </w:r>
      <w:r w:rsidR="004021EB">
        <w:t xml:space="preserve"> </w:t>
      </w:r>
      <w:r>
        <w:t>dyrektywy</w:t>
      </w:r>
      <w:r w:rsidR="004021EB">
        <w:t xml:space="preserve"> </w:t>
      </w:r>
      <w:r>
        <w:t>98/6</w:t>
      </w:r>
      <w:r w:rsidR="004021EB">
        <w:t xml:space="preserve"> </w:t>
      </w:r>
      <w:r>
        <w:t>WE</w:t>
      </w:r>
      <w:r w:rsidR="004021EB">
        <w:t xml:space="preserve"> </w:t>
      </w:r>
      <w:r>
        <w:t>Parlamentu</w:t>
      </w:r>
      <w:r w:rsidR="004021EB">
        <w:t xml:space="preserve"> </w:t>
      </w:r>
      <w:r>
        <w:t>Europejskiego</w:t>
      </w:r>
      <w:r w:rsidR="004021EB">
        <w:t xml:space="preserve"> </w:t>
      </w:r>
      <w:r>
        <w:t>i</w:t>
      </w:r>
      <w:r w:rsidR="004021EB">
        <w:t xml:space="preserve"> </w:t>
      </w:r>
      <w:r>
        <w:t>Rady</w:t>
      </w:r>
      <w:r w:rsidR="004021EB">
        <w:t xml:space="preserve"> </w:t>
      </w:r>
      <w:r>
        <w:t>z</w:t>
      </w:r>
      <w:r w:rsidR="004021EB">
        <w:t xml:space="preserve"> </w:t>
      </w:r>
      <w:r>
        <w:t>dnia</w:t>
      </w:r>
      <w:r w:rsidR="004021EB">
        <w:t xml:space="preserve"> </w:t>
      </w:r>
      <w:r>
        <w:t>16</w:t>
      </w:r>
      <w:r w:rsidR="004021EB">
        <w:t xml:space="preserve"> </w:t>
      </w:r>
      <w:r>
        <w:t>lutego</w:t>
      </w:r>
      <w:r w:rsidR="004021EB">
        <w:t xml:space="preserve"> </w:t>
      </w:r>
      <w:r>
        <w:t>1998</w:t>
      </w:r>
      <w:r w:rsidR="004021EB">
        <w:t xml:space="preserve"> </w:t>
      </w:r>
      <w:r>
        <w:t>r.</w:t>
      </w:r>
      <w:r w:rsidR="00724CCB">
        <w:t xml:space="preserve"> </w:t>
      </w:r>
      <w:r>
        <w:t>w</w:t>
      </w:r>
      <w:r w:rsidR="004021EB">
        <w:t xml:space="preserve"> </w:t>
      </w:r>
      <w:r>
        <w:t>sprawie</w:t>
      </w:r>
      <w:r w:rsidR="004021EB">
        <w:t xml:space="preserve"> </w:t>
      </w:r>
      <w:r>
        <w:t>ochrony</w:t>
      </w:r>
      <w:r w:rsidR="004021EB">
        <w:t xml:space="preserve"> </w:t>
      </w:r>
      <w:r>
        <w:t>konsumenta</w:t>
      </w:r>
      <w:r w:rsidR="004021EB">
        <w:t xml:space="preserve"> </w:t>
      </w:r>
      <w:r>
        <w:t>przez</w:t>
      </w:r>
      <w:r w:rsidR="004021EB">
        <w:t xml:space="preserve"> </w:t>
      </w:r>
      <w:r>
        <w:t>podawanie</w:t>
      </w:r>
      <w:r w:rsidR="004021EB">
        <w:t xml:space="preserve"> </w:t>
      </w:r>
      <w:r>
        <w:t>cen</w:t>
      </w:r>
      <w:r w:rsidR="004021EB">
        <w:t xml:space="preserve"> </w:t>
      </w:r>
      <w:r>
        <w:t>produktów</w:t>
      </w:r>
      <w:r w:rsidR="004021EB">
        <w:t xml:space="preserve"> </w:t>
      </w:r>
      <w:r>
        <w:t>oferowanych</w:t>
      </w:r>
      <w:r w:rsidR="004021EB">
        <w:t xml:space="preserve"> </w:t>
      </w:r>
      <w:r>
        <w:t>konsumentom</w:t>
      </w:r>
      <w:r w:rsidR="004021EB">
        <w:t xml:space="preserve"> </w:t>
      </w:r>
      <w:r>
        <w:t>(Dz.</w:t>
      </w:r>
      <w:r w:rsidR="004021EB">
        <w:t xml:space="preserve"> </w:t>
      </w:r>
      <w:r>
        <w:t>Urz.</w:t>
      </w:r>
      <w:r w:rsidR="004021EB">
        <w:t xml:space="preserve"> </w:t>
      </w:r>
      <w:r>
        <w:t>WE</w:t>
      </w:r>
      <w:r w:rsidR="004021EB">
        <w:t xml:space="preserve"> </w:t>
      </w:r>
      <w:r>
        <w:t>L</w:t>
      </w:r>
      <w:r w:rsidR="004021EB">
        <w:t xml:space="preserve"> </w:t>
      </w:r>
      <w:r>
        <w:t>80</w:t>
      </w:r>
      <w:r w:rsidR="004021EB">
        <w:t xml:space="preserve"> </w:t>
      </w:r>
      <w:r>
        <w:t>z</w:t>
      </w:r>
      <w:r w:rsidR="004021EB">
        <w:t xml:space="preserve"> </w:t>
      </w:r>
      <w:r>
        <w:t>18.3.1998</w:t>
      </w:r>
      <w:r w:rsidR="004021EB">
        <w:t xml:space="preserve"> </w:t>
      </w:r>
      <w:r>
        <w:t>r.,</w:t>
      </w:r>
      <w:r w:rsidR="004021EB">
        <w:t xml:space="preserve"> </w:t>
      </w:r>
      <w:r>
        <w:t>s.</w:t>
      </w:r>
      <w:r w:rsidR="004021EB">
        <w:t xml:space="preserve"> </w:t>
      </w:r>
      <w:r>
        <w:t>27),</w:t>
      </w:r>
      <w:r w:rsidR="004021EB">
        <w:t xml:space="preserve"> </w:t>
      </w:r>
      <w:r>
        <w:t>czyli</w:t>
      </w:r>
      <w:r w:rsidR="004021EB">
        <w:t xml:space="preserve"> </w:t>
      </w:r>
      <w:r>
        <w:t>jest</w:t>
      </w:r>
      <w:r w:rsidR="004021EB">
        <w:t xml:space="preserve"> </w:t>
      </w:r>
      <w:r>
        <w:t>skuteczna,</w:t>
      </w:r>
      <w:r w:rsidR="004021EB">
        <w:t xml:space="preserve"> </w:t>
      </w:r>
      <w:r>
        <w:t>proporcjonalna</w:t>
      </w:r>
      <w:r w:rsidR="004021EB">
        <w:t xml:space="preserve"> </w:t>
      </w:r>
      <w:r>
        <w:t>i</w:t>
      </w:r>
      <w:r w:rsidR="004021EB">
        <w:t xml:space="preserve"> </w:t>
      </w:r>
      <w:r>
        <w:t>odstraszająca.</w:t>
      </w:r>
    </w:p>
    <w:p w14:paraId="44253F05" w14:textId="52F7EF69" w:rsidR="004700B3" w:rsidRDefault="004700B3" w:rsidP="0079703F">
      <w:pPr>
        <w:tabs>
          <w:tab w:val="left" w:pos="708"/>
        </w:tabs>
        <w:spacing w:before="120" w:line="276" w:lineRule="auto"/>
        <w:jc w:val="both"/>
      </w:pPr>
      <w:r>
        <w:t>Podkarpacki</w:t>
      </w:r>
      <w:r w:rsidR="004021EB">
        <w:t xml:space="preserve"> </w:t>
      </w:r>
      <w:r>
        <w:t>Wojewódzki</w:t>
      </w:r>
      <w:r w:rsidR="004021EB">
        <w:t xml:space="preserve"> </w:t>
      </w:r>
      <w:r>
        <w:t>Inspektor</w:t>
      </w:r>
      <w:r w:rsidR="004021EB">
        <w:t xml:space="preserve"> </w:t>
      </w:r>
      <w:r>
        <w:t>Inspekcji</w:t>
      </w:r>
      <w:r w:rsidR="004021EB">
        <w:t xml:space="preserve"> </w:t>
      </w:r>
      <w:r>
        <w:t>Handlowej</w:t>
      </w:r>
      <w:r w:rsidR="004021EB">
        <w:t xml:space="preserve"> </w:t>
      </w:r>
      <w:r>
        <w:t>wydając</w:t>
      </w:r>
      <w:r w:rsidR="004021EB">
        <w:t xml:space="preserve"> </w:t>
      </w:r>
      <w:r>
        <w:t>przedmiotową</w:t>
      </w:r>
      <w:r w:rsidR="004021EB">
        <w:t xml:space="preserve"> </w:t>
      </w:r>
      <w:r>
        <w:t>decyzję</w:t>
      </w:r>
      <w:r w:rsidR="004021EB">
        <w:t xml:space="preserve"> </w:t>
      </w:r>
      <w:r>
        <w:t>oparł</w:t>
      </w:r>
      <w:r w:rsidR="004021EB">
        <w:t xml:space="preserve"> </w:t>
      </w:r>
      <w:r>
        <w:t>się</w:t>
      </w:r>
      <w:r w:rsidR="004021EB">
        <w:t xml:space="preserve"> </w:t>
      </w:r>
      <w:r>
        <w:t>na</w:t>
      </w:r>
      <w:r w:rsidR="004021EB">
        <w:t xml:space="preserve"> </w:t>
      </w:r>
      <w:r>
        <w:t>następujących</w:t>
      </w:r>
      <w:r w:rsidR="004021EB">
        <w:t xml:space="preserve"> </w:t>
      </w:r>
      <w:r>
        <w:t>dowodach:</w:t>
      </w:r>
      <w:r w:rsidR="004021EB">
        <w:t xml:space="preserve"> </w:t>
      </w:r>
      <w:r w:rsidR="00DE3010">
        <w:t>zawiadomieniu</w:t>
      </w:r>
      <w:r w:rsidR="004021EB">
        <w:t xml:space="preserve"> </w:t>
      </w:r>
      <w:r w:rsidR="00DE3010">
        <w:t>o</w:t>
      </w:r>
      <w:r w:rsidR="004021EB">
        <w:t xml:space="preserve"> </w:t>
      </w:r>
      <w:r w:rsidR="00DE3010">
        <w:t>zamiarze</w:t>
      </w:r>
      <w:r w:rsidR="004021EB">
        <w:t xml:space="preserve"> </w:t>
      </w:r>
      <w:r w:rsidR="00DE3010">
        <w:t>wszczęcia</w:t>
      </w:r>
      <w:r w:rsidR="004021EB">
        <w:t xml:space="preserve"> </w:t>
      </w:r>
      <w:r w:rsidR="00DE3010">
        <w:t>kontroli</w:t>
      </w:r>
      <w:r w:rsidR="004021EB">
        <w:t xml:space="preserve"> </w:t>
      </w:r>
      <w:r w:rsidR="00DE3010">
        <w:t>z</w:t>
      </w:r>
      <w:r w:rsidR="004021EB">
        <w:t xml:space="preserve"> </w:t>
      </w:r>
      <w:r w:rsidR="00D25BEF">
        <w:t>1 marca</w:t>
      </w:r>
      <w:r w:rsidR="004021EB">
        <w:t xml:space="preserve"> </w:t>
      </w:r>
      <w:r w:rsidR="00DE3010">
        <w:t>2023</w:t>
      </w:r>
      <w:r w:rsidR="004021EB">
        <w:t xml:space="preserve"> </w:t>
      </w:r>
      <w:r w:rsidR="00DE3010">
        <w:t>r.,</w:t>
      </w:r>
      <w:r w:rsidR="004021EB">
        <w:t xml:space="preserve"> </w:t>
      </w:r>
      <w:r w:rsidR="00DE3010">
        <w:t>upoważnieniu</w:t>
      </w:r>
      <w:r w:rsidR="004021EB">
        <w:t xml:space="preserve"> </w:t>
      </w:r>
      <w:r w:rsidR="00DE3010">
        <w:t>do</w:t>
      </w:r>
      <w:r w:rsidR="004021EB">
        <w:t xml:space="preserve"> </w:t>
      </w:r>
      <w:r w:rsidR="00D32192">
        <w:t>przeprowadzenia</w:t>
      </w:r>
      <w:r w:rsidR="004021EB">
        <w:t xml:space="preserve"> </w:t>
      </w:r>
      <w:r w:rsidR="00DE3010">
        <w:t>kontroli</w:t>
      </w:r>
      <w:r w:rsidR="004021EB">
        <w:t xml:space="preserve"> </w:t>
      </w:r>
      <w:r w:rsidR="00DE3010">
        <w:t>z</w:t>
      </w:r>
      <w:r w:rsidR="004021EB">
        <w:t xml:space="preserve"> </w:t>
      </w:r>
      <w:r w:rsidR="00DE3010">
        <w:t>dnia</w:t>
      </w:r>
      <w:r w:rsidR="004021EB">
        <w:t xml:space="preserve"> </w:t>
      </w:r>
      <w:r w:rsidR="00D25BEF">
        <w:t>15</w:t>
      </w:r>
      <w:r w:rsidR="004021EB">
        <w:t xml:space="preserve"> </w:t>
      </w:r>
      <w:r w:rsidR="00DE3010">
        <w:t>marca</w:t>
      </w:r>
      <w:r w:rsidR="004021EB">
        <w:t xml:space="preserve"> </w:t>
      </w:r>
      <w:r w:rsidR="00DE3010">
        <w:t>2023</w:t>
      </w:r>
      <w:r w:rsidR="004021EB">
        <w:t xml:space="preserve"> </w:t>
      </w:r>
      <w:r w:rsidR="00DE3010">
        <w:t>r.</w:t>
      </w:r>
      <w:r w:rsidR="004021EB">
        <w:t xml:space="preserve"> </w:t>
      </w:r>
      <w:r w:rsidR="00DE3010">
        <w:t>wraz</w:t>
      </w:r>
      <w:r w:rsidR="004021EB">
        <w:t xml:space="preserve"> </w:t>
      </w:r>
      <w:r w:rsidR="00DE3010">
        <w:t>z</w:t>
      </w:r>
      <w:r w:rsidR="004021EB">
        <w:t xml:space="preserve"> </w:t>
      </w:r>
      <w:r w:rsidR="00DE3010">
        <w:t>załącznikiem,</w:t>
      </w:r>
      <w:r w:rsidR="004021EB">
        <w:t xml:space="preserve"> </w:t>
      </w:r>
      <w:r>
        <w:t>protokole</w:t>
      </w:r>
      <w:r w:rsidR="004021EB">
        <w:t xml:space="preserve"> </w:t>
      </w:r>
      <w:r>
        <w:t>kontroli</w:t>
      </w:r>
      <w:r w:rsidR="004021EB">
        <w:t xml:space="preserve"> </w:t>
      </w:r>
      <w:r w:rsidR="00A22D81">
        <w:t>DP.8361.2</w:t>
      </w:r>
      <w:r w:rsidR="00D25BEF">
        <w:t>1</w:t>
      </w:r>
      <w:r w:rsidR="00A22D81">
        <w:t>.2023</w:t>
      </w:r>
      <w:r w:rsidR="004021EB">
        <w:t xml:space="preserve"> </w:t>
      </w:r>
      <w:r w:rsidR="00D5103F">
        <w:t>z</w:t>
      </w:r>
      <w:r w:rsidR="004021EB">
        <w:t xml:space="preserve"> </w:t>
      </w:r>
      <w:r w:rsidR="00D5103F">
        <w:t>dnia</w:t>
      </w:r>
      <w:r w:rsidR="004021EB">
        <w:t xml:space="preserve"> </w:t>
      </w:r>
      <w:r w:rsidR="00D85041">
        <w:t>15</w:t>
      </w:r>
      <w:r w:rsidR="004021EB">
        <w:t xml:space="preserve"> </w:t>
      </w:r>
      <w:r>
        <w:t>marca</w:t>
      </w:r>
      <w:r w:rsidR="004021EB">
        <w:t xml:space="preserve"> </w:t>
      </w:r>
      <w:r>
        <w:t>2023</w:t>
      </w:r>
      <w:r w:rsidR="004021EB">
        <w:t xml:space="preserve"> </w:t>
      </w:r>
      <w:r>
        <w:t>r.</w:t>
      </w:r>
      <w:r w:rsidR="004021EB">
        <w:t xml:space="preserve"> </w:t>
      </w:r>
      <w:r>
        <w:t>wraz</w:t>
      </w:r>
      <w:r w:rsidR="004021EB">
        <w:t xml:space="preserve"> </w:t>
      </w:r>
      <w:r>
        <w:t>z</w:t>
      </w:r>
      <w:r w:rsidR="004021EB">
        <w:t xml:space="preserve"> </w:t>
      </w:r>
      <w:r>
        <w:t>załącznikami,</w:t>
      </w:r>
      <w:r w:rsidR="004021EB">
        <w:t xml:space="preserve"> </w:t>
      </w:r>
      <w:r>
        <w:t>zawiadomieniu</w:t>
      </w:r>
      <w:r w:rsidR="004021EB">
        <w:t xml:space="preserve"> </w:t>
      </w:r>
      <w:r>
        <w:t>o</w:t>
      </w:r>
      <w:r w:rsidR="004021EB">
        <w:t xml:space="preserve"> </w:t>
      </w:r>
      <w:r>
        <w:t>wszczęciu</w:t>
      </w:r>
      <w:r w:rsidR="004021EB">
        <w:t xml:space="preserve"> </w:t>
      </w:r>
      <w:r>
        <w:t>postępowania</w:t>
      </w:r>
      <w:r w:rsidR="004021EB">
        <w:t xml:space="preserve"> </w:t>
      </w:r>
      <w:r>
        <w:t>z</w:t>
      </w:r>
      <w:r w:rsidR="004021EB">
        <w:t xml:space="preserve"> </w:t>
      </w:r>
      <w:r>
        <w:t>urzędu</w:t>
      </w:r>
      <w:r w:rsidR="004021EB">
        <w:t xml:space="preserve"> </w:t>
      </w:r>
      <w:r>
        <w:t>z</w:t>
      </w:r>
      <w:r w:rsidR="004021EB">
        <w:t xml:space="preserve"> </w:t>
      </w:r>
      <w:r>
        <w:t>dnia</w:t>
      </w:r>
      <w:r w:rsidR="004021EB">
        <w:t xml:space="preserve"> </w:t>
      </w:r>
      <w:r w:rsidR="00D85041">
        <w:t>3 lipca</w:t>
      </w:r>
      <w:r w:rsidR="004021EB">
        <w:t xml:space="preserve"> </w:t>
      </w:r>
      <w:r>
        <w:t>2023</w:t>
      </w:r>
      <w:r w:rsidR="004021EB">
        <w:t xml:space="preserve"> </w:t>
      </w:r>
      <w:r w:rsidR="00D32192">
        <w:t>r.</w:t>
      </w:r>
      <w:r w:rsidR="00DE3010">
        <w:t>,</w:t>
      </w:r>
      <w:r w:rsidR="004021EB">
        <w:t xml:space="preserve"> </w:t>
      </w:r>
      <w:r w:rsidR="00DE3010">
        <w:t>dokumen</w:t>
      </w:r>
      <w:r w:rsidR="00D32192">
        <w:t>tach</w:t>
      </w:r>
      <w:r w:rsidR="004021EB">
        <w:t xml:space="preserve"> </w:t>
      </w:r>
      <w:r w:rsidR="00D32192">
        <w:t>dostarczonych</w:t>
      </w:r>
      <w:r w:rsidR="004021EB">
        <w:t xml:space="preserve"> </w:t>
      </w:r>
      <w:r w:rsidR="00D25BEF">
        <w:t>26 lipca</w:t>
      </w:r>
      <w:r w:rsidR="004021EB">
        <w:t xml:space="preserve"> </w:t>
      </w:r>
      <w:r>
        <w:t>2023</w:t>
      </w:r>
      <w:r w:rsidR="004021EB">
        <w:t xml:space="preserve"> </w:t>
      </w:r>
      <w:r>
        <w:t>r.</w:t>
      </w:r>
      <w:r w:rsidR="00D32192">
        <w:t>,</w:t>
      </w:r>
      <w:r w:rsidR="004021EB">
        <w:t xml:space="preserve"> </w:t>
      </w:r>
      <w:r w:rsidR="00DE3010">
        <w:t>dotyczący</w:t>
      </w:r>
      <w:r w:rsidR="00D32192">
        <w:t>ch</w:t>
      </w:r>
      <w:r w:rsidR="004021EB">
        <w:t xml:space="preserve"> </w:t>
      </w:r>
      <w:r w:rsidR="00DE3010">
        <w:t>wielkości</w:t>
      </w:r>
      <w:r w:rsidR="004021EB">
        <w:t xml:space="preserve"> </w:t>
      </w:r>
      <w:r w:rsidR="00DE3010">
        <w:t>obrotów</w:t>
      </w:r>
      <w:r w:rsidR="004021EB">
        <w:t xml:space="preserve"> </w:t>
      </w:r>
      <w:r w:rsidR="00C41190">
        <w:t>i</w:t>
      </w:r>
      <w:r w:rsidR="004021EB">
        <w:t xml:space="preserve"> </w:t>
      </w:r>
      <w:r w:rsidR="00C41190">
        <w:t>przychodów</w:t>
      </w:r>
      <w:r w:rsidR="004021EB">
        <w:t xml:space="preserve"> </w:t>
      </w:r>
      <w:r w:rsidR="00D32192">
        <w:t>za</w:t>
      </w:r>
      <w:r w:rsidR="004021EB">
        <w:t xml:space="preserve"> </w:t>
      </w:r>
      <w:r w:rsidR="00DE3010">
        <w:t>2022</w:t>
      </w:r>
      <w:r w:rsidR="004021EB">
        <w:t xml:space="preserve"> </w:t>
      </w:r>
      <w:r w:rsidR="00DE3010">
        <w:t>r.</w:t>
      </w:r>
      <w:r w:rsidR="00D85041">
        <w:t>, protokole kontroli DP.8361.22.2022 z dnia 22 marca 2022 r. wraz z załącznikami,</w:t>
      </w:r>
      <w:r w:rsidR="00724CCB">
        <w:t xml:space="preserve"> zawiadomieniu o niezałatwieniu sprawy w terminie z dnia 2 sierpnia 2023 r. oraz postanowieniu z dnia 2 sierpnia 2023 r. o włączeniu w poczet dowodów </w:t>
      </w:r>
      <w:r w:rsidR="00D85041">
        <w:t xml:space="preserve"> decyzji DP.8361.22.2022 z dnia 6 lipca 2022 r.</w:t>
      </w:r>
    </w:p>
    <w:p w14:paraId="189429C4" w14:textId="72398F6C" w:rsidR="00DE3010" w:rsidRDefault="00DE3010" w:rsidP="0079703F">
      <w:pPr>
        <w:tabs>
          <w:tab w:val="left" w:pos="0"/>
        </w:tabs>
        <w:spacing w:before="120" w:line="276" w:lineRule="auto"/>
        <w:jc w:val="both"/>
        <w:rPr>
          <w:iCs/>
          <w:szCs w:val="24"/>
          <w:lang w:eastAsia="zh-CN"/>
        </w:rPr>
      </w:pPr>
      <w:r>
        <w:rPr>
          <w:szCs w:val="24"/>
          <w:lang w:eastAsia="zh-CN"/>
        </w:rPr>
        <w:t>Art.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6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ust.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1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ustawy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przewiduje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odpowiedzialność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administracyjną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podmiotów,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wobec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których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stwierdzono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naruszenie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wymagań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określonych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w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art.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4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ustawy.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Regulacja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ta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ma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na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celu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wyeliminowanie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nieprawidłowości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w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informowaniu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konsumentów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cenach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towarów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i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usług.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Odpowiedzialność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wynikająca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z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ww.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przepisu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ma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charakter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obiektywny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i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powstaje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z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chwilą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popełnienia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naruszenia.</w:t>
      </w:r>
      <w:r w:rsidR="004021EB">
        <w:rPr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Dyrektywy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wymiaru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tej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kary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określone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zostały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w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art.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6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ust.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3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ustawy.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Obiektywny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charakter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odpowiedzialności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administracyjnej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opiera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się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na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zasadzie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ryzyka</w:t>
      </w:r>
      <w:r w:rsidR="008E438B">
        <w:rPr>
          <w:szCs w:val="24"/>
          <w:lang w:eastAsia="zh-CN"/>
        </w:rPr>
        <w:br/>
      </w:r>
      <w:r>
        <w:rPr>
          <w:szCs w:val="24"/>
          <w:lang w:eastAsia="zh-CN"/>
        </w:rPr>
        <w:t>(por.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wyrok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Naczelnego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Sądu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Administracyjnego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z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dnia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8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października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2010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r.,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sygn.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II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OSK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1079/12).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Oznacza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to,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że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przesłanką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tej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odpowiedzialności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jest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stwierdzenie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nieprzestrzegania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przez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określony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podmiot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nałożonych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prawem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obowiązków.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Wobec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powyższego,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organ</w:t>
      </w:r>
      <w:r w:rsidR="008E438B">
        <w:rPr>
          <w:szCs w:val="24"/>
          <w:lang w:eastAsia="zh-CN"/>
        </w:rPr>
        <w:br/>
      </w:r>
      <w:r>
        <w:rPr>
          <w:szCs w:val="24"/>
          <w:lang w:eastAsia="zh-CN"/>
        </w:rPr>
        <w:t>po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stwierdzeniu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faktu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naruszenia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obowiązku,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o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którym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mowa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w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art.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4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ustawy,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zobligowany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jest</w:t>
      </w:r>
      <w:r w:rsidR="004021E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do</w:t>
      </w:r>
      <w:r w:rsidR="004021EB">
        <w:rPr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wszczęcia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postępowania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administracyjnego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w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sprawie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nałożenia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kary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pieniężnej,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która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jest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karą</w:t>
      </w:r>
      <w:r w:rsidR="004021EB">
        <w:rPr>
          <w:iCs/>
          <w:szCs w:val="24"/>
          <w:lang w:eastAsia="zh-CN"/>
        </w:rPr>
        <w:t xml:space="preserve"> </w:t>
      </w:r>
      <w:r>
        <w:rPr>
          <w:iCs/>
          <w:szCs w:val="24"/>
          <w:lang w:eastAsia="zh-CN"/>
        </w:rPr>
        <w:t>administracyjną.</w:t>
      </w:r>
      <w:r w:rsidR="004021EB">
        <w:rPr>
          <w:iCs/>
          <w:szCs w:val="24"/>
          <w:lang w:eastAsia="zh-CN"/>
        </w:rPr>
        <w:t xml:space="preserve"> </w:t>
      </w:r>
    </w:p>
    <w:p w14:paraId="05E431A3" w14:textId="77777777" w:rsidR="00724CCB" w:rsidRDefault="00DE3010" w:rsidP="0079703F">
      <w:pPr>
        <w:tabs>
          <w:tab w:val="left" w:pos="708"/>
        </w:tabs>
        <w:spacing w:before="120" w:line="276" w:lineRule="auto"/>
        <w:jc w:val="both"/>
        <w:rPr>
          <w:iCs/>
          <w:szCs w:val="24"/>
        </w:rPr>
      </w:pPr>
      <w:r>
        <w:rPr>
          <w:iCs/>
          <w:szCs w:val="24"/>
        </w:rPr>
        <w:t>Mając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więc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na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uwadze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charakter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odpowiedzialności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administracyjnej,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zasadniczo</w:t>
      </w:r>
      <w:r w:rsidR="008E438B">
        <w:rPr>
          <w:iCs/>
          <w:szCs w:val="24"/>
        </w:rPr>
        <w:br/>
      </w:r>
      <w:r>
        <w:rPr>
          <w:iCs/>
          <w:szCs w:val="24"/>
        </w:rPr>
        <w:t>bez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znaczenia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pozo</w:t>
      </w:r>
      <w:r w:rsidR="008E4B26">
        <w:rPr>
          <w:iCs/>
          <w:szCs w:val="24"/>
        </w:rPr>
        <w:t>stają</w:t>
      </w:r>
      <w:r w:rsidR="004021EB">
        <w:rPr>
          <w:iCs/>
          <w:szCs w:val="24"/>
        </w:rPr>
        <w:t xml:space="preserve"> </w:t>
      </w:r>
      <w:r w:rsidR="008E4B26">
        <w:rPr>
          <w:iCs/>
          <w:szCs w:val="24"/>
        </w:rPr>
        <w:t>wskazane</w:t>
      </w:r>
      <w:r w:rsidR="004021EB">
        <w:rPr>
          <w:iCs/>
          <w:szCs w:val="24"/>
        </w:rPr>
        <w:t xml:space="preserve"> </w:t>
      </w:r>
      <w:r w:rsidR="008E4B26">
        <w:rPr>
          <w:iCs/>
          <w:szCs w:val="24"/>
        </w:rPr>
        <w:t>przez</w:t>
      </w:r>
      <w:r w:rsidR="004021EB">
        <w:rPr>
          <w:iCs/>
          <w:szCs w:val="24"/>
        </w:rPr>
        <w:t xml:space="preserve"> </w:t>
      </w:r>
      <w:r w:rsidR="00D57BE0">
        <w:rPr>
          <w:iCs/>
          <w:szCs w:val="24"/>
        </w:rPr>
        <w:t>stronę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w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oświadczeniu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z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dnia</w:t>
      </w:r>
      <w:r w:rsidR="004021EB">
        <w:rPr>
          <w:iCs/>
          <w:szCs w:val="24"/>
        </w:rPr>
        <w:t xml:space="preserve"> </w:t>
      </w:r>
      <w:r w:rsidR="00D25BEF">
        <w:rPr>
          <w:iCs/>
          <w:szCs w:val="24"/>
        </w:rPr>
        <w:t>15</w:t>
      </w:r>
      <w:r w:rsidR="004021EB">
        <w:rPr>
          <w:iCs/>
          <w:szCs w:val="24"/>
        </w:rPr>
        <w:t xml:space="preserve"> </w:t>
      </w:r>
      <w:r w:rsidR="00423947">
        <w:rPr>
          <w:iCs/>
          <w:szCs w:val="24"/>
        </w:rPr>
        <w:t>marca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2023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r.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stanowiącym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załącznik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nr</w:t>
      </w:r>
      <w:r w:rsidR="004021EB">
        <w:rPr>
          <w:iCs/>
          <w:szCs w:val="24"/>
        </w:rPr>
        <w:t xml:space="preserve"> </w:t>
      </w:r>
      <w:r w:rsidR="00D25BEF">
        <w:rPr>
          <w:iCs/>
          <w:szCs w:val="24"/>
        </w:rPr>
        <w:t>7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do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protokołu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kontroli</w:t>
      </w:r>
      <w:r w:rsidR="00C41190">
        <w:rPr>
          <w:iCs/>
          <w:szCs w:val="24"/>
        </w:rPr>
        <w:t>,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okoliczności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powstania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nieprawidłowości</w:t>
      </w:r>
      <w:r w:rsidR="004021EB">
        <w:rPr>
          <w:iCs/>
          <w:szCs w:val="24"/>
        </w:rPr>
        <w:t xml:space="preserve"> </w:t>
      </w:r>
      <w:r w:rsidR="00C41190">
        <w:rPr>
          <w:iCs/>
          <w:szCs w:val="24"/>
        </w:rPr>
        <w:t>takie</w:t>
      </w:r>
      <w:r w:rsidR="004021EB">
        <w:rPr>
          <w:iCs/>
          <w:szCs w:val="24"/>
        </w:rPr>
        <w:t xml:space="preserve"> </w:t>
      </w:r>
      <w:r w:rsidR="00C41190">
        <w:rPr>
          <w:iCs/>
          <w:szCs w:val="24"/>
        </w:rPr>
        <w:t>jak</w:t>
      </w:r>
      <w:r w:rsidR="004021EB">
        <w:rPr>
          <w:iCs/>
          <w:szCs w:val="24"/>
        </w:rPr>
        <w:t xml:space="preserve"> </w:t>
      </w:r>
      <w:r w:rsidR="00D25BEF">
        <w:rPr>
          <w:iCs/>
          <w:szCs w:val="24"/>
        </w:rPr>
        <w:t>przeoczenie</w:t>
      </w:r>
      <w:r w:rsidR="00C41190">
        <w:rPr>
          <w:iCs/>
          <w:szCs w:val="24"/>
        </w:rPr>
        <w:t>.</w:t>
      </w:r>
      <w:r w:rsidR="004021EB">
        <w:rPr>
          <w:iCs/>
          <w:szCs w:val="24"/>
        </w:rPr>
        <w:t xml:space="preserve"> </w:t>
      </w:r>
    </w:p>
    <w:p w14:paraId="07130A0A" w14:textId="4FF157D1" w:rsidR="00DE3010" w:rsidRDefault="00DE3010" w:rsidP="0079703F">
      <w:pPr>
        <w:tabs>
          <w:tab w:val="left" w:pos="708"/>
        </w:tabs>
        <w:spacing w:before="120" w:line="276" w:lineRule="auto"/>
        <w:jc w:val="both"/>
        <w:rPr>
          <w:iCs/>
          <w:szCs w:val="24"/>
        </w:rPr>
      </w:pPr>
      <w:r>
        <w:rPr>
          <w:iCs/>
          <w:szCs w:val="24"/>
        </w:rPr>
        <w:t>Podkarpacki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Wojewódzki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Inspektor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Inspekcji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Handlowej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zauważa,</w:t>
      </w:r>
      <w:r w:rsidR="00724CCB">
        <w:rPr>
          <w:iCs/>
          <w:szCs w:val="24"/>
        </w:rPr>
        <w:t xml:space="preserve"> </w:t>
      </w:r>
      <w:r>
        <w:rPr>
          <w:iCs/>
          <w:szCs w:val="24"/>
        </w:rPr>
        <w:t>że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to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podmioty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prowadzące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działalność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gospodarczą,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decydują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o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organizacji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pracy</w:t>
      </w:r>
      <w:r w:rsidR="00724CCB">
        <w:rPr>
          <w:iCs/>
          <w:szCs w:val="24"/>
        </w:rPr>
        <w:t xml:space="preserve"> </w:t>
      </w:r>
      <w:r>
        <w:rPr>
          <w:iCs/>
          <w:szCs w:val="24"/>
        </w:rPr>
        <w:t>w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przedsiębiorstwach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pozostających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pod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ich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kontrolą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i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za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to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odpowiadają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oraz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że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organizacja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ta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nie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może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odbywać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się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ze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szkodą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dla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konsumenta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i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w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żadnym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wypadku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nie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może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stanowić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okoliczności</w:t>
      </w:r>
      <w:r w:rsidR="004021EB">
        <w:rPr>
          <w:iCs/>
          <w:szCs w:val="24"/>
        </w:rPr>
        <w:t xml:space="preserve"> </w:t>
      </w:r>
      <w:r>
        <w:rPr>
          <w:iCs/>
          <w:szCs w:val="24"/>
        </w:rPr>
        <w:t>łagodzącej.</w:t>
      </w:r>
      <w:r w:rsidR="004021EB">
        <w:rPr>
          <w:iCs/>
          <w:szCs w:val="24"/>
        </w:rPr>
        <w:t xml:space="preserve"> </w:t>
      </w:r>
    </w:p>
    <w:p w14:paraId="739FA0F2" w14:textId="1210C950" w:rsidR="004700B3" w:rsidRDefault="004700B3" w:rsidP="00724CCB">
      <w:pPr>
        <w:tabs>
          <w:tab w:val="left" w:pos="708"/>
        </w:tabs>
        <w:spacing w:before="240" w:line="276" w:lineRule="auto"/>
        <w:jc w:val="both"/>
      </w:pPr>
      <w:r>
        <w:t>Analizując</w:t>
      </w:r>
      <w:r w:rsidR="004021EB">
        <w:t xml:space="preserve"> </w:t>
      </w:r>
      <w:r>
        <w:t>zgromadzony</w:t>
      </w:r>
      <w:r w:rsidR="004021EB">
        <w:t xml:space="preserve"> </w:t>
      </w:r>
      <w:r>
        <w:t>w</w:t>
      </w:r>
      <w:r w:rsidR="004021EB">
        <w:t xml:space="preserve"> </w:t>
      </w:r>
      <w:r>
        <w:t>sprawie</w:t>
      </w:r>
      <w:r w:rsidR="004021EB">
        <w:t xml:space="preserve"> </w:t>
      </w:r>
      <w:r>
        <w:t>materiał</w:t>
      </w:r>
      <w:r w:rsidR="004021EB">
        <w:t xml:space="preserve"> </w:t>
      </w:r>
      <w:r>
        <w:t>dowodowy</w:t>
      </w:r>
      <w:r w:rsidR="004021EB">
        <w:t xml:space="preserve"> </w:t>
      </w:r>
      <w:r>
        <w:t>tutejszy</w:t>
      </w:r>
      <w:r w:rsidR="004021EB">
        <w:t xml:space="preserve"> </w:t>
      </w:r>
      <w:r>
        <w:t>organ</w:t>
      </w:r>
      <w:r w:rsidR="004021EB">
        <w:t xml:space="preserve"> </w:t>
      </w:r>
      <w:r>
        <w:t>Inspekcji</w:t>
      </w:r>
      <w:r w:rsidR="004021EB">
        <w:t xml:space="preserve"> </w:t>
      </w:r>
      <w:r>
        <w:t>Handlowej</w:t>
      </w:r>
      <w:r w:rsidR="004021EB">
        <w:t xml:space="preserve"> </w:t>
      </w:r>
      <w:r>
        <w:t>nie</w:t>
      </w:r>
      <w:r w:rsidR="004021EB">
        <w:t xml:space="preserve"> </w:t>
      </w:r>
      <w:r>
        <w:t>znalazł</w:t>
      </w:r>
      <w:r w:rsidR="004021EB">
        <w:t xml:space="preserve"> </w:t>
      </w:r>
      <w:r>
        <w:t>podstaw</w:t>
      </w:r>
      <w:r w:rsidR="004021EB">
        <w:t xml:space="preserve"> </w:t>
      </w:r>
      <w:r>
        <w:t>do</w:t>
      </w:r>
      <w:r w:rsidR="004021EB">
        <w:t xml:space="preserve"> </w:t>
      </w:r>
      <w:r>
        <w:t>odstąpienia</w:t>
      </w:r>
      <w:r w:rsidR="004021EB">
        <w:t xml:space="preserve"> </w:t>
      </w:r>
      <w:r>
        <w:t>od</w:t>
      </w:r>
      <w:r w:rsidR="004021EB">
        <w:t xml:space="preserve"> </w:t>
      </w:r>
      <w:r>
        <w:t>wymierzenia</w:t>
      </w:r>
      <w:r w:rsidR="004021EB">
        <w:t xml:space="preserve"> </w:t>
      </w:r>
      <w:r>
        <w:t>administracyjnej</w:t>
      </w:r>
      <w:r w:rsidR="004021EB">
        <w:t xml:space="preserve"> </w:t>
      </w:r>
      <w:r>
        <w:t>kary</w:t>
      </w:r>
      <w:r w:rsidR="004021EB">
        <w:t xml:space="preserve"> </w:t>
      </w:r>
      <w:r>
        <w:t>pieniężnej.</w:t>
      </w:r>
    </w:p>
    <w:p w14:paraId="179B5597" w14:textId="77777777" w:rsidR="0079703F" w:rsidRDefault="0079703F" w:rsidP="0079703F">
      <w:pPr>
        <w:spacing w:before="120" w:line="276" w:lineRule="auto"/>
        <w:jc w:val="both"/>
        <w:rPr>
          <w:shd w:val="clear" w:color="auto" w:fill="FFFFFF"/>
        </w:rPr>
      </w:pPr>
      <w:r>
        <w:t>Zgodnie z art. 189a § 1 Kpa w</w:t>
      </w:r>
      <w:r>
        <w:rPr>
          <w:shd w:val="clear" w:color="auto" w:fill="FFFFFF"/>
        </w:rPr>
        <w:t xml:space="preserve"> sprawach nakładania lub wymierzania administracyjnej kary pieniężnej lub udzielania ulg w jej wykonaniu stosuje się przepisy niniejszego działu (tj. działu IVA „Administracyjne kary pieniężne” Kodeksu postępowania administracyjnego). </w:t>
      </w:r>
    </w:p>
    <w:p w14:paraId="3D2F4298" w14:textId="77777777" w:rsidR="0079703F" w:rsidRDefault="0079703F" w:rsidP="0079703F">
      <w:pPr>
        <w:spacing w:before="120" w:line="276" w:lineRule="auto"/>
        <w:jc w:val="both"/>
      </w:pPr>
      <w:r>
        <w:t xml:space="preserve">Przepisy te stosuje się w przypadku braku uregulowania w przepisach odrębnych między innymi </w:t>
      </w:r>
      <w:r>
        <w:rPr>
          <w:shd w:val="clear" w:color="auto" w:fill="FFFFFF"/>
        </w:rPr>
        <w:t>przesłanek odstąpienia od nałożenia administracyjnej kary pieniężnej lub udzielenia pouczenia (art. 189a § 2 pkt 2 Kpa).</w:t>
      </w:r>
    </w:p>
    <w:p w14:paraId="591A98A9" w14:textId="77777777" w:rsidR="0079703F" w:rsidRDefault="0079703F" w:rsidP="0079703F">
      <w:pPr>
        <w:spacing w:before="120" w:line="276" w:lineRule="auto"/>
        <w:jc w:val="both"/>
      </w:pPr>
      <w:r>
        <w:lastRenderedPageBreak/>
        <w:t>W rozpatrywanej sprawie znajduje zastosowanie reguła kolizyjna zawarta w art. 189a § 2</w:t>
      </w:r>
      <w:r>
        <w:br/>
        <w:t xml:space="preserve">pkt 1 Kpa, zgodnie z którą w przypadku uregulowania w przepisach odrębnych przesłanek wymiaru administracyjnej kary pieniężnej, przepisów działu </w:t>
      </w:r>
      <w:proofErr w:type="spellStart"/>
      <w:r>
        <w:t>IVa</w:t>
      </w:r>
      <w:proofErr w:type="spellEnd"/>
      <w:r>
        <w:t xml:space="preserve"> „Administracyjne kary pieniężne” Kodeksu postępowania administracyjnego w tym zakresie nie stosuje się. </w:t>
      </w:r>
    </w:p>
    <w:p w14:paraId="6C5F6442" w14:textId="77777777" w:rsidR="0079703F" w:rsidRDefault="0079703F" w:rsidP="0079703F">
      <w:pPr>
        <w:spacing w:before="120" w:line="276" w:lineRule="auto"/>
        <w:jc w:val="both"/>
      </w:pPr>
      <w:r>
        <w:rPr>
          <w:bCs/>
          <w:lang w:eastAsia="zh-CN"/>
        </w:rPr>
        <w:t xml:space="preserve">Z uwagi na brak w ustawie </w:t>
      </w:r>
      <w:r>
        <w:rPr>
          <w:bCs/>
          <w:shd w:val="clear" w:color="auto" w:fill="FFFFFF"/>
        </w:rPr>
        <w:t>o informowaniu o cenach towarów i usług</w:t>
      </w:r>
      <w:r>
        <w:rPr>
          <w:bCs/>
          <w:i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przepisów regulujących </w:t>
      </w:r>
      <w:r>
        <w:rPr>
          <w:shd w:val="clear" w:color="auto" w:fill="FFFFFF"/>
        </w:rPr>
        <w:t xml:space="preserve">odstąpienie od nałożenia administracyjnej kary pieniężnej lub udzielenie pouczenia, w przedmiotowej sprawie zastosowanie mają przepisy </w:t>
      </w:r>
      <w:r>
        <w:rPr>
          <w:bCs/>
          <w:lang w:eastAsia="zh-CN"/>
        </w:rPr>
        <w:t>art. 189e Kpa (siła wyższa) i art. 189f Kpa (</w:t>
      </w:r>
      <w:r>
        <w:rPr>
          <w:bCs/>
          <w:shd w:val="clear" w:color="auto" w:fill="FFFFFF"/>
        </w:rPr>
        <w:t>odstąpienie od nałożenia administracyjnej kary pieniężnej)</w:t>
      </w:r>
      <w:r>
        <w:rPr>
          <w:bCs/>
          <w:lang w:eastAsia="zh-CN"/>
        </w:rPr>
        <w:t>.</w:t>
      </w:r>
    </w:p>
    <w:p w14:paraId="4DEE4F96" w14:textId="244FD86B" w:rsidR="004700B3" w:rsidRPr="00E04869" w:rsidRDefault="004700B3" w:rsidP="0079703F">
      <w:pPr>
        <w:tabs>
          <w:tab w:val="left" w:pos="0"/>
        </w:tabs>
        <w:spacing w:before="120" w:line="276" w:lineRule="auto"/>
        <w:jc w:val="both"/>
        <w:rPr>
          <w:iCs/>
          <w:lang w:eastAsia="zh-CN"/>
        </w:rPr>
      </w:pPr>
      <w:r>
        <w:rPr>
          <w:iCs/>
          <w:lang w:eastAsia="zh-CN"/>
        </w:rPr>
        <w:t>Zgodnie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art.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189e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Kpa,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w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przypadku,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gdy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do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naruszenia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prawa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doszło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wskutek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działania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siły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wyższej,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strona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nie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podlega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ukaraniu.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Pojęcie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to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wprawdzie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nie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zostało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zdefiniowane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w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przepisach,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niemniej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–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zgodnie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poglądami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wyrażanymi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gruncie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prawa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cywilnego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–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siła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wyższa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to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„zdarzenie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zewnętrzne,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niemożliwe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do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przewidzenia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(co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obejmuje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również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nikłe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prawdopodobieństwo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jego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zajścia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w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danej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sytuacji)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i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niemożliwe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do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zapobieżenia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(przy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czym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w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zasadzie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chodzi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niemożliwość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zapobieżenia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nie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tyle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samemu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zjawisku,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co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jego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następstwom)”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(J.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Pokrzywniak.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Klauzula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siły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wyższej.</w:t>
      </w:r>
      <w:r w:rsidR="004021EB"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MoP</w:t>
      </w:r>
      <w:proofErr w:type="spellEnd"/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2005,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Nr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6).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„Siłę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wyższą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odróżnia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od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zwykłego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przypadku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(</w:t>
      </w:r>
      <w:r w:rsidR="008E438B">
        <w:rPr>
          <w:iCs/>
          <w:lang w:eastAsia="zh-CN"/>
        </w:rPr>
        <w:t>„</w:t>
      </w:r>
      <w:r>
        <w:rPr>
          <w:iCs/>
          <w:lang w:eastAsia="zh-CN"/>
        </w:rPr>
        <w:t>casus</w:t>
      </w:r>
      <w:r w:rsidR="008E438B">
        <w:rPr>
          <w:iCs/>
          <w:lang w:eastAsia="zh-CN"/>
        </w:rPr>
        <w:t>”</w:t>
      </w:r>
      <w:r>
        <w:rPr>
          <w:iCs/>
          <w:lang w:eastAsia="zh-CN"/>
        </w:rPr>
        <w:t>)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to,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że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jest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to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zdarzenie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nadzwyczajne,</w:t>
      </w:r>
      <w:r w:rsidR="004021EB">
        <w:rPr>
          <w:iCs/>
          <w:lang w:eastAsia="zh-CN"/>
        </w:rPr>
        <w:t xml:space="preserve"> </w:t>
      </w:r>
      <w:r>
        <w:rPr>
          <w:iCs/>
          <w:lang w:eastAsia="zh-CN"/>
        </w:rPr>
        <w:t>zewnętrzne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niemożliwe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do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zapobieżenia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(</w:t>
      </w:r>
      <w:r w:rsidR="008E438B">
        <w:rPr>
          <w:iCs/>
          <w:lang w:eastAsia="zh-CN"/>
        </w:rPr>
        <w:t>„</w:t>
      </w:r>
      <w:r w:rsidRPr="00E04869">
        <w:rPr>
          <w:iCs/>
          <w:lang w:eastAsia="zh-CN"/>
        </w:rPr>
        <w:t>vis</w:t>
      </w:r>
      <w:r w:rsidR="004021EB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cui</w:t>
      </w:r>
      <w:proofErr w:type="spellEnd"/>
      <w:r w:rsidR="004021EB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humana</w:t>
      </w:r>
      <w:proofErr w:type="spellEnd"/>
      <w:r w:rsidR="004021EB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infirmitas</w:t>
      </w:r>
      <w:proofErr w:type="spellEnd"/>
      <w:r w:rsidR="004021EB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resistere</w:t>
      </w:r>
      <w:proofErr w:type="spellEnd"/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non</w:t>
      </w:r>
      <w:r w:rsidR="004021EB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potest</w:t>
      </w:r>
      <w:proofErr w:type="spellEnd"/>
      <w:r w:rsidR="008E438B">
        <w:rPr>
          <w:iCs/>
          <w:lang w:eastAsia="zh-CN"/>
        </w:rPr>
        <w:t>”</w:t>
      </w:r>
      <w:r w:rsidRPr="00E04869">
        <w:rPr>
          <w:iCs/>
          <w:lang w:eastAsia="zh-CN"/>
        </w:rPr>
        <w:t>).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Należą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tu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zwłaszcza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zdarzenia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o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charakterze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katastrofalnych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działań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przyrody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zdarzenia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nadzwyczajne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postaci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zaburzeń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życia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zbiorowego,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jak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wojna,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zamieszki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krajowe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itp.,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także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pewnych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przypadkach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akty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władzy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publicznej,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którym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nie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może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przeciwstawić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się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jednostka”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(A.</w:t>
      </w:r>
      <w:r w:rsidR="004021EB">
        <w:rPr>
          <w:iCs/>
          <w:lang w:eastAsia="zh-CN"/>
        </w:rPr>
        <w:t xml:space="preserve"> </w:t>
      </w:r>
      <w:proofErr w:type="spellStart"/>
      <w:r w:rsidRPr="00E04869">
        <w:rPr>
          <w:iCs/>
          <w:lang w:eastAsia="zh-CN"/>
        </w:rPr>
        <w:t>Kidyba</w:t>
      </w:r>
      <w:proofErr w:type="spellEnd"/>
      <w:r w:rsidRPr="00E04869">
        <w:rPr>
          <w:iCs/>
          <w:lang w:eastAsia="zh-CN"/>
        </w:rPr>
        <w:t>: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Kodeks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cywilny.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Komentarz.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T.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3.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Zobowiązania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–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część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ogólna.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Warszawa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2016,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art.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124).</w:t>
      </w:r>
      <w:r w:rsidR="004021EB">
        <w:rPr>
          <w:iCs/>
          <w:lang w:eastAsia="zh-CN"/>
        </w:rPr>
        <w:t xml:space="preserve"> </w:t>
      </w:r>
    </w:p>
    <w:p w14:paraId="4A700815" w14:textId="2099C050" w:rsidR="004700B3" w:rsidRPr="00E04869" w:rsidRDefault="004700B3" w:rsidP="0079703F">
      <w:pPr>
        <w:tabs>
          <w:tab w:val="left" w:pos="0"/>
        </w:tabs>
        <w:spacing w:before="120" w:line="276" w:lineRule="auto"/>
        <w:jc w:val="both"/>
        <w:rPr>
          <w:iCs/>
          <w:lang w:eastAsia="zh-CN"/>
        </w:rPr>
      </w:pPr>
      <w:r w:rsidRPr="00E04869">
        <w:rPr>
          <w:iCs/>
          <w:lang w:eastAsia="zh-CN"/>
        </w:rPr>
        <w:t>W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ocenie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Podkarpackiego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Wojewódzkiego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Inspektora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Inspekcji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Handlowej,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gruncie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niniejszej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sprawy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brak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jest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podstaw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do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uznania,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iż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do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naruszenia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prawa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doszło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wyniku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bezpośredniego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działania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siły</w:t>
      </w:r>
      <w:r w:rsidR="004021EB">
        <w:rPr>
          <w:iCs/>
          <w:lang w:eastAsia="zh-CN"/>
        </w:rPr>
        <w:t xml:space="preserve"> </w:t>
      </w:r>
      <w:r w:rsidRPr="00E04869">
        <w:rPr>
          <w:iCs/>
          <w:lang w:eastAsia="zh-CN"/>
        </w:rPr>
        <w:t>wyższej.</w:t>
      </w:r>
    </w:p>
    <w:p w14:paraId="46F2D842" w14:textId="656145BC" w:rsidR="004700B3" w:rsidRPr="00E04869" w:rsidRDefault="004700B3" w:rsidP="0079703F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 w:rsidRPr="00E04869">
        <w:rPr>
          <w:color w:val="000000"/>
          <w:lang w:eastAsia="zh-CN"/>
        </w:rPr>
        <w:t>Przesłanki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odstąpienia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od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nałożenia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administracyjnej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kary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pieniężnej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określone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są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także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br/>
        <w:t>w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art.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189f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Kpa.</w:t>
      </w:r>
    </w:p>
    <w:p w14:paraId="6D5F3284" w14:textId="14615CB1" w:rsidR="004700B3" w:rsidRPr="00E04869" w:rsidRDefault="004700B3" w:rsidP="00B231EF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 w:rsidRPr="00E04869">
        <w:rPr>
          <w:color w:val="000000"/>
          <w:lang w:eastAsia="zh-CN"/>
        </w:rPr>
        <w:t>Art.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189f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§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1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Kpa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stanowi,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że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organ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administracji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publicznej,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drodze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decyzji,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odstępuje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od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nałożenia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administracyjnej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kary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pieniężnej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poprzestaje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pouczeniu,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jeżeli:</w:t>
      </w:r>
    </w:p>
    <w:p w14:paraId="7821EA49" w14:textId="5FC979DA" w:rsidR="004700B3" w:rsidRPr="00E04869" w:rsidRDefault="004700B3" w:rsidP="00B231EF">
      <w:pPr>
        <w:pStyle w:val="Akapitzlist"/>
        <w:numPr>
          <w:ilvl w:val="1"/>
          <w:numId w:val="19"/>
        </w:numPr>
        <w:suppressAutoHyphens/>
        <w:spacing w:after="100" w:afterAutospacing="1" w:line="276" w:lineRule="auto"/>
        <w:jc w:val="both"/>
        <w:rPr>
          <w:color w:val="000000"/>
          <w:lang w:eastAsia="zh-CN"/>
        </w:rPr>
      </w:pPr>
      <w:r w:rsidRPr="00E04869">
        <w:rPr>
          <w:color w:val="000000"/>
          <w:lang w:eastAsia="zh-CN"/>
        </w:rPr>
        <w:t>waga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naruszenia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jest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znikoma,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strona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zaprzestała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naruszania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lub</w:t>
      </w:r>
    </w:p>
    <w:p w14:paraId="4825E7EF" w14:textId="02716339" w:rsidR="004700B3" w:rsidRPr="00E04869" w:rsidRDefault="004700B3" w:rsidP="00B231EF">
      <w:pPr>
        <w:pStyle w:val="Akapitzlist"/>
        <w:numPr>
          <w:ilvl w:val="1"/>
          <w:numId w:val="19"/>
        </w:numPr>
        <w:suppressAutoHyphens/>
        <w:spacing w:after="100" w:afterAutospacing="1" w:line="276" w:lineRule="auto"/>
        <w:ind w:right="-2"/>
        <w:jc w:val="both"/>
        <w:rPr>
          <w:color w:val="000000"/>
          <w:sz w:val="20"/>
          <w:szCs w:val="20"/>
          <w:lang w:eastAsia="zh-CN"/>
        </w:rPr>
      </w:pPr>
      <w:r w:rsidRPr="00E04869">
        <w:rPr>
          <w:color w:val="000000"/>
          <w:lang w:eastAsia="zh-CN"/>
        </w:rPr>
        <w:t>za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to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samo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zachowanie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prawomocną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decyzją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stronę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została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uprzednio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nałożona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administracyjna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kara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pieniężna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przez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inny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uprawniony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organ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administracji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publicznej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lub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strona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została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prawomocnie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ukarana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wykroczenie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lub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wykroczenie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skarbowe,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lub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prawomocnie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skazana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przestępstwo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lub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przestępstwo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skarbowe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uprzednia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kara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spełnia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cele,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dla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których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miałaby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być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nałożona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administracyjna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kara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pieniężna.</w:t>
      </w:r>
    </w:p>
    <w:p w14:paraId="713F8793" w14:textId="4CE173BC" w:rsidR="004700B3" w:rsidRPr="00E04869" w:rsidRDefault="00CA34CF" w:rsidP="00B231EF">
      <w:pPr>
        <w:tabs>
          <w:tab w:val="left" w:pos="708"/>
        </w:tabs>
        <w:suppressAutoHyphens/>
        <w:spacing w:after="100" w:afterAutospacing="1" w:line="276" w:lineRule="auto"/>
        <w:ind w:right="-2"/>
        <w:jc w:val="both"/>
        <w:rPr>
          <w:lang w:eastAsia="zh-CN"/>
        </w:rPr>
      </w:pPr>
      <w:r>
        <w:rPr>
          <w:lang w:eastAsia="zh-CN"/>
        </w:rPr>
        <w:t>W</w:t>
      </w:r>
      <w:r w:rsidR="004021EB">
        <w:rPr>
          <w:lang w:eastAsia="zh-CN"/>
        </w:rPr>
        <w:t xml:space="preserve"> </w:t>
      </w:r>
      <w:r>
        <w:rPr>
          <w:lang w:eastAsia="zh-CN"/>
        </w:rPr>
        <w:t>dniu</w:t>
      </w:r>
      <w:r w:rsidR="004021EB">
        <w:rPr>
          <w:lang w:eastAsia="zh-CN"/>
        </w:rPr>
        <w:t xml:space="preserve"> </w:t>
      </w:r>
      <w:r w:rsidR="00D85041">
        <w:rPr>
          <w:lang w:eastAsia="zh-CN"/>
        </w:rPr>
        <w:t>16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marc</w:t>
      </w:r>
      <w:r w:rsidR="008E4B26">
        <w:rPr>
          <w:lang w:eastAsia="zh-CN"/>
        </w:rPr>
        <w:t>a</w:t>
      </w:r>
      <w:r w:rsidR="004021EB">
        <w:rPr>
          <w:lang w:eastAsia="zh-CN"/>
        </w:rPr>
        <w:t xml:space="preserve"> </w:t>
      </w:r>
      <w:r w:rsidR="008E4B26">
        <w:rPr>
          <w:lang w:eastAsia="zh-CN"/>
        </w:rPr>
        <w:t>2023</w:t>
      </w:r>
      <w:r w:rsidR="004021EB">
        <w:rPr>
          <w:lang w:eastAsia="zh-CN"/>
        </w:rPr>
        <w:t xml:space="preserve"> </w:t>
      </w:r>
      <w:r w:rsidR="008E4B26">
        <w:rPr>
          <w:lang w:eastAsia="zh-CN"/>
        </w:rPr>
        <w:t>r.</w:t>
      </w:r>
      <w:r w:rsidR="004021EB">
        <w:rPr>
          <w:lang w:eastAsia="zh-CN"/>
        </w:rPr>
        <w:t xml:space="preserve"> </w:t>
      </w:r>
      <w:r w:rsidR="008E4B26">
        <w:rPr>
          <w:lang w:eastAsia="zh-CN"/>
        </w:rPr>
        <w:t>podjęte</w:t>
      </w:r>
      <w:r w:rsidR="004021EB">
        <w:rPr>
          <w:lang w:eastAsia="zh-CN"/>
        </w:rPr>
        <w:t xml:space="preserve"> </w:t>
      </w:r>
      <w:r w:rsidR="008E4B26">
        <w:rPr>
          <w:lang w:eastAsia="zh-CN"/>
        </w:rPr>
        <w:t>zostały</w:t>
      </w:r>
      <w:r w:rsidR="004021EB">
        <w:rPr>
          <w:lang w:eastAsia="zh-CN"/>
        </w:rPr>
        <w:t xml:space="preserve"> </w:t>
      </w:r>
      <w:r w:rsidR="00AD09A4">
        <w:rPr>
          <w:lang w:eastAsia="zh-CN"/>
        </w:rPr>
        <w:t>dobrowolne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działania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naprawcze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polegające</w:t>
      </w:r>
      <w:r w:rsidR="00D969B4">
        <w:rPr>
          <w:lang w:eastAsia="zh-CN"/>
        </w:rPr>
        <w:br/>
      </w:r>
      <w:r w:rsidR="004700B3" w:rsidRPr="00E04869">
        <w:rPr>
          <w:lang w:eastAsia="zh-CN"/>
        </w:rPr>
        <w:t>na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usunięciu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ujawnionych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w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trakcie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kontroli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nieprawidłowości.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Tym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samym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można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uznać,</w:t>
      </w:r>
      <w:r w:rsidR="00D969B4">
        <w:rPr>
          <w:lang w:eastAsia="zh-CN"/>
        </w:rPr>
        <w:br/>
      </w:r>
      <w:r w:rsidR="004700B3" w:rsidRPr="00E04869">
        <w:rPr>
          <w:lang w:eastAsia="zh-CN"/>
        </w:rPr>
        <w:t>iż</w:t>
      </w:r>
      <w:r w:rsidR="004021EB">
        <w:rPr>
          <w:lang w:eastAsia="zh-CN"/>
        </w:rPr>
        <w:t xml:space="preserve"> </w:t>
      </w:r>
      <w:r w:rsidR="00AD09A4">
        <w:rPr>
          <w:lang w:eastAsia="zh-CN"/>
        </w:rPr>
        <w:t>przedsiębiorc</w:t>
      </w:r>
      <w:r w:rsidR="008D07F8">
        <w:rPr>
          <w:lang w:eastAsia="zh-CN"/>
        </w:rPr>
        <w:t>a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zaprzesta</w:t>
      </w:r>
      <w:r w:rsidR="008D07F8">
        <w:rPr>
          <w:lang w:eastAsia="zh-CN"/>
        </w:rPr>
        <w:t>ł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naruszania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prawa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w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zakresie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ujawnionych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podczas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kontroli</w:t>
      </w:r>
      <w:r w:rsidR="004021EB">
        <w:rPr>
          <w:lang w:eastAsia="zh-CN"/>
        </w:rPr>
        <w:t xml:space="preserve"> </w:t>
      </w:r>
      <w:r w:rsidR="009A3946">
        <w:rPr>
          <w:lang w:eastAsia="zh-CN"/>
        </w:rPr>
        <w:t>DP.8361.2</w:t>
      </w:r>
      <w:r w:rsidR="008B1E74">
        <w:rPr>
          <w:lang w:eastAsia="zh-CN"/>
        </w:rPr>
        <w:t>1</w:t>
      </w:r>
      <w:r w:rsidR="009A3946">
        <w:rPr>
          <w:lang w:eastAsia="zh-CN"/>
        </w:rPr>
        <w:t>.2023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nieprawidłowości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w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uwidacznianiu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cen</w:t>
      </w:r>
      <w:r w:rsidR="004021EB">
        <w:rPr>
          <w:lang w:eastAsia="zh-CN"/>
        </w:rPr>
        <w:t xml:space="preserve"> </w:t>
      </w:r>
      <w:r w:rsidR="008E4B26">
        <w:rPr>
          <w:lang w:eastAsia="zh-CN"/>
        </w:rPr>
        <w:t>i</w:t>
      </w:r>
      <w:r w:rsidR="004021EB">
        <w:rPr>
          <w:lang w:eastAsia="zh-CN"/>
        </w:rPr>
        <w:t xml:space="preserve"> </w:t>
      </w:r>
      <w:r w:rsidR="008E4B26">
        <w:rPr>
          <w:lang w:eastAsia="zh-CN"/>
        </w:rPr>
        <w:t>cen</w:t>
      </w:r>
      <w:r w:rsidR="004021EB">
        <w:rPr>
          <w:lang w:eastAsia="zh-CN"/>
        </w:rPr>
        <w:t xml:space="preserve"> </w:t>
      </w:r>
      <w:r w:rsidR="004700B3" w:rsidRPr="00E04869">
        <w:rPr>
          <w:lang w:eastAsia="zh-CN"/>
        </w:rPr>
        <w:t>jednostkowych.</w:t>
      </w:r>
      <w:r w:rsidR="004021EB">
        <w:rPr>
          <w:lang w:eastAsia="zh-CN"/>
        </w:rPr>
        <w:t xml:space="preserve"> </w:t>
      </w:r>
    </w:p>
    <w:p w14:paraId="2D4104BF" w14:textId="31865160" w:rsidR="004700B3" w:rsidRPr="00E04869" w:rsidRDefault="004700B3" w:rsidP="00B231EF">
      <w:pPr>
        <w:tabs>
          <w:tab w:val="left" w:pos="708"/>
        </w:tabs>
        <w:suppressAutoHyphens/>
        <w:spacing w:after="100" w:afterAutospacing="1" w:line="276" w:lineRule="auto"/>
        <w:ind w:right="-2"/>
        <w:jc w:val="both"/>
        <w:rPr>
          <w:szCs w:val="24"/>
          <w:lang w:eastAsia="zh-CN"/>
        </w:rPr>
      </w:pPr>
      <w:r w:rsidRPr="00E04869">
        <w:rPr>
          <w:lang w:eastAsia="zh-CN"/>
        </w:rPr>
        <w:t>Należy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jednak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wskazać,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że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obie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przesłanki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odstąpienia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od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nałożenia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administracyjnej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kary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pieniężnej,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o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których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mowa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w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art.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189f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§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1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pkt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1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Kpa,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to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jest,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że</w:t>
      </w:r>
      <w:r w:rsidR="004021EB">
        <w:rPr>
          <w:lang w:eastAsia="zh-CN"/>
        </w:rPr>
        <w:t xml:space="preserve"> </w:t>
      </w:r>
      <w:r w:rsidRPr="00E04869">
        <w:rPr>
          <w:color w:val="000000"/>
          <w:lang w:eastAsia="zh-CN"/>
        </w:rPr>
        <w:t>waga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naruszenia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jest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znikoma,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stron</w:t>
      </w:r>
      <w:r w:rsidR="00423947">
        <w:rPr>
          <w:color w:val="000000"/>
          <w:lang w:eastAsia="zh-CN"/>
        </w:rPr>
        <w:t>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zaprzesta</w:t>
      </w:r>
      <w:r w:rsidR="00423947">
        <w:rPr>
          <w:color w:val="000000"/>
          <w:lang w:eastAsia="zh-CN"/>
        </w:rPr>
        <w:t>ła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naruszania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prawa</w:t>
      </w:r>
      <w:r w:rsidR="004021EB">
        <w:rPr>
          <w:color w:val="000000"/>
          <w:lang w:eastAsia="zh-CN"/>
        </w:rPr>
        <w:t xml:space="preserve"> </w:t>
      </w:r>
      <w:r w:rsidRPr="00E04869">
        <w:rPr>
          <w:lang w:eastAsia="zh-CN"/>
        </w:rPr>
        <w:t>muszą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wystąpić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łącznie,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co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na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gruncie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lastRenderedPageBreak/>
        <w:t>przedmiotowej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sprawy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oznacza,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że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nawet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zaprzestanie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przez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stron</w:t>
      </w:r>
      <w:r w:rsidR="00423947">
        <w:rPr>
          <w:lang w:eastAsia="zh-CN"/>
        </w:rPr>
        <w:t>ę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naruszania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prawa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nie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może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skutkować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odstąpieniem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przez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organ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administracyjny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od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wymierzenia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kary.</w:t>
      </w:r>
      <w:r w:rsidR="004021EB">
        <w:rPr>
          <w:lang w:eastAsia="zh-CN"/>
        </w:rPr>
        <w:t xml:space="preserve"> </w:t>
      </w:r>
    </w:p>
    <w:p w14:paraId="325FCE0F" w14:textId="5F72A730" w:rsidR="004700B3" w:rsidRPr="00E04869" w:rsidRDefault="004700B3" w:rsidP="00B231EF">
      <w:pPr>
        <w:tabs>
          <w:tab w:val="left" w:pos="708"/>
        </w:tabs>
        <w:suppressAutoHyphens/>
        <w:spacing w:after="100" w:afterAutospacing="1" w:line="276" w:lineRule="auto"/>
        <w:ind w:right="-2"/>
        <w:jc w:val="both"/>
        <w:rPr>
          <w:lang w:eastAsia="zh-CN"/>
        </w:rPr>
      </w:pPr>
      <w:r w:rsidRPr="00E04869">
        <w:rPr>
          <w:color w:val="000000"/>
          <w:lang w:eastAsia="zh-CN"/>
        </w:rPr>
        <w:t>W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ocenie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tutejszego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organu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Inspekcji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wagi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naruszenia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przez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stron</w:t>
      </w:r>
      <w:r w:rsidR="00AD09A4">
        <w:rPr>
          <w:color w:val="000000"/>
          <w:lang w:eastAsia="zh-CN"/>
        </w:rPr>
        <w:t>y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nie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można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uznać</w:t>
      </w:r>
      <w:r w:rsidRPr="00E04869">
        <w:rPr>
          <w:color w:val="000000"/>
          <w:lang w:eastAsia="zh-CN"/>
        </w:rPr>
        <w:br/>
        <w:t>za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znikomą,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gdyż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nieuwidocznienie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wymaganych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informacji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</w:t>
      </w:r>
      <w:r w:rsidR="004021EB">
        <w:rPr>
          <w:color w:val="000000"/>
          <w:lang w:eastAsia="zh-CN"/>
        </w:rPr>
        <w:t xml:space="preserve"> </w:t>
      </w:r>
      <w:r w:rsidR="00C41190">
        <w:rPr>
          <w:color w:val="000000"/>
          <w:lang w:eastAsia="zh-CN"/>
        </w:rPr>
        <w:t>cenach</w:t>
      </w:r>
      <w:r w:rsidR="004021EB">
        <w:rPr>
          <w:color w:val="000000"/>
          <w:lang w:eastAsia="zh-CN"/>
        </w:rPr>
        <w:t xml:space="preserve"> </w:t>
      </w:r>
      <w:r w:rsidR="00C41190">
        <w:rPr>
          <w:color w:val="000000"/>
          <w:lang w:eastAsia="zh-CN"/>
        </w:rPr>
        <w:t>i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cenach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jednostkowych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towarów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stwierdzono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łącznie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dla</w:t>
      </w:r>
      <w:r w:rsidR="004021EB">
        <w:rPr>
          <w:color w:val="000000"/>
          <w:lang w:eastAsia="zh-CN"/>
        </w:rPr>
        <w:t xml:space="preserve"> </w:t>
      </w:r>
      <w:r w:rsidRPr="00E04869">
        <w:rPr>
          <w:lang w:eastAsia="zh-CN"/>
        </w:rPr>
        <w:t>ponad</w:t>
      </w:r>
      <w:r w:rsidR="004021EB">
        <w:rPr>
          <w:lang w:eastAsia="zh-CN"/>
        </w:rPr>
        <w:t xml:space="preserve"> </w:t>
      </w:r>
      <w:r w:rsidR="008B1E74" w:rsidRPr="00D969B4">
        <w:rPr>
          <w:b/>
          <w:bCs/>
          <w:lang w:eastAsia="zh-CN"/>
        </w:rPr>
        <w:t>38,03</w:t>
      </w:r>
      <w:r w:rsidRPr="00D969B4">
        <w:rPr>
          <w:b/>
          <w:bCs/>
          <w:lang w:eastAsia="zh-CN"/>
        </w:rPr>
        <w:t>%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spośród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sprawdzon</w:t>
      </w:r>
      <w:r w:rsidR="00C41190">
        <w:rPr>
          <w:color w:val="000000"/>
          <w:lang w:eastAsia="zh-CN"/>
        </w:rPr>
        <w:t>ych</w:t>
      </w:r>
      <w:r w:rsidR="004021EB">
        <w:rPr>
          <w:color w:val="000000"/>
          <w:lang w:eastAsia="zh-CN"/>
        </w:rPr>
        <w:t xml:space="preserve"> </w:t>
      </w:r>
      <w:r w:rsidR="00C41190">
        <w:rPr>
          <w:color w:val="000000"/>
          <w:lang w:eastAsia="zh-CN"/>
        </w:rPr>
        <w:t>w</w:t>
      </w:r>
      <w:r w:rsidR="004021EB">
        <w:rPr>
          <w:color w:val="000000"/>
          <w:lang w:eastAsia="zh-CN"/>
        </w:rPr>
        <w:t xml:space="preserve"> </w:t>
      </w:r>
      <w:r w:rsidR="00C41190">
        <w:rPr>
          <w:color w:val="000000"/>
          <w:lang w:eastAsia="zh-CN"/>
        </w:rPr>
        <w:t>toku</w:t>
      </w:r>
      <w:r w:rsidR="004021EB">
        <w:rPr>
          <w:color w:val="000000"/>
          <w:lang w:eastAsia="zh-CN"/>
        </w:rPr>
        <w:t xml:space="preserve"> </w:t>
      </w:r>
      <w:r w:rsidR="00C41190">
        <w:rPr>
          <w:color w:val="000000"/>
          <w:lang w:eastAsia="zh-CN"/>
        </w:rPr>
        <w:t>kontroli.</w:t>
      </w:r>
      <w:r w:rsidR="004021EB">
        <w:rPr>
          <w:color w:val="000000"/>
          <w:lang w:eastAsia="zh-CN"/>
        </w:rPr>
        <w:t xml:space="preserve"> </w:t>
      </w:r>
      <w:r w:rsidR="00C41190">
        <w:rPr>
          <w:color w:val="000000"/>
          <w:lang w:eastAsia="zh-CN"/>
        </w:rPr>
        <w:t>Uchybienia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powyższym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zakresie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naruszały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konsumentów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do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rzetelnej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pełnej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informacji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oraz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ograniczały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ich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prawo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do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świadomego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wyboru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najkorzystniejszej</w:t>
      </w:r>
      <w:r w:rsidR="004021EB">
        <w:rPr>
          <w:color w:val="000000"/>
          <w:lang w:eastAsia="zh-CN"/>
        </w:rPr>
        <w:t xml:space="preserve"> </w:t>
      </w:r>
      <w:r w:rsidRPr="00E04869">
        <w:rPr>
          <w:color w:val="000000"/>
          <w:lang w:eastAsia="zh-CN"/>
        </w:rPr>
        <w:t>oferty.</w:t>
      </w:r>
      <w:r w:rsidR="004021EB">
        <w:rPr>
          <w:color w:val="000000"/>
          <w:lang w:eastAsia="zh-CN"/>
        </w:rPr>
        <w:t xml:space="preserve"> </w:t>
      </w:r>
      <w:r w:rsidRPr="00E04869">
        <w:rPr>
          <w:lang w:eastAsia="zh-CN"/>
        </w:rPr>
        <w:t>Mając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na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uwadze,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że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wagi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naruszenia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nie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można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było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uznać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za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znikomą,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tym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samym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brak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jest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podstaw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do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odstąpienia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od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nałożenia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administracyjnej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kary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pieniężnej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przewidzianego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w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art.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189f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§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1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pkt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1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Kpa.</w:t>
      </w:r>
    </w:p>
    <w:p w14:paraId="2070D18B" w14:textId="2A649F82" w:rsidR="004700B3" w:rsidRDefault="004700B3" w:rsidP="00B231EF">
      <w:pPr>
        <w:tabs>
          <w:tab w:val="left" w:pos="708"/>
        </w:tabs>
        <w:suppressAutoHyphens/>
        <w:spacing w:after="100" w:afterAutospacing="1" w:line="276" w:lineRule="auto"/>
        <w:jc w:val="both"/>
        <w:rPr>
          <w:lang w:eastAsia="zh-CN"/>
        </w:rPr>
      </w:pPr>
      <w:r w:rsidRPr="00E04869">
        <w:rPr>
          <w:lang w:eastAsia="zh-CN"/>
        </w:rPr>
        <w:t>Nie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można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również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było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zastosować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alternatywy,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która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umożliwiałaby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zastosowanie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instytucji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odstąpienia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wskazanej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w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przepisie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art.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189f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§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1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pkt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2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Kpa.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Kwestie</w:t>
      </w:r>
      <w:r w:rsidR="004021EB">
        <w:rPr>
          <w:lang w:eastAsia="zh-CN"/>
        </w:rPr>
        <w:t xml:space="preserve"> </w:t>
      </w:r>
      <w:r w:rsidRPr="00E04869">
        <w:rPr>
          <w:lang w:eastAsia="zh-CN"/>
        </w:rPr>
        <w:t>cen</w:t>
      </w:r>
      <w:r w:rsidR="004021EB">
        <w:rPr>
          <w:lang w:eastAsia="zh-CN"/>
        </w:rPr>
        <w:t xml:space="preserve"> </w:t>
      </w:r>
      <w:r>
        <w:rPr>
          <w:lang w:eastAsia="zh-CN"/>
        </w:rPr>
        <w:t>sprawdzonych</w:t>
      </w:r>
      <w:r w:rsidR="004021EB">
        <w:rPr>
          <w:lang w:eastAsia="zh-CN"/>
        </w:rPr>
        <w:t xml:space="preserve"> </w:t>
      </w:r>
      <w:r>
        <w:rPr>
          <w:lang w:eastAsia="zh-CN"/>
        </w:rPr>
        <w:t>w</w:t>
      </w:r>
      <w:r w:rsidR="004021EB">
        <w:rPr>
          <w:lang w:eastAsia="zh-CN"/>
        </w:rPr>
        <w:t xml:space="preserve"> </w:t>
      </w:r>
      <w:r>
        <w:rPr>
          <w:lang w:eastAsia="zh-CN"/>
        </w:rPr>
        <w:t>trakcie</w:t>
      </w:r>
      <w:r w:rsidR="004021EB">
        <w:rPr>
          <w:lang w:eastAsia="zh-CN"/>
        </w:rPr>
        <w:t xml:space="preserve"> </w:t>
      </w:r>
      <w:r>
        <w:rPr>
          <w:lang w:eastAsia="zh-CN"/>
        </w:rPr>
        <w:t>kontroli</w:t>
      </w:r>
      <w:r w:rsidR="004021EB">
        <w:rPr>
          <w:lang w:eastAsia="zh-CN"/>
        </w:rPr>
        <w:t xml:space="preserve"> </w:t>
      </w:r>
      <w:r>
        <w:rPr>
          <w:lang w:eastAsia="zh-CN"/>
        </w:rPr>
        <w:t>nie</w:t>
      </w:r>
      <w:r w:rsidR="004021EB">
        <w:rPr>
          <w:lang w:eastAsia="zh-CN"/>
        </w:rPr>
        <w:t xml:space="preserve"> </w:t>
      </w:r>
      <w:r>
        <w:rPr>
          <w:lang w:eastAsia="zh-CN"/>
        </w:rPr>
        <w:t>mogły</w:t>
      </w:r>
      <w:r w:rsidR="004021EB">
        <w:rPr>
          <w:lang w:eastAsia="zh-CN"/>
        </w:rPr>
        <w:t xml:space="preserve"> </w:t>
      </w:r>
      <w:r>
        <w:rPr>
          <w:lang w:eastAsia="zh-CN"/>
        </w:rPr>
        <w:t>być</w:t>
      </w:r>
      <w:r w:rsidR="004021EB">
        <w:rPr>
          <w:lang w:eastAsia="zh-CN"/>
        </w:rPr>
        <w:t xml:space="preserve"> </w:t>
      </w:r>
      <w:r>
        <w:rPr>
          <w:lang w:eastAsia="zh-CN"/>
        </w:rPr>
        <w:t>przedmiotem</w:t>
      </w:r>
      <w:r w:rsidR="004021EB">
        <w:rPr>
          <w:lang w:eastAsia="zh-CN"/>
        </w:rPr>
        <w:t xml:space="preserve"> </w:t>
      </w:r>
      <w:r>
        <w:rPr>
          <w:lang w:eastAsia="zh-CN"/>
        </w:rPr>
        <w:t>kontroli</w:t>
      </w:r>
      <w:r w:rsidR="004021EB">
        <w:rPr>
          <w:lang w:eastAsia="zh-CN"/>
        </w:rPr>
        <w:t xml:space="preserve"> </w:t>
      </w:r>
      <w:r>
        <w:rPr>
          <w:lang w:eastAsia="zh-CN"/>
        </w:rPr>
        <w:t>innego</w:t>
      </w:r>
      <w:r w:rsidR="004021EB">
        <w:rPr>
          <w:lang w:eastAsia="zh-CN"/>
        </w:rPr>
        <w:t xml:space="preserve"> </w:t>
      </w:r>
      <w:r>
        <w:rPr>
          <w:lang w:eastAsia="zh-CN"/>
        </w:rPr>
        <w:t>organu,</w:t>
      </w:r>
      <w:r w:rsidR="004021EB">
        <w:rPr>
          <w:lang w:eastAsia="zh-CN"/>
        </w:rPr>
        <w:t xml:space="preserve"> </w:t>
      </w:r>
      <w:r>
        <w:rPr>
          <w:lang w:eastAsia="zh-CN"/>
        </w:rPr>
        <w:t>gdyż</w:t>
      </w:r>
      <w:r w:rsidR="004021EB">
        <w:rPr>
          <w:lang w:eastAsia="zh-CN"/>
        </w:rPr>
        <w:t xml:space="preserve"> </w:t>
      </w:r>
      <w:r>
        <w:rPr>
          <w:lang w:eastAsia="zh-CN"/>
        </w:rPr>
        <w:t>zgodnie</w:t>
      </w:r>
      <w:r w:rsidR="004021EB">
        <w:rPr>
          <w:lang w:eastAsia="zh-CN"/>
        </w:rPr>
        <w:t xml:space="preserve"> </w:t>
      </w:r>
      <w:r>
        <w:rPr>
          <w:lang w:eastAsia="zh-CN"/>
        </w:rPr>
        <w:t>z</w:t>
      </w:r>
      <w:r w:rsidR="004021EB">
        <w:rPr>
          <w:lang w:eastAsia="zh-CN"/>
        </w:rPr>
        <w:t xml:space="preserve"> </w:t>
      </w:r>
      <w:r>
        <w:rPr>
          <w:lang w:eastAsia="zh-CN"/>
        </w:rPr>
        <w:t>przepisami,</w:t>
      </w:r>
      <w:r w:rsidR="004021EB">
        <w:rPr>
          <w:lang w:eastAsia="zh-CN"/>
        </w:rPr>
        <w:t xml:space="preserve"> </w:t>
      </w:r>
      <w:r>
        <w:rPr>
          <w:lang w:eastAsia="zh-CN"/>
        </w:rPr>
        <w:t>jedynym</w:t>
      </w:r>
      <w:r w:rsidR="004021EB">
        <w:rPr>
          <w:lang w:eastAsia="zh-CN"/>
        </w:rPr>
        <w:t xml:space="preserve"> </w:t>
      </w:r>
      <w:r>
        <w:rPr>
          <w:lang w:eastAsia="zh-CN"/>
        </w:rPr>
        <w:t>uprawnionym</w:t>
      </w:r>
      <w:r w:rsidR="004021EB">
        <w:rPr>
          <w:lang w:eastAsia="zh-CN"/>
        </w:rPr>
        <w:t xml:space="preserve"> </w:t>
      </w:r>
      <w:r>
        <w:rPr>
          <w:lang w:eastAsia="zh-CN"/>
        </w:rPr>
        <w:t>rzeczowo</w:t>
      </w:r>
      <w:r w:rsidR="004021EB">
        <w:rPr>
          <w:lang w:eastAsia="zh-CN"/>
        </w:rPr>
        <w:t xml:space="preserve"> </w:t>
      </w:r>
      <w:r>
        <w:rPr>
          <w:lang w:eastAsia="zh-CN"/>
        </w:rPr>
        <w:t>i</w:t>
      </w:r>
      <w:r w:rsidR="004021EB">
        <w:rPr>
          <w:lang w:eastAsia="zh-CN"/>
        </w:rPr>
        <w:t xml:space="preserve"> </w:t>
      </w:r>
      <w:r>
        <w:rPr>
          <w:lang w:eastAsia="zh-CN"/>
        </w:rPr>
        <w:t>miejscowo</w:t>
      </w:r>
      <w:r w:rsidR="004021EB">
        <w:rPr>
          <w:lang w:eastAsia="zh-CN"/>
        </w:rPr>
        <w:t xml:space="preserve"> </w:t>
      </w:r>
      <w:r>
        <w:rPr>
          <w:lang w:eastAsia="zh-CN"/>
        </w:rPr>
        <w:t>organem</w:t>
      </w:r>
      <w:r w:rsidR="004021EB">
        <w:rPr>
          <w:lang w:eastAsia="zh-CN"/>
        </w:rPr>
        <w:t xml:space="preserve"> </w:t>
      </w:r>
      <w:r>
        <w:rPr>
          <w:lang w:eastAsia="zh-CN"/>
        </w:rPr>
        <w:t>mogącym</w:t>
      </w:r>
      <w:r w:rsidR="004021EB">
        <w:rPr>
          <w:lang w:eastAsia="zh-CN"/>
        </w:rPr>
        <w:t xml:space="preserve"> </w:t>
      </w:r>
      <w:r>
        <w:rPr>
          <w:lang w:eastAsia="zh-CN"/>
        </w:rPr>
        <w:t>przeprowadzić</w:t>
      </w:r>
      <w:r w:rsidR="004021EB">
        <w:rPr>
          <w:lang w:eastAsia="zh-CN"/>
        </w:rPr>
        <w:t xml:space="preserve"> </w:t>
      </w:r>
      <w:r>
        <w:rPr>
          <w:lang w:eastAsia="zh-CN"/>
        </w:rPr>
        <w:t>kontrolę</w:t>
      </w:r>
      <w:r w:rsidR="004021EB">
        <w:rPr>
          <w:lang w:eastAsia="zh-CN"/>
        </w:rPr>
        <w:t xml:space="preserve"> </w:t>
      </w:r>
      <w:r w:rsidR="009A3946">
        <w:rPr>
          <w:lang w:eastAsia="zh-CN"/>
        </w:rPr>
        <w:br/>
      </w:r>
      <w:r>
        <w:rPr>
          <w:lang w:eastAsia="zh-CN"/>
        </w:rPr>
        <w:t>i</w:t>
      </w:r>
      <w:r w:rsidR="004021EB">
        <w:rPr>
          <w:lang w:eastAsia="zh-CN"/>
        </w:rPr>
        <w:t xml:space="preserve"> </w:t>
      </w:r>
      <w:r>
        <w:rPr>
          <w:lang w:eastAsia="zh-CN"/>
        </w:rPr>
        <w:t>nałożyć</w:t>
      </w:r>
      <w:r w:rsidR="004021EB">
        <w:rPr>
          <w:lang w:eastAsia="zh-CN"/>
        </w:rPr>
        <w:t xml:space="preserve"> </w:t>
      </w:r>
      <w:r>
        <w:rPr>
          <w:lang w:eastAsia="zh-CN"/>
        </w:rPr>
        <w:t>karę</w:t>
      </w:r>
      <w:r w:rsidR="004021EB">
        <w:rPr>
          <w:lang w:eastAsia="zh-CN"/>
        </w:rPr>
        <w:t xml:space="preserve"> </w:t>
      </w:r>
      <w:r>
        <w:rPr>
          <w:lang w:eastAsia="zh-CN"/>
        </w:rPr>
        <w:t>w</w:t>
      </w:r>
      <w:r w:rsidR="004021EB">
        <w:rPr>
          <w:lang w:eastAsia="zh-CN"/>
        </w:rPr>
        <w:t xml:space="preserve"> </w:t>
      </w:r>
      <w:r>
        <w:rPr>
          <w:lang w:eastAsia="zh-CN"/>
        </w:rPr>
        <w:t>przedmiotowym</w:t>
      </w:r>
      <w:r w:rsidR="004021EB">
        <w:rPr>
          <w:lang w:eastAsia="zh-CN"/>
        </w:rPr>
        <w:t xml:space="preserve"> </w:t>
      </w:r>
      <w:r>
        <w:rPr>
          <w:lang w:eastAsia="zh-CN"/>
        </w:rPr>
        <w:t>zakresie</w:t>
      </w:r>
      <w:r w:rsidR="004021EB">
        <w:rPr>
          <w:lang w:eastAsia="zh-CN"/>
        </w:rPr>
        <w:t xml:space="preserve"> </w:t>
      </w:r>
      <w:r>
        <w:rPr>
          <w:lang w:eastAsia="zh-CN"/>
        </w:rPr>
        <w:t>jest</w:t>
      </w:r>
      <w:r w:rsidR="004021EB">
        <w:rPr>
          <w:lang w:eastAsia="zh-CN"/>
        </w:rPr>
        <w:t xml:space="preserve"> </w:t>
      </w:r>
      <w:r>
        <w:rPr>
          <w:lang w:eastAsia="zh-CN"/>
        </w:rPr>
        <w:t>Podkarpacki</w:t>
      </w:r>
      <w:r w:rsidR="004021EB">
        <w:rPr>
          <w:lang w:eastAsia="zh-CN"/>
        </w:rPr>
        <w:t xml:space="preserve"> </w:t>
      </w:r>
      <w:r>
        <w:rPr>
          <w:lang w:eastAsia="zh-CN"/>
        </w:rPr>
        <w:t>Wojewódzki</w:t>
      </w:r>
      <w:r w:rsidR="004021EB">
        <w:rPr>
          <w:lang w:eastAsia="zh-CN"/>
        </w:rPr>
        <w:t xml:space="preserve"> </w:t>
      </w:r>
      <w:r>
        <w:rPr>
          <w:lang w:eastAsia="zh-CN"/>
        </w:rPr>
        <w:t>Inspektor</w:t>
      </w:r>
      <w:r w:rsidR="004021EB">
        <w:rPr>
          <w:lang w:eastAsia="zh-CN"/>
        </w:rPr>
        <w:t xml:space="preserve"> </w:t>
      </w:r>
      <w:r>
        <w:rPr>
          <w:lang w:eastAsia="zh-CN"/>
        </w:rPr>
        <w:t>Inspekcji</w:t>
      </w:r>
      <w:r w:rsidR="004021EB">
        <w:rPr>
          <w:lang w:eastAsia="zh-CN"/>
        </w:rPr>
        <w:t xml:space="preserve"> </w:t>
      </w:r>
      <w:r>
        <w:rPr>
          <w:lang w:eastAsia="zh-CN"/>
        </w:rPr>
        <w:t>Handlowej.</w:t>
      </w:r>
    </w:p>
    <w:p w14:paraId="23238EE6" w14:textId="6997ED09" w:rsidR="004700B3" w:rsidRDefault="004700B3" w:rsidP="00B231EF">
      <w:pPr>
        <w:tabs>
          <w:tab w:val="left" w:pos="708"/>
          <w:tab w:val="num" w:pos="3720"/>
        </w:tabs>
        <w:spacing w:after="100" w:afterAutospacing="1" w:line="276" w:lineRule="auto"/>
        <w:jc w:val="both"/>
      </w:pPr>
      <w:r>
        <w:t>Na</w:t>
      </w:r>
      <w:r w:rsidR="004021EB">
        <w:t xml:space="preserve"> </w:t>
      </w:r>
      <w:r>
        <w:t>stron</w:t>
      </w:r>
      <w:r w:rsidR="008D07F8">
        <w:t>ę</w:t>
      </w:r>
      <w:r w:rsidR="004021EB">
        <w:t xml:space="preserve"> </w:t>
      </w:r>
      <w:r>
        <w:t>był</w:t>
      </w:r>
      <w:r w:rsidR="000546A6">
        <w:t>y</w:t>
      </w:r>
      <w:r w:rsidR="004021EB">
        <w:t xml:space="preserve"> </w:t>
      </w:r>
      <w:r>
        <w:t>nakładan</w:t>
      </w:r>
      <w:r w:rsidR="000546A6">
        <w:t>e</w:t>
      </w:r>
      <w:r w:rsidR="004021EB">
        <w:t xml:space="preserve"> </w:t>
      </w:r>
      <w:r>
        <w:t>uprzednio</w:t>
      </w:r>
      <w:r w:rsidR="004021EB">
        <w:t xml:space="preserve"> </w:t>
      </w:r>
      <w:r>
        <w:t>kar</w:t>
      </w:r>
      <w:r w:rsidR="000546A6">
        <w:t>y</w:t>
      </w:r>
      <w:r w:rsidR="004021EB">
        <w:t xml:space="preserve"> </w:t>
      </w:r>
      <w:r>
        <w:t>pieniężn</w:t>
      </w:r>
      <w:r w:rsidR="000546A6">
        <w:t>e</w:t>
      </w:r>
      <w:r w:rsidR="004021EB">
        <w:t xml:space="preserve"> </w:t>
      </w:r>
      <w:r>
        <w:t>w</w:t>
      </w:r>
      <w:r w:rsidR="004021EB">
        <w:t xml:space="preserve"> </w:t>
      </w:r>
      <w:r>
        <w:t>ostatnich</w:t>
      </w:r>
      <w:r w:rsidR="004021EB">
        <w:t xml:space="preserve"> </w:t>
      </w:r>
      <w:r>
        <w:t>12</w:t>
      </w:r>
      <w:r w:rsidR="004021EB">
        <w:t xml:space="preserve"> </w:t>
      </w:r>
      <w:r>
        <w:t>miesiącach.</w:t>
      </w:r>
      <w:r w:rsidR="004021EB">
        <w:t xml:space="preserve"> </w:t>
      </w:r>
      <w:r>
        <w:t>W</w:t>
      </w:r>
      <w:r w:rsidR="004021EB">
        <w:t xml:space="preserve"> </w:t>
      </w:r>
      <w:r>
        <w:t>tym</w:t>
      </w:r>
      <w:r w:rsidR="004021EB">
        <w:t xml:space="preserve"> </w:t>
      </w:r>
      <w:r>
        <w:t>okresie</w:t>
      </w:r>
      <w:r w:rsidR="004021EB">
        <w:t xml:space="preserve"> </w:t>
      </w:r>
      <w:r>
        <w:t>to</w:t>
      </w:r>
      <w:r w:rsidR="004021EB">
        <w:t xml:space="preserve"> </w:t>
      </w:r>
      <w:r w:rsidR="001C767D">
        <w:t xml:space="preserve">kolejne, </w:t>
      </w:r>
      <w:r w:rsidR="00D969B4">
        <w:t xml:space="preserve">bo </w:t>
      </w:r>
      <w:r w:rsidR="001C767D">
        <w:t>drugie</w:t>
      </w:r>
      <w:r w:rsidR="004021EB">
        <w:t xml:space="preserve"> </w:t>
      </w:r>
      <w:r w:rsidR="00D969B4">
        <w:t xml:space="preserve">już </w:t>
      </w:r>
      <w:r>
        <w:t>naruszenie</w:t>
      </w:r>
      <w:r w:rsidR="004021EB">
        <w:t xml:space="preserve"> </w:t>
      </w:r>
      <w:r>
        <w:t>przepisów</w:t>
      </w:r>
      <w:r w:rsidR="004021EB">
        <w:t xml:space="preserve"> </w:t>
      </w:r>
      <w:r>
        <w:t>w</w:t>
      </w:r>
      <w:r w:rsidR="004021EB">
        <w:t xml:space="preserve"> </w:t>
      </w:r>
      <w:r>
        <w:t>zakresie</w:t>
      </w:r>
      <w:r w:rsidR="004021EB">
        <w:t xml:space="preserve"> </w:t>
      </w:r>
      <w:r>
        <w:t>uwidaczniania</w:t>
      </w:r>
      <w:r w:rsidR="004021EB">
        <w:t xml:space="preserve"> </w:t>
      </w:r>
      <w:r w:rsidR="008E4B26">
        <w:t>cen</w:t>
      </w:r>
      <w:r w:rsidR="004021EB">
        <w:t xml:space="preserve"> </w:t>
      </w:r>
      <w:r w:rsidR="008E4B26">
        <w:t>i</w:t>
      </w:r>
      <w:r w:rsidR="004021EB">
        <w:t xml:space="preserve"> </w:t>
      </w:r>
      <w:r>
        <w:t>cen</w:t>
      </w:r>
      <w:r w:rsidR="004021EB">
        <w:t xml:space="preserve"> </w:t>
      </w:r>
      <w:r>
        <w:t>jednostkowych,</w:t>
      </w:r>
      <w:r w:rsidR="00D969B4">
        <w:t xml:space="preserve"> </w:t>
      </w:r>
      <w:r>
        <w:t>a</w:t>
      </w:r>
      <w:r w:rsidR="004021EB">
        <w:t xml:space="preserve"> </w:t>
      </w:r>
      <w:r>
        <w:t>właściwym</w:t>
      </w:r>
      <w:r w:rsidR="004021EB">
        <w:t xml:space="preserve"> </w:t>
      </w:r>
      <w:r>
        <w:t>do</w:t>
      </w:r>
      <w:r w:rsidR="004021EB">
        <w:t xml:space="preserve"> </w:t>
      </w:r>
      <w:r>
        <w:t>jej</w:t>
      </w:r>
      <w:r w:rsidR="004021EB">
        <w:t xml:space="preserve"> </w:t>
      </w:r>
      <w:r>
        <w:t>wymierzenia</w:t>
      </w:r>
      <w:r w:rsidR="004021EB">
        <w:t xml:space="preserve"> </w:t>
      </w:r>
      <w:r>
        <w:t>jest</w:t>
      </w:r>
      <w:r w:rsidR="004021EB">
        <w:t xml:space="preserve"> </w:t>
      </w:r>
      <w:r>
        <w:t>Podkarpacki</w:t>
      </w:r>
      <w:r w:rsidR="004021EB">
        <w:t xml:space="preserve"> </w:t>
      </w:r>
      <w:r>
        <w:t>Wojewódzki</w:t>
      </w:r>
      <w:r w:rsidR="004021EB">
        <w:t xml:space="preserve"> </w:t>
      </w:r>
      <w:r>
        <w:t>Inspektor</w:t>
      </w:r>
      <w:r w:rsidR="004021EB">
        <w:t xml:space="preserve"> </w:t>
      </w:r>
      <w:r>
        <w:t>Inspekcji</w:t>
      </w:r>
      <w:r w:rsidR="004021EB">
        <w:t xml:space="preserve"> </w:t>
      </w:r>
      <w:r>
        <w:t>Handlowej.</w:t>
      </w:r>
    </w:p>
    <w:p w14:paraId="262DD962" w14:textId="0ED840C5" w:rsidR="004700B3" w:rsidRDefault="004700B3" w:rsidP="00B231EF">
      <w:pPr>
        <w:tabs>
          <w:tab w:val="left" w:pos="708"/>
        </w:tabs>
        <w:suppressAutoHyphens/>
        <w:spacing w:after="100" w:afterAutospacing="1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Brak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jest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także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podstaw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do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odstąpienia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od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nałożenia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kary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pieniężnej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podstawie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art.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189f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§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2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Kpa,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myśl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którego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przypadkach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innych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niż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wymienione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§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1,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jeżeli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pozwoli</w:t>
      </w:r>
      <w:r>
        <w:rPr>
          <w:color w:val="000000"/>
          <w:lang w:eastAsia="zh-CN"/>
        </w:rPr>
        <w:br/>
        <w:t>to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spełnienie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celów,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dla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których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miałaby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być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nałożona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administracyjna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kara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pieniężna,</w:t>
      </w:r>
      <w:r w:rsidR="004021EB">
        <w:rPr>
          <w:color w:val="000000"/>
          <w:lang w:eastAsia="zh-CN"/>
        </w:rPr>
        <w:t xml:space="preserve"> </w:t>
      </w:r>
      <w:r w:rsidR="009A3946">
        <w:rPr>
          <w:color w:val="000000"/>
          <w:lang w:eastAsia="zh-CN"/>
        </w:rPr>
        <w:br/>
      </w:r>
      <w:r>
        <w:rPr>
          <w:color w:val="000000"/>
          <w:lang w:eastAsia="zh-CN"/>
        </w:rPr>
        <w:t>organ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administracji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publicznej,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drodze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postanowienia,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może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wyznaczyć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stron</w:t>
      </w:r>
      <w:r w:rsidR="000546A6">
        <w:rPr>
          <w:color w:val="000000"/>
          <w:lang w:eastAsia="zh-CN"/>
        </w:rPr>
        <w:t>om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termin</w:t>
      </w:r>
      <w:r>
        <w:rPr>
          <w:color w:val="000000"/>
          <w:lang w:eastAsia="zh-CN"/>
        </w:rPr>
        <w:br/>
        <w:t>do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przedstawienia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dowodów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potwierdzających:</w:t>
      </w:r>
      <w:r w:rsidR="004021EB">
        <w:rPr>
          <w:color w:val="000000"/>
          <w:lang w:eastAsia="zh-CN"/>
        </w:rPr>
        <w:t xml:space="preserve"> </w:t>
      </w:r>
    </w:p>
    <w:p w14:paraId="47F9578C" w14:textId="07576F80" w:rsidR="004700B3" w:rsidRDefault="004700B3" w:rsidP="00B231EF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100" w:afterAutospacing="1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usunięcie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naruszenia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prawa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lub</w:t>
      </w:r>
    </w:p>
    <w:p w14:paraId="43A0729F" w14:textId="6228D2E4" w:rsidR="004700B3" w:rsidRDefault="004700B3" w:rsidP="00B231EF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100" w:afterAutospacing="1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powiadomienie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właściwych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podmiotów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stwierdzonym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naruszeniu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prawa,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określając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termin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i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sposób</w:t>
      </w:r>
      <w:r w:rsidR="004021EB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powiadomienia.</w:t>
      </w:r>
    </w:p>
    <w:p w14:paraId="7D5A12A7" w14:textId="450CD235" w:rsidR="004700B3" w:rsidRDefault="004700B3" w:rsidP="00B231EF">
      <w:pPr>
        <w:tabs>
          <w:tab w:val="left" w:pos="708"/>
        </w:tabs>
        <w:spacing w:before="120" w:line="276" w:lineRule="auto"/>
        <w:jc w:val="both"/>
      </w:pPr>
      <w:r>
        <w:t>W</w:t>
      </w:r>
      <w:r w:rsidR="004021EB">
        <w:t xml:space="preserve"> </w:t>
      </w:r>
      <w:r>
        <w:t>ocenie</w:t>
      </w:r>
      <w:r w:rsidR="004021EB">
        <w:t xml:space="preserve"> </w:t>
      </w:r>
      <w:r>
        <w:t>tutejszego</w:t>
      </w:r>
      <w:r w:rsidR="004021EB">
        <w:t xml:space="preserve"> </w:t>
      </w:r>
      <w:r>
        <w:t>organu</w:t>
      </w:r>
      <w:r w:rsidR="004021EB">
        <w:t xml:space="preserve"> </w:t>
      </w:r>
      <w:r>
        <w:t>Inspekcji</w:t>
      </w:r>
      <w:r w:rsidR="004021EB">
        <w:t xml:space="preserve"> </w:t>
      </w:r>
      <w:r>
        <w:t>odstąpienie</w:t>
      </w:r>
      <w:r w:rsidR="004021EB">
        <w:t xml:space="preserve"> </w:t>
      </w:r>
      <w:r>
        <w:t>od</w:t>
      </w:r>
      <w:r w:rsidR="004021EB">
        <w:t xml:space="preserve"> </w:t>
      </w:r>
      <w:r>
        <w:t>nałożenia</w:t>
      </w:r>
      <w:r w:rsidR="004021EB">
        <w:t xml:space="preserve"> </w:t>
      </w:r>
      <w:r>
        <w:t>kary</w:t>
      </w:r>
      <w:r w:rsidR="004021EB">
        <w:t xml:space="preserve"> </w:t>
      </w:r>
      <w:r>
        <w:t>na</w:t>
      </w:r>
      <w:r w:rsidR="004021EB">
        <w:t xml:space="preserve"> </w:t>
      </w:r>
      <w:r>
        <w:t>tej</w:t>
      </w:r>
      <w:r w:rsidR="004021EB">
        <w:t xml:space="preserve"> </w:t>
      </w:r>
      <w:r>
        <w:t>podstawie</w:t>
      </w:r>
      <w:r w:rsidR="004021EB">
        <w:t xml:space="preserve"> </w:t>
      </w:r>
      <w:r>
        <w:t>byłoby</w:t>
      </w:r>
      <w:r w:rsidR="004021EB">
        <w:t xml:space="preserve"> </w:t>
      </w:r>
      <w:r>
        <w:t>pozbawione</w:t>
      </w:r>
      <w:r w:rsidR="004021EB">
        <w:t xml:space="preserve"> </w:t>
      </w:r>
      <w:r>
        <w:t>podstawy</w:t>
      </w:r>
      <w:r w:rsidR="004021EB">
        <w:t xml:space="preserve"> </w:t>
      </w:r>
      <w:r>
        <w:t>faktycznej,</w:t>
      </w:r>
      <w:r w:rsidR="004021EB">
        <w:t xml:space="preserve"> </w:t>
      </w:r>
      <w:r>
        <w:t>jak</w:t>
      </w:r>
      <w:r w:rsidR="004021EB">
        <w:t xml:space="preserve"> </w:t>
      </w:r>
      <w:r>
        <w:t>i</w:t>
      </w:r>
      <w:r w:rsidR="004021EB">
        <w:t xml:space="preserve"> </w:t>
      </w:r>
      <w:r>
        <w:t>nie</w:t>
      </w:r>
      <w:r w:rsidR="004021EB">
        <w:t xml:space="preserve"> </w:t>
      </w:r>
      <w:r>
        <w:t>było</w:t>
      </w:r>
      <w:r w:rsidR="004021EB">
        <w:t xml:space="preserve"> </w:t>
      </w:r>
      <w:r>
        <w:t>celowe.</w:t>
      </w:r>
      <w:r w:rsidR="004021EB">
        <w:t xml:space="preserve"> </w:t>
      </w:r>
      <w:r>
        <w:t>Odwołać</w:t>
      </w:r>
      <w:r w:rsidR="004021EB">
        <w:t xml:space="preserve"> </w:t>
      </w:r>
      <w:r>
        <w:t>się</w:t>
      </w:r>
      <w:r w:rsidR="004021EB">
        <w:t xml:space="preserve"> </w:t>
      </w:r>
      <w:r>
        <w:t>przy</w:t>
      </w:r>
      <w:r w:rsidR="004021EB">
        <w:t xml:space="preserve"> </w:t>
      </w:r>
      <w:r>
        <w:t>tym</w:t>
      </w:r>
      <w:r w:rsidR="004021EB">
        <w:t xml:space="preserve"> </w:t>
      </w:r>
      <w:r>
        <w:t>należy</w:t>
      </w:r>
      <w:r w:rsidR="004021EB">
        <w:t xml:space="preserve"> </w:t>
      </w:r>
      <w:r>
        <w:br/>
        <w:t>do</w:t>
      </w:r>
      <w:r w:rsidR="004021EB">
        <w:t xml:space="preserve"> </w:t>
      </w:r>
      <w:r>
        <w:t>wskazanej</w:t>
      </w:r>
      <w:r w:rsidR="004021EB">
        <w:t xml:space="preserve"> </w:t>
      </w:r>
      <w:r>
        <w:t>uprzednio</w:t>
      </w:r>
      <w:r w:rsidR="004021EB">
        <w:t xml:space="preserve"> </w:t>
      </w:r>
      <w:r>
        <w:t>dyrektywy</w:t>
      </w:r>
      <w:r w:rsidR="004021EB">
        <w:t xml:space="preserve"> </w:t>
      </w:r>
      <w:r>
        <w:t>98/6</w:t>
      </w:r>
      <w:r w:rsidR="004021EB">
        <w:t xml:space="preserve"> </w:t>
      </w:r>
      <w:r>
        <w:t>WE</w:t>
      </w:r>
      <w:r w:rsidR="004021EB">
        <w:t xml:space="preserve"> </w:t>
      </w:r>
      <w:r>
        <w:t>Parlamentu</w:t>
      </w:r>
      <w:r w:rsidR="004021EB">
        <w:t xml:space="preserve"> </w:t>
      </w:r>
      <w:r>
        <w:t>Europejskiego</w:t>
      </w:r>
      <w:r w:rsidR="004021EB">
        <w:t xml:space="preserve"> </w:t>
      </w:r>
      <w:r>
        <w:t>i</w:t>
      </w:r>
      <w:r w:rsidR="004021EB">
        <w:t xml:space="preserve"> </w:t>
      </w:r>
      <w:r>
        <w:t>Rady</w:t>
      </w:r>
      <w:r w:rsidR="004021EB">
        <w:t xml:space="preserve"> </w:t>
      </w:r>
      <w:r>
        <w:t>wskazującej</w:t>
      </w:r>
      <w:r w:rsidR="004021EB">
        <w:t xml:space="preserve"> </w:t>
      </w:r>
      <w:r>
        <w:t>także</w:t>
      </w:r>
      <w:r w:rsidR="004021EB">
        <w:t xml:space="preserve"> </w:t>
      </w:r>
      <w:r>
        <w:t>na</w:t>
      </w:r>
      <w:r w:rsidR="004021EB">
        <w:t xml:space="preserve"> </w:t>
      </w:r>
      <w:r>
        <w:t>cel</w:t>
      </w:r>
      <w:r w:rsidR="004021EB">
        <w:t xml:space="preserve"> </w:t>
      </w:r>
      <w:r>
        <w:t>kary</w:t>
      </w:r>
      <w:r w:rsidR="004021EB">
        <w:t xml:space="preserve"> </w:t>
      </w:r>
      <w:r>
        <w:t>–</w:t>
      </w:r>
      <w:r w:rsidR="004021EB">
        <w:t xml:space="preserve"> </w:t>
      </w:r>
      <w:r>
        <w:t>winna</w:t>
      </w:r>
      <w:r w:rsidR="004021EB">
        <w:t xml:space="preserve"> </w:t>
      </w:r>
      <w:r>
        <w:t>być</w:t>
      </w:r>
      <w:r w:rsidR="004021EB">
        <w:t xml:space="preserve"> </w:t>
      </w:r>
      <w:r>
        <w:t>odstraszająca.</w:t>
      </w:r>
      <w:r w:rsidR="004021EB">
        <w:t xml:space="preserve"> </w:t>
      </w:r>
      <w:r>
        <w:t>Kara</w:t>
      </w:r>
      <w:r w:rsidR="004021EB">
        <w:t xml:space="preserve"> </w:t>
      </w:r>
      <w:r>
        <w:t>musi</w:t>
      </w:r>
      <w:r w:rsidR="004021EB">
        <w:t xml:space="preserve"> </w:t>
      </w:r>
      <w:r>
        <w:t>także</w:t>
      </w:r>
      <w:r w:rsidR="004021EB">
        <w:t xml:space="preserve"> </w:t>
      </w:r>
      <w:r>
        <w:t>spełniać</w:t>
      </w:r>
      <w:r w:rsidR="004021EB">
        <w:t xml:space="preserve"> </w:t>
      </w:r>
      <w:r>
        <w:t>funkcję</w:t>
      </w:r>
      <w:r w:rsidR="004021EB">
        <w:t xml:space="preserve"> </w:t>
      </w:r>
      <w:r>
        <w:t>prewencyjną</w:t>
      </w:r>
      <w:r w:rsidR="004021EB">
        <w:t xml:space="preserve"> </w:t>
      </w:r>
      <w:r>
        <w:t>oraz</w:t>
      </w:r>
      <w:r w:rsidR="004021EB">
        <w:t xml:space="preserve"> </w:t>
      </w:r>
      <w:r>
        <w:t>dyscyplinująco-represyjną.</w:t>
      </w:r>
      <w:r w:rsidR="004021EB">
        <w:t xml:space="preserve"> </w:t>
      </w:r>
      <w:r>
        <w:t>Powinna</w:t>
      </w:r>
      <w:r w:rsidR="004021EB">
        <w:t xml:space="preserve"> </w:t>
      </w:r>
      <w:r>
        <w:t>być</w:t>
      </w:r>
      <w:r w:rsidR="004021EB">
        <w:t xml:space="preserve"> </w:t>
      </w:r>
      <w:r>
        <w:t>ona</w:t>
      </w:r>
      <w:r w:rsidR="004021EB">
        <w:t xml:space="preserve"> </w:t>
      </w:r>
      <w:r>
        <w:t>ostrzeżeniem</w:t>
      </w:r>
      <w:r w:rsidR="004021EB">
        <w:t xml:space="preserve"> </w:t>
      </w:r>
      <w:r>
        <w:t>dla</w:t>
      </w:r>
      <w:r w:rsidR="004021EB">
        <w:t xml:space="preserve"> </w:t>
      </w:r>
      <w:r>
        <w:t>przedsiębiorc</w:t>
      </w:r>
      <w:r w:rsidR="000546A6">
        <w:t>ów</w:t>
      </w:r>
      <w:r>
        <w:t>,</w:t>
      </w:r>
      <w:r w:rsidR="004021EB">
        <w:t xml:space="preserve"> </w:t>
      </w:r>
      <w:r>
        <w:t>tak</w:t>
      </w:r>
      <w:r w:rsidR="004021EB">
        <w:t xml:space="preserve"> </w:t>
      </w:r>
      <w:r>
        <w:t>by</w:t>
      </w:r>
      <w:r w:rsidR="004021EB">
        <w:t xml:space="preserve"> </w:t>
      </w:r>
      <w:r>
        <w:t>nie</w:t>
      </w:r>
      <w:r w:rsidR="004021EB">
        <w:t xml:space="preserve"> </w:t>
      </w:r>
      <w:r>
        <w:t>dopuści</w:t>
      </w:r>
      <w:r w:rsidR="000546A6">
        <w:t>li</w:t>
      </w:r>
      <w:r w:rsidR="004021EB">
        <w:t xml:space="preserve"> </w:t>
      </w:r>
      <w:r>
        <w:t>się</w:t>
      </w:r>
      <w:r w:rsidR="004021EB">
        <w:t xml:space="preserve"> </w:t>
      </w:r>
      <w:r>
        <w:t>on</w:t>
      </w:r>
      <w:r w:rsidR="000546A6">
        <w:t>i</w:t>
      </w:r>
      <w:r w:rsidR="004021EB">
        <w:t xml:space="preserve"> </w:t>
      </w:r>
      <w:r>
        <w:t>do</w:t>
      </w:r>
      <w:r w:rsidR="004021EB">
        <w:t xml:space="preserve"> </w:t>
      </w:r>
      <w:r>
        <w:t>powstania</w:t>
      </w:r>
      <w:r w:rsidR="004021EB">
        <w:t xml:space="preserve"> </w:t>
      </w:r>
      <w:r>
        <w:t>nieprawidłowości</w:t>
      </w:r>
      <w:r w:rsidR="004021EB">
        <w:t xml:space="preserve"> </w:t>
      </w:r>
      <w:r>
        <w:t>w</w:t>
      </w:r>
      <w:r w:rsidR="004021EB">
        <w:t xml:space="preserve"> </w:t>
      </w:r>
      <w:r>
        <w:t>przyszłości.</w:t>
      </w:r>
      <w:r w:rsidR="004021EB">
        <w:t xml:space="preserve"> </w:t>
      </w:r>
      <w:r>
        <w:t>Z</w:t>
      </w:r>
      <w:r w:rsidR="004021EB">
        <w:t xml:space="preserve"> </w:t>
      </w:r>
      <w:r>
        <w:t>drugiej</w:t>
      </w:r>
      <w:r w:rsidR="004021EB">
        <w:t xml:space="preserve"> </w:t>
      </w:r>
      <w:r>
        <w:t>strony</w:t>
      </w:r>
      <w:r w:rsidR="004021EB">
        <w:t xml:space="preserve"> </w:t>
      </w:r>
      <w:r>
        <w:t>kara</w:t>
      </w:r>
      <w:r w:rsidR="004021EB">
        <w:t xml:space="preserve"> </w:t>
      </w:r>
      <w:r>
        <w:t>ma</w:t>
      </w:r>
      <w:r w:rsidR="004021EB">
        <w:t xml:space="preserve"> </w:t>
      </w:r>
      <w:r>
        <w:t>także</w:t>
      </w:r>
      <w:r w:rsidR="004021EB">
        <w:t xml:space="preserve"> </w:t>
      </w:r>
      <w:r>
        <w:t>oddziaływać</w:t>
      </w:r>
      <w:r w:rsidR="004021EB">
        <w:t xml:space="preserve"> </w:t>
      </w:r>
      <w:r>
        <w:t>w</w:t>
      </w:r>
      <w:r w:rsidR="004021EB">
        <w:t xml:space="preserve"> </w:t>
      </w:r>
      <w:r>
        <w:t>ramach</w:t>
      </w:r>
      <w:r w:rsidR="004021EB">
        <w:t xml:space="preserve"> </w:t>
      </w:r>
      <w:r>
        <w:t>prewencji</w:t>
      </w:r>
      <w:r w:rsidR="004021EB">
        <w:t xml:space="preserve"> </w:t>
      </w:r>
      <w:r>
        <w:t>ogólnej</w:t>
      </w:r>
      <w:r w:rsidR="004021EB">
        <w:t xml:space="preserve"> </w:t>
      </w:r>
      <w:r>
        <w:t>także</w:t>
      </w:r>
      <w:r w:rsidR="004021EB">
        <w:t xml:space="preserve"> </w:t>
      </w:r>
      <w:r>
        <w:t>na</w:t>
      </w:r>
      <w:r w:rsidR="004021EB">
        <w:t xml:space="preserve"> </w:t>
      </w:r>
      <w:r>
        <w:t>innych,</w:t>
      </w:r>
      <w:r w:rsidR="004021EB">
        <w:t xml:space="preserve"> </w:t>
      </w:r>
      <w:r>
        <w:t>potencjalnych</w:t>
      </w:r>
      <w:r w:rsidR="004021EB">
        <w:t xml:space="preserve"> </w:t>
      </w:r>
      <w:r>
        <w:t>sprawców</w:t>
      </w:r>
      <w:r w:rsidR="004021EB">
        <w:t xml:space="preserve"> </w:t>
      </w:r>
      <w:r>
        <w:t>naruszeń</w:t>
      </w:r>
      <w:r w:rsidR="004021EB">
        <w:t xml:space="preserve"> </w:t>
      </w:r>
      <w:r>
        <w:t>prawa.</w:t>
      </w:r>
      <w:r w:rsidR="004021EB">
        <w:t xml:space="preserve"> </w:t>
      </w:r>
      <w:r>
        <w:t>Wszelkie</w:t>
      </w:r>
      <w:r w:rsidR="004021EB">
        <w:t xml:space="preserve"> </w:t>
      </w:r>
      <w:r w:rsidR="00A67472">
        <w:t>te</w:t>
      </w:r>
      <w:r w:rsidR="004021EB">
        <w:t xml:space="preserve"> </w:t>
      </w:r>
      <w:r>
        <w:t>wymagania</w:t>
      </w:r>
      <w:r w:rsidR="004021EB">
        <w:t xml:space="preserve"> </w:t>
      </w:r>
      <w:r w:rsidR="00A67472">
        <w:t>w</w:t>
      </w:r>
      <w:r w:rsidR="004021EB">
        <w:t xml:space="preserve"> </w:t>
      </w:r>
      <w:r w:rsidR="00A67472">
        <w:t>ocenie</w:t>
      </w:r>
      <w:r w:rsidR="004021EB">
        <w:t xml:space="preserve"> </w:t>
      </w:r>
      <w:r w:rsidR="00A67472">
        <w:t>organu,</w:t>
      </w:r>
      <w:r w:rsidR="004021EB">
        <w:t xml:space="preserve"> </w:t>
      </w:r>
      <w:r w:rsidR="00A67472">
        <w:t>wymierzona</w:t>
      </w:r>
      <w:r w:rsidR="004021EB">
        <w:t xml:space="preserve"> </w:t>
      </w:r>
      <w:r>
        <w:t>kara</w:t>
      </w:r>
      <w:r w:rsidR="004021EB">
        <w:t xml:space="preserve"> </w:t>
      </w:r>
      <w:r>
        <w:t>spełnia.</w:t>
      </w:r>
    </w:p>
    <w:p w14:paraId="74BC7A00" w14:textId="7E38DEF1" w:rsidR="002A23B5" w:rsidRPr="0073397E" w:rsidRDefault="002A23B5" w:rsidP="00B231EF">
      <w:pPr>
        <w:spacing w:before="120" w:line="276" w:lineRule="auto"/>
        <w:jc w:val="both"/>
        <w:rPr>
          <w:szCs w:val="24"/>
        </w:rPr>
      </w:pPr>
      <w:r>
        <w:t>Podkarpacki</w:t>
      </w:r>
      <w:r w:rsidR="004021EB">
        <w:t xml:space="preserve"> </w:t>
      </w:r>
      <w:r>
        <w:t>Wojewódzki</w:t>
      </w:r>
      <w:r w:rsidR="004021EB">
        <w:t xml:space="preserve"> </w:t>
      </w:r>
      <w:r>
        <w:t>Inspektor</w:t>
      </w:r>
      <w:r w:rsidR="004021EB">
        <w:t xml:space="preserve"> </w:t>
      </w:r>
      <w:r>
        <w:t>Inspekcji</w:t>
      </w:r>
      <w:r w:rsidR="004021EB">
        <w:t xml:space="preserve"> </w:t>
      </w:r>
      <w:r>
        <w:t>Handlowej</w:t>
      </w:r>
      <w:r w:rsidR="004021EB">
        <w:t xml:space="preserve"> </w:t>
      </w:r>
      <w:r>
        <w:t>uznał,</w:t>
      </w:r>
      <w:r w:rsidR="004021EB">
        <w:t xml:space="preserve"> </w:t>
      </w:r>
      <w:r>
        <w:t>że</w:t>
      </w:r>
      <w:r w:rsidR="004021EB">
        <w:t xml:space="preserve"> </w:t>
      </w:r>
      <w:r>
        <w:t>stron</w:t>
      </w:r>
      <w:r w:rsidR="008D07F8">
        <w:t>a</w:t>
      </w:r>
      <w:r w:rsidR="004021EB">
        <w:t xml:space="preserve"> </w:t>
      </w:r>
      <w:r>
        <w:t>postępowania</w:t>
      </w:r>
      <w:r w:rsidR="004021EB">
        <w:t xml:space="preserve"> </w:t>
      </w:r>
      <w:r>
        <w:t>miał</w:t>
      </w:r>
      <w:r w:rsidR="008D07F8">
        <w:t>a</w:t>
      </w:r>
      <w:r w:rsidR="004021EB">
        <w:t xml:space="preserve"> </w:t>
      </w:r>
      <w:r>
        <w:t>możliwość</w:t>
      </w:r>
      <w:r w:rsidR="004021EB">
        <w:t xml:space="preserve"> </w:t>
      </w:r>
      <w:r>
        <w:t>zapobieżenia</w:t>
      </w:r>
      <w:r w:rsidR="004021EB">
        <w:t xml:space="preserve"> </w:t>
      </w:r>
      <w:r>
        <w:t>powstałym</w:t>
      </w:r>
      <w:r w:rsidR="004021EB">
        <w:t xml:space="preserve"> </w:t>
      </w:r>
      <w:r>
        <w:t>nieprawidłowościom</w:t>
      </w:r>
      <w:r w:rsidR="004021EB">
        <w:t xml:space="preserve"> </w:t>
      </w:r>
      <w:r>
        <w:t>poprzez</w:t>
      </w:r>
      <w:r w:rsidR="004021EB">
        <w:t xml:space="preserve"> </w:t>
      </w:r>
      <w:r>
        <w:t>chociażby</w:t>
      </w:r>
      <w:r w:rsidR="004021EB">
        <w:t xml:space="preserve"> </w:t>
      </w:r>
      <w:r>
        <w:t>nadzór</w:t>
      </w:r>
      <w:r w:rsidR="004021EB">
        <w:t xml:space="preserve"> </w:t>
      </w:r>
      <w:r>
        <w:t>nad</w:t>
      </w:r>
      <w:r w:rsidR="004021EB">
        <w:t xml:space="preserve"> </w:t>
      </w:r>
      <w:r>
        <w:t>stosowaniem</w:t>
      </w:r>
      <w:r w:rsidR="004021EB">
        <w:t xml:space="preserve"> </w:t>
      </w:r>
      <w:r>
        <w:t>przepisów</w:t>
      </w:r>
      <w:r w:rsidR="004021EB">
        <w:t xml:space="preserve"> </w:t>
      </w:r>
      <w:r>
        <w:t>w</w:t>
      </w:r>
      <w:r w:rsidR="004021EB">
        <w:t xml:space="preserve"> </w:t>
      </w:r>
      <w:r>
        <w:t>prowadzonej</w:t>
      </w:r>
      <w:r w:rsidR="004021EB">
        <w:t xml:space="preserve"> </w:t>
      </w:r>
      <w:r>
        <w:t>placówce.</w:t>
      </w:r>
      <w:r w:rsidR="004021EB">
        <w:t xml:space="preserve"> </w:t>
      </w:r>
      <w:r>
        <w:t>Przypomnieć</w:t>
      </w:r>
      <w:r w:rsidR="004021EB">
        <w:t xml:space="preserve"> </w:t>
      </w:r>
      <w:r>
        <w:t>należy,</w:t>
      </w:r>
      <w:r w:rsidR="004021EB">
        <w:t xml:space="preserve"> </w:t>
      </w:r>
      <w:r>
        <w:t>że</w:t>
      </w:r>
      <w:r w:rsidR="004021EB">
        <w:t xml:space="preserve"> </w:t>
      </w:r>
      <w:r w:rsidR="00A67472">
        <w:t>kontrola,</w:t>
      </w:r>
      <w:r w:rsidR="004021EB">
        <w:t xml:space="preserve"> </w:t>
      </w:r>
      <w:r>
        <w:t>podczas</w:t>
      </w:r>
      <w:r w:rsidR="004021EB">
        <w:t xml:space="preserve"> </w:t>
      </w:r>
      <w:r>
        <w:t>której</w:t>
      </w:r>
      <w:r w:rsidR="004021EB">
        <w:t xml:space="preserve"> </w:t>
      </w:r>
      <w:r>
        <w:t>stwierdzono</w:t>
      </w:r>
      <w:r w:rsidR="004021EB">
        <w:t xml:space="preserve"> </w:t>
      </w:r>
      <w:r>
        <w:t>nieprawidłowości</w:t>
      </w:r>
      <w:r w:rsidR="004021EB">
        <w:t xml:space="preserve"> </w:t>
      </w:r>
      <w:r>
        <w:t>poprzedzona</w:t>
      </w:r>
      <w:r w:rsidR="004021EB">
        <w:t xml:space="preserve"> </w:t>
      </w:r>
      <w:r>
        <w:t>została</w:t>
      </w:r>
      <w:r w:rsidR="004021EB">
        <w:t xml:space="preserve"> </w:t>
      </w:r>
      <w:r>
        <w:t>zawiadomieniem</w:t>
      </w:r>
      <w:r w:rsidR="004021EB">
        <w:t xml:space="preserve"> </w:t>
      </w:r>
      <w:r>
        <w:t>o</w:t>
      </w:r>
      <w:r w:rsidR="004021EB">
        <w:t xml:space="preserve"> </w:t>
      </w:r>
      <w:r>
        <w:t>zamiarze</w:t>
      </w:r>
      <w:r w:rsidR="004021EB">
        <w:t xml:space="preserve"> </w:t>
      </w:r>
      <w:r>
        <w:t>wszczęcia</w:t>
      </w:r>
      <w:r w:rsidR="004021EB">
        <w:t xml:space="preserve"> </w:t>
      </w:r>
      <w:r>
        <w:t>kontroli</w:t>
      </w:r>
      <w:r w:rsidR="004021EB">
        <w:t xml:space="preserve"> </w:t>
      </w:r>
      <w:r>
        <w:t>z</w:t>
      </w:r>
      <w:r w:rsidR="004021EB">
        <w:t xml:space="preserve"> </w:t>
      </w:r>
      <w:r>
        <w:t>dnia</w:t>
      </w:r>
      <w:r w:rsidR="004021EB">
        <w:t xml:space="preserve"> </w:t>
      </w:r>
      <w:r w:rsidR="008B1E74">
        <w:t>1 marca</w:t>
      </w:r>
      <w:r w:rsidR="004021EB">
        <w:t xml:space="preserve"> </w:t>
      </w:r>
      <w:r>
        <w:t>2023</w:t>
      </w:r>
      <w:r w:rsidR="004021EB">
        <w:t xml:space="preserve"> </w:t>
      </w:r>
      <w:r>
        <w:t>r.</w:t>
      </w:r>
      <w:r w:rsidR="004021EB">
        <w:t xml:space="preserve"> </w:t>
      </w:r>
      <w:r>
        <w:t>(sygn.</w:t>
      </w:r>
      <w:r w:rsidR="004021EB">
        <w:t xml:space="preserve"> </w:t>
      </w:r>
      <w:r w:rsidR="009A3946">
        <w:t>DP.8361.2</w:t>
      </w:r>
      <w:r w:rsidR="008B1E74">
        <w:t>1</w:t>
      </w:r>
      <w:r w:rsidR="009A3946">
        <w:t>.2023</w:t>
      </w:r>
      <w:r>
        <w:t>).</w:t>
      </w:r>
      <w:r w:rsidR="004021EB">
        <w:t xml:space="preserve"> </w:t>
      </w:r>
      <w:r>
        <w:t>Przedmiotowe</w:t>
      </w:r>
      <w:r w:rsidR="004021EB">
        <w:t xml:space="preserve"> </w:t>
      </w:r>
      <w:r>
        <w:t>pismo</w:t>
      </w:r>
      <w:r w:rsidR="004021EB">
        <w:t xml:space="preserve"> </w:t>
      </w:r>
      <w:r>
        <w:t>zostało</w:t>
      </w:r>
      <w:r w:rsidR="004021EB">
        <w:t xml:space="preserve"> </w:t>
      </w:r>
      <w:r w:rsidR="000546A6">
        <w:t>osobiście</w:t>
      </w:r>
      <w:r w:rsidR="004021EB">
        <w:t xml:space="preserve"> </w:t>
      </w:r>
      <w:r>
        <w:t>doręczone</w:t>
      </w:r>
      <w:r w:rsidR="004021EB">
        <w:t xml:space="preserve"> </w:t>
      </w:r>
      <w:r>
        <w:t>w</w:t>
      </w:r>
      <w:r w:rsidR="004021EB">
        <w:t xml:space="preserve"> </w:t>
      </w:r>
      <w:r>
        <w:t>dniu</w:t>
      </w:r>
      <w:r w:rsidR="004021EB">
        <w:t xml:space="preserve"> </w:t>
      </w:r>
      <w:r w:rsidR="008B1E74">
        <w:t>1 marca</w:t>
      </w:r>
      <w:r w:rsidR="004021EB">
        <w:t xml:space="preserve"> </w:t>
      </w:r>
      <w:r>
        <w:t>2023</w:t>
      </w:r>
      <w:r w:rsidR="004021EB">
        <w:t xml:space="preserve"> </w:t>
      </w:r>
      <w:r>
        <w:t>r.,</w:t>
      </w:r>
      <w:r w:rsidR="004021EB">
        <w:t xml:space="preserve"> </w:t>
      </w:r>
      <w:r>
        <w:t>a</w:t>
      </w:r>
      <w:r w:rsidR="004021EB">
        <w:t xml:space="preserve"> </w:t>
      </w:r>
      <w:r>
        <w:t>kontrolę</w:t>
      </w:r>
      <w:r w:rsidR="004021EB">
        <w:t xml:space="preserve"> </w:t>
      </w:r>
      <w:r>
        <w:t>rozpoczęto</w:t>
      </w:r>
      <w:r w:rsidR="004021EB">
        <w:t xml:space="preserve"> </w:t>
      </w:r>
      <w:r w:rsidR="008B1E74">
        <w:t>15</w:t>
      </w:r>
      <w:r w:rsidR="004021EB">
        <w:t xml:space="preserve"> </w:t>
      </w:r>
      <w:r>
        <w:t>marca</w:t>
      </w:r>
      <w:r w:rsidR="004021EB">
        <w:t xml:space="preserve"> </w:t>
      </w:r>
      <w:r>
        <w:t>2023</w:t>
      </w:r>
      <w:r w:rsidR="004021EB">
        <w:t xml:space="preserve"> </w:t>
      </w:r>
      <w:r>
        <w:t>r.</w:t>
      </w:r>
      <w:r w:rsidR="004021EB">
        <w:t xml:space="preserve"> </w:t>
      </w:r>
      <w:r>
        <w:lastRenderedPageBreak/>
        <w:t>Stron</w:t>
      </w:r>
      <w:r w:rsidR="008D07F8">
        <w:t>a</w:t>
      </w:r>
      <w:r w:rsidR="004021EB">
        <w:t xml:space="preserve"> </w:t>
      </w:r>
      <w:r>
        <w:t>miał</w:t>
      </w:r>
      <w:r w:rsidR="008D07F8">
        <w:t>a</w:t>
      </w:r>
      <w:r w:rsidR="004021EB">
        <w:t xml:space="preserve"> </w:t>
      </w:r>
      <w:r>
        <w:t>zatem</w:t>
      </w:r>
      <w:r w:rsidR="004021EB">
        <w:t xml:space="preserve"> </w:t>
      </w:r>
      <w:r w:rsidR="00A67472">
        <w:t>czas</w:t>
      </w:r>
      <w:r w:rsidR="004021EB">
        <w:t xml:space="preserve"> </w:t>
      </w:r>
      <w:r>
        <w:t>na</w:t>
      </w:r>
      <w:r w:rsidR="004021EB">
        <w:t xml:space="preserve"> </w:t>
      </w:r>
      <w:r>
        <w:t>podjęcie</w:t>
      </w:r>
      <w:r w:rsidR="004021EB">
        <w:t xml:space="preserve"> </w:t>
      </w:r>
      <w:r>
        <w:t>stosownych</w:t>
      </w:r>
      <w:r w:rsidR="004021EB">
        <w:t xml:space="preserve"> </w:t>
      </w:r>
      <w:r>
        <w:t>działań</w:t>
      </w:r>
      <w:r w:rsidR="004021EB">
        <w:t xml:space="preserve"> </w:t>
      </w:r>
      <w:r>
        <w:t>i</w:t>
      </w:r>
      <w:r w:rsidR="004021EB">
        <w:t xml:space="preserve"> </w:t>
      </w:r>
      <w:r>
        <w:t>upewnienie</w:t>
      </w:r>
      <w:r w:rsidR="004021EB">
        <w:t xml:space="preserve"> </w:t>
      </w:r>
      <w:r>
        <w:t>się,</w:t>
      </w:r>
      <w:r w:rsidR="004021EB">
        <w:t xml:space="preserve"> </w:t>
      </w:r>
      <w:r>
        <w:t>że</w:t>
      </w:r>
      <w:r w:rsidR="004021EB">
        <w:t xml:space="preserve"> </w:t>
      </w:r>
      <w:r>
        <w:t>należycie</w:t>
      </w:r>
      <w:r w:rsidR="004021EB">
        <w:t xml:space="preserve"> </w:t>
      </w:r>
      <w:r>
        <w:t>wykonuj</w:t>
      </w:r>
      <w:r w:rsidR="008D07F8">
        <w:t>e</w:t>
      </w:r>
      <w:r w:rsidR="004021EB">
        <w:t xml:space="preserve"> </w:t>
      </w:r>
      <w:r>
        <w:t>obowiązki</w:t>
      </w:r>
      <w:r w:rsidR="004021EB">
        <w:t xml:space="preserve"> </w:t>
      </w:r>
      <w:r>
        <w:t>informowania</w:t>
      </w:r>
      <w:r w:rsidR="004021EB">
        <w:t xml:space="preserve"> </w:t>
      </w:r>
      <w:r>
        <w:t>konsumentów</w:t>
      </w:r>
      <w:r w:rsidR="004021EB">
        <w:t xml:space="preserve"> </w:t>
      </w:r>
      <w:r>
        <w:t>o</w:t>
      </w:r>
      <w:r w:rsidR="004021EB">
        <w:t xml:space="preserve"> </w:t>
      </w:r>
      <w:r>
        <w:t>cenach</w:t>
      </w:r>
      <w:r w:rsidR="004021EB">
        <w:t xml:space="preserve"> </w:t>
      </w:r>
      <w:r>
        <w:t>i</w:t>
      </w:r>
      <w:r w:rsidR="004021EB">
        <w:t xml:space="preserve"> </w:t>
      </w:r>
      <w:r>
        <w:t>cenach</w:t>
      </w:r>
      <w:r w:rsidR="004021EB">
        <w:t xml:space="preserve"> </w:t>
      </w:r>
      <w:r>
        <w:t>jednostkowych</w:t>
      </w:r>
      <w:r w:rsidR="004021EB">
        <w:t xml:space="preserve"> </w:t>
      </w:r>
      <w:r>
        <w:t>produktów</w:t>
      </w:r>
      <w:r w:rsidR="004021EB">
        <w:t xml:space="preserve"> </w:t>
      </w:r>
      <w:r>
        <w:t>i</w:t>
      </w:r>
      <w:r w:rsidR="004021EB">
        <w:t xml:space="preserve"> </w:t>
      </w:r>
      <w:r>
        <w:t>prawidłowym</w:t>
      </w:r>
      <w:r w:rsidR="004021EB">
        <w:t xml:space="preserve"> </w:t>
      </w:r>
      <w:r>
        <w:t>ich</w:t>
      </w:r>
      <w:r w:rsidR="004021EB">
        <w:t xml:space="preserve"> </w:t>
      </w:r>
      <w:r>
        <w:t>wyliczeniu.</w:t>
      </w:r>
      <w:r w:rsidR="004021EB">
        <w:t xml:space="preserve"> </w:t>
      </w:r>
      <w:r>
        <w:t>Konsument</w:t>
      </w:r>
      <w:r w:rsidR="004021EB">
        <w:t xml:space="preserve"> </w:t>
      </w:r>
      <w:r>
        <w:t>ma</w:t>
      </w:r>
      <w:r w:rsidR="004021EB">
        <w:t xml:space="preserve"> </w:t>
      </w:r>
      <w:r>
        <w:t>bowiem</w:t>
      </w:r>
      <w:r w:rsidR="004021EB">
        <w:t xml:space="preserve"> </w:t>
      </w:r>
      <w:r>
        <w:t>prawo</w:t>
      </w:r>
      <w:r w:rsidR="004021EB">
        <w:t xml:space="preserve"> </w:t>
      </w:r>
      <w:r>
        <w:t>do</w:t>
      </w:r>
      <w:r w:rsidR="004021EB">
        <w:t xml:space="preserve"> </w:t>
      </w:r>
      <w:r>
        <w:t>uzyskania</w:t>
      </w:r>
      <w:r w:rsidR="004021EB">
        <w:t xml:space="preserve"> </w:t>
      </w:r>
      <w:r>
        <w:t>wszystkich</w:t>
      </w:r>
      <w:r w:rsidR="004021EB">
        <w:t xml:space="preserve"> </w:t>
      </w:r>
      <w:r>
        <w:t>istotnych</w:t>
      </w:r>
      <w:r w:rsidR="004021EB">
        <w:t xml:space="preserve"> </w:t>
      </w:r>
      <w:r>
        <w:t>i</w:t>
      </w:r>
      <w:r w:rsidR="004021EB">
        <w:t xml:space="preserve"> </w:t>
      </w:r>
      <w:r>
        <w:t>rzetelnych</w:t>
      </w:r>
      <w:r w:rsidR="004021EB">
        <w:t xml:space="preserve"> </w:t>
      </w:r>
      <w:r>
        <w:t>informacji</w:t>
      </w:r>
      <w:r w:rsidR="004021EB">
        <w:t xml:space="preserve"> </w:t>
      </w:r>
      <w:r>
        <w:t>o</w:t>
      </w:r>
      <w:r w:rsidR="004021EB">
        <w:t xml:space="preserve"> </w:t>
      </w:r>
      <w:r>
        <w:t>towarach</w:t>
      </w:r>
      <w:r w:rsidR="004021EB">
        <w:t xml:space="preserve"> </w:t>
      </w:r>
      <w:r>
        <w:t>przed</w:t>
      </w:r>
      <w:r w:rsidR="004021EB">
        <w:t xml:space="preserve"> </w:t>
      </w:r>
      <w:r>
        <w:t>dokonaniem</w:t>
      </w:r>
      <w:r w:rsidR="004021EB">
        <w:t xml:space="preserve"> </w:t>
      </w:r>
      <w:r>
        <w:t>zakupu.</w:t>
      </w:r>
      <w:r w:rsidR="004021EB">
        <w:t xml:space="preserve"> </w:t>
      </w:r>
    </w:p>
    <w:p w14:paraId="7DA15439" w14:textId="4ED588C7" w:rsidR="004700B3" w:rsidRDefault="004700B3" w:rsidP="00B23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276" w:lineRule="auto"/>
        <w:jc w:val="both"/>
        <w:textAlignment w:val="baseline"/>
        <w:rPr>
          <w:kern w:val="2"/>
          <w:lang w:eastAsia="zh-CN"/>
        </w:rPr>
      </w:pPr>
      <w:r>
        <w:rPr>
          <w:kern w:val="2"/>
          <w:lang w:eastAsia="zh-CN"/>
        </w:rPr>
        <w:t>Z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dniem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1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stycznia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2020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r.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wszedł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życie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art.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61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ustawy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dnia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31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lipca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2019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r.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zmianie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niektórych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ustaw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celu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ograniczenia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obciążeń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regulacyjnych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(Dz.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U.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2019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r.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poz.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1495),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który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wprowadził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ustawy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Prawo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przedsiębiorców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art.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21a,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nową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instytucję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–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tzw.: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„prawo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błędu”.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Polega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ona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tym,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że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sytuacji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gdy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przedsiębiorca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wpisany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Centralnej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Ewidencji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i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Informacji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Działalności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Gospodarczej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(dalej: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„CEIDG”)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narusza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przepisy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prawa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związane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wykonywaną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działalnością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gospodarczą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okresie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12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miesięcy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od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dnia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podjęcia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działalności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gospodarczej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raz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pierwszy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albo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ponownie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upływie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co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najmniej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36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miesięcy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od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dnia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jej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ostatniego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zawieszenia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lub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zakończenia,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właściwy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organ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wszczyna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związku</w:t>
      </w:r>
      <w:r w:rsidR="004021EB">
        <w:rPr>
          <w:kern w:val="2"/>
          <w:lang w:eastAsia="zh-CN"/>
        </w:rPr>
        <w:t xml:space="preserve"> </w:t>
      </w:r>
      <w:r w:rsidR="009A3946">
        <w:rPr>
          <w:kern w:val="2"/>
          <w:lang w:eastAsia="zh-CN"/>
        </w:rPr>
        <w:br/>
      </w:r>
      <w:r>
        <w:rPr>
          <w:kern w:val="2"/>
          <w:lang w:eastAsia="zh-CN"/>
        </w:rPr>
        <w:t>z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tym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naruszeniem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postępowanie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mandatowe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lub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przedmiocie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wymierzenia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administracyjnej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kary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pieniężnej,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to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zasadach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określonych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art.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21a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Prawa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przedsiębiorców,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odstępuje</w:t>
      </w:r>
      <w:r w:rsidR="004021EB">
        <w:rPr>
          <w:kern w:val="2"/>
          <w:lang w:eastAsia="zh-CN"/>
        </w:rPr>
        <w:t xml:space="preserve"> </w:t>
      </w:r>
      <w:r w:rsidR="009A3946">
        <w:rPr>
          <w:kern w:val="2"/>
          <w:lang w:eastAsia="zh-CN"/>
        </w:rPr>
        <w:br/>
      </w:r>
      <w:r>
        <w:rPr>
          <w:kern w:val="2"/>
          <w:lang w:eastAsia="zh-CN"/>
        </w:rPr>
        <w:t>się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od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nałożenia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administracyjnej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kary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pieniężnej.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Instytucja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ta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nie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znajdzie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zastosowania</w:t>
      </w:r>
      <w:r w:rsidR="004021EB">
        <w:rPr>
          <w:kern w:val="2"/>
          <w:lang w:eastAsia="zh-CN"/>
        </w:rPr>
        <w:t xml:space="preserve"> </w:t>
      </w:r>
      <w:r w:rsidR="009A3946">
        <w:rPr>
          <w:kern w:val="2"/>
          <w:lang w:eastAsia="zh-CN"/>
        </w:rPr>
        <w:br/>
      </w:r>
      <w:r>
        <w:rPr>
          <w:kern w:val="2"/>
          <w:lang w:eastAsia="zh-CN"/>
        </w:rPr>
        <w:t>do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stron</w:t>
      </w:r>
      <w:r w:rsidR="00CD2AC5">
        <w:rPr>
          <w:kern w:val="2"/>
          <w:lang w:eastAsia="zh-CN"/>
        </w:rPr>
        <w:t>y</w:t>
      </w:r>
      <w:r>
        <w:rPr>
          <w:kern w:val="2"/>
          <w:lang w:eastAsia="zh-CN"/>
        </w:rPr>
        <w:t>,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bowiem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jak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wynika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z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wpisu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do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CEIDG,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stron</w:t>
      </w:r>
      <w:r w:rsidR="00CD2AC5">
        <w:rPr>
          <w:kern w:val="2"/>
          <w:lang w:eastAsia="zh-CN"/>
        </w:rPr>
        <w:t>a</w:t>
      </w:r>
      <w:r w:rsidR="004021EB">
        <w:rPr>
          <w:kern w:val="2"/>
          <w:lang w:eastAsia="zh-CN"/>
        </w:rPr>
        <w:t xml:space="preserve"> </w:t>
      </w:r>
      <w:r w:rsidR="00CD2AC5">
        <w:rPr>
          <w:kern w:val="2"/>
          <w:lang w:eastAsia="zh-CN"/>
        </w:rPr>
        <w:t>jest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podmiot</w:t>
      </w:r>
      <w:r w:rsidR="00AD09A4">
        <w:rPr>
          <w:kern w:val="2"/>
          <w:lang w:eastAsia="zh-CN"/>
        </w:rPr>
        <w:t>em</w:t>
      </w:r>
      <w:r w:rsidR="004021EB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prowadząc</w:t>
      </w:r>
      <w:r w:rsidR="00AD09A4">
        <w:rPr>
          <w:kern w:val="2"/>
          <w:lang w:eastAsia="zh-CN"/>
        </w:rPr>
        <w:t>ym</w:t>
      </w:r>
      <w:r w:rsidR="004021EB">
        <w:rPr>
          <w:kern w:val="2"/>
          <w:lang w:eastAsia="zh-CN"/>
        </w:rPr>
        <w:t xml:space="preserve"> </w:t>
      </w:r>
      <w:r w:rsidR="00AD09A4">
        <w:rPr>
          <w:kern w:val="2"/>
          <w:lang w:eastAsia="zh-CN"/>
        </w:rPr>
        <w:t>działalność</w:t>
      </w:r>
      <w:r w:rsidR="004021EB">
        <w:rPr>
          <w:kern w:val="2"/>
          <w:lang w:eastAsia="zh-CN"/>
        </w:rPr>
        <w:t xml:space="preserve"> </w:t>
      </w:r>
      <w:r w:rsidR="00AD09A4">
        <w:rPr>
          <w:kern w:val="2"/>
          <w:lang w:eastAsia="zh-CN"/>
        </w:rPr>
        <w:t>gospodarczą</w:t>
      </w:r>
      <w:r w:rsidR="004021EB">
        <w:rPr>
          <w:kern w:val="2"/>
          <w:lang w:eastAsia="zh-CN"/>
        </w:rPr>
        <w:t xml:space="preserve"> </w:t>
      </w:r>
      <w:r w:rsidR="00AD09A4">
        <w:rPr>
          <w:kern w:val="2"/>
          <w:lang w:eastAsia="zh-CN"/>
        </w:rPr>
        <w:t>od</w:t>
      </w:r>
      <w:r w:rsidR="004021EB">
        <w:rPr>
          <w:kern w:val="2"/>
          <w:lang w:eastAsia="zh-CN"/>
        </w:rPr>
        <w:t xml:space="preserve"> </w:t>
      </w:r>
      <w:r w:rsidR="00AD09A4">
        <w:rPr>
          <w:kern w:val="2"/>
          <w:lang w:eastAsia="zh-CN"/>
        </w:rPr>
        <w:t>dnia</w:t>
      </w:r>
      <w:r w:rsidR="004021EB">
        <w:rPr>
          <w:kern w:val="2"/>
          <w:lang w:eastAsia="zh-CN"/>
        </w:rPr>
        <w:t xml:space="preserve"> </w:t>
      </w:r>
      <w:r w:rsidR="00CD2AC5">
        <w:rPr>
          <w:kern w:val="2"/>
          <w:lang w:eastAsia="zh-CN"/>
        </w:rPr>
        <w:t>1</w:t>
      </w:r>
      <w:r w:rsidR="004021EB">
        <w:rPr>
          <w:kern w:val="2"/>
          <w:lang w:eastAsia="zh-CN"/>
        </w:rPr>
        <w:t xml:space="preserve"> </w:t>
      </w:r>
      <w:r w:rsidR="00CD2AC5">
        <w:rPr>
          <w:kern w:val="2"/>
          <w:lang w:eastAsia="zh-CN"/>
        </w:rPr>
        <w:t>lipca</w:t>
      </w:r>
      <w:r w:rsidR="004021EB">
        <w:rPr>
          <w:kern w:val="2"/>
          <w:lang w:eastAsia="zh-CN"/>
        </w:rPr>
        <w:t xml:space="preserve"> </w:t>
      </w:r>
      <w:r w:rsidR="00CD2AC5">
        <w:rPr>
          <w:kern w:val="2"/>
          <w:lang w:eastAsia="zh-CN"/>
        </w:rPr>
        <w:t>2002</w:t>
      </w:r>
      <w:r w:rsidR="004021EB">
        <w:rPr>
          <w:kern w:val="2"/>
          <w:lang w:eastAsia="zh-CN"/>
        </w:rPr>
        <w:t xml:space="preserve"> </w:t>
      </w:r>
      <w:r w:rsidR="003A3A0F">
        <w:rPr>
          <w:kern w:val="2"/>
          <w:lang w:eastAsia="zh-CN"/>
        </w:rPr>
        <w:t>r.</w:t>
      </w:r>
    </w:p>
    <w:p w14:paraId="31290339" w14:textId="0EDA01BE" w:rsidR="004700B3" w:rsidRDefault="004700B3" w:rsidP="00B23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276" w:lineRule="auto"/>
        <w:jc w:val="both"/>
        <w:textAlignment w:val="baseline"/>
      </w:pPr>
      <w:r>
        <w:t>W</w:t>
      </w:r>
      <w:r w:rsidR="004021EB">
        <w:t xml:space="preserve"> </w:t>
      </w:r>
      <w:r>
        <w:t>związku</w:t>
      </w:r>
      <w:r w:rsidR="004021EB">
        <w:t xml:space="preserve"> </w:t>
      </w:r>
      <w:r>
        <w:t>z</w:t>
      </w:r>
      <w:r w:rsidR="004021EB">
        <w:t xml:space="preserve"> </w:t>
      </w:r>
      <w:r>
        <w:t>powyższym</w:t>
      </w:r>
      <w:r w:rsidR="004021EB">
        <w:t xml:space="preserve"> </w:t>
      </w:r>
      <w:r>
        <w:t>tutejszy</w:t>
      </w:r>
      <w:r w:rsidR="004021EB">
        <w:t xml:space="preserve"> </w:t>
      </w:r>
      <w:r>
        <w:t>organ</w:t>
      </w:r>
      <w:r w:rsidR="004021EB">
        <w:t xml:space="preserve"> </w:t>
      </w:r>
      <w:r>
        <w:t>Inspekcji</w:t>
      </w:r>
      <w:r w:rsidR="004021EB">
        <w:t xml:space="preserve"> </w:t>
      </w:r>
      <w:r>
        <w:t>Handlowej</w:t>
      </w:r>
      <w:r w:rsidR="004021EB">
        <w:t xml:space="preserve"> </w:t>
      </w:r>
      <w:r>
        <w:t>orzekł</w:t>
      </w:r>
      <w:r w:rsidR="004021EB">
        <w:t xml:space="preserve"> </w:t>
      </w:r>
      <w:r>
        <w:t>jak</w:t>
      </w:r>
      <w:r w:rsidR="004021EB">
        <w:t xml:space="preserve"> </w:t>
      </w:r>
      <w:r>
        <w:t>w</w:t>
      </w:r>
      <w:r w:rsidR="004021EB">
        <w:t xml:space="preserve"> </w:t>
      </w:r>
      <w:r>
        <w:t>sentencji.</w:t>
      </w:r>
    </w:p>
    <w:p w14:paraId="0D6D6692" w14:textId="20C2DE4E" w:rsidR="002A23B5" w:rsidRDefault="004700B3" w:rsidP="00B231EF">
      <w:pPr>
        <w:spacing w:before="120" w:line="276" w:lineRule="auto"/>
        <w:jc w:val="both"/>
      </w:pPr>
      <w:r>
        <w:t>Podkarpacki</w:t>
      </w:r>
      <w:r w:rsidR="004021EB">
        <w:t xml:space="preserve"> </w:t>
      </w:r>
      <w:r>
        <w:t>Wojewódzki</w:t>
      </w:r>
      <w:r w:rsidR="004021EB">
        <w:t xml:space="preserve"> </w:t>
      </w:r>
      <w:r>
        <w:t>Inspektor</w:t>
      </w:r>
      <w:r w:rsidR="004021EB">
        <w:t xml:space="preserve"> </w:t>
      </w:r>
      <w:r>
        <w:t>Inspekcji</w:t>
      </w:r>
      <w:r w:rsidR="004021EB">
        <w:t xml:space="preserve"> </w:t>
      </w:r>
      <w:r>
        <w:t>Handlowej</w:t>
      </w:r>
      <w:r w:rsidR="004021EB">
        <w:t xml:space="preserve"> </w:t>
      </w:r>
      <w:r>
        <w:t>wydając</w:t>
      </w:r>
      <w:r w:rsidR="004021EB">
        <w:t xml:space="preserve"> </w:t>
      </w:r>
      <w:r>
        <w:t>przedmiotową</w:t>
      </w:r>
      <w:r w:rsidR="004021EB">
        <w:t xml:space="preserve"> </w:t>
      </w:r>
      <w:r>
        <w:t>decyzję</w:t>
      </w:r>
      <w:r w:rsidR="004021EB">
        <w:t xml:space="preserve"> </w:t>
      </w:r>
      <w:r>
        <w:t>oparł</w:t>
      </w:r>
      <w:r w:rsidR="004021EB">
        <w:t xml:space="preserve"> </w:t>
      </w:r>
      <w:r>
        <w:t>się</w:t>
      </w:r>
      <w:r w:rsidR="004021EB">
        <w:t xml:space="preserve"> </w:t>
      </w:r>
      <w:r>
        <w:t>na</w:t>
      </w:r>
      <w:r w:rsidR="004021EB">
        <w:t xml:space="preserve"> </w:t>
      </w:r>
      <w:r>
        <w:t>spójnym</w:t>
      </w:r>
      <w:r w:rsidR="004021EB">
        <w:t xml:space="preserve"> </w:t>
      </w:r>
      <w:r>
        <w:t>i</w:t>
      </w:r>
      <w:r w:rsidR="004021EB">
        <w:t xml:space="preserve"> </w:t>
      </w:r>
      <w:r>
        <w:t>jednoznacznym</w:t>
      </w:r>
      <w:r w:rsidR="004021EB">
        <w:t xml:space="preserve"> </w:t>
      </w:r>
      <w:r>
        <w:t>materiale</w:t>
      </w:r>
      <w:r w:rsidR="004021EB">
        <w:t xml:space="preserve"> </w:t>
      </w:r>
      <w:r>
        <w:t>dowodowym</w:t>
      </w:r>
      <w:r w:rsidR="004021EB">
        <w:t xml:space="preserve"> </w:t>
      </w:r>
      <w:r>
        <w:t>pozwalającym</w:t>
      </w:r>
      <w:r w:rsidR="004021EB">
        <w:t xml:space="preserve"> </w:t>
      </w:r>
      <w:r>
        <w:t>na</w:t>
      </w:r>
      <w:r w:rsidR="004021EB">
        <w:t xml:space="preserve"> </w:t>
      </w:r>
      <w:r>
        <w:t>uznanie</w:t>
      </w:r>
      <w:r w:rsidR="004021EB">
        <w:t xml:space="preserve"> </w:t>
      </w:r>
      <w:r>
        <w:t>za</w:t>
      </w:r>
      <w:r w:rsidR="004021EB">
        <w:t xml:space="preserve"> </w:t>
      </w:r>
      <w:r>
        <w:t>udowodnione,</w:t>
      </w:r>
      <w:r w:rsidR="004021EB">
        <w:t xml:space="preserve"> </w:t>
      </w:r>
      <w:r w:rsidRPr="00FF0B4E">
        <w:t>że</w:t>
      </w:r>
      <w:r w:rsidR="004021EB">
        <w:t xml:space="preserve"> </w:t>
      </w:r>
      <w:r w:rsidR="00EF66F7" w:rsidRPr="00E04B10">
        <w:rPr>
          <w:bCs/>
          <w:szCs w:val="24"/>
        </w:rPr>
        <w:t>Pan</w:t>
      </w:r>
      <w:r w:rsidR="00095F9C">
        <w:rPr>
          <w:bCs/>
          <w:szCs w:val="24"/>
        </w:rPr>
        <w:t>i</w:t>
      </w:r>
      <w:r w:rsidR="004021EB">
        <w:rPr>
          <w:bCs/>
          <w:szCs w:val="24"/>
        </w:rPr>
        <w:t xml:space="preserve"> </w:t>
      </w:r>
      <w:r w:rsidR="00EB4001" w:rsidRPr="00FB6E79">
        <w:rPr>
          <w:b/>
          <w:bCs/>
          <w:szCs w:val="24"/>
        </w:rPr>
        <w:t>(dane zanonimizowane)</w:t>
      </w:r>
      <w:r w:rsidR="00095F9C" w:rsidRPr="00703887">
        <w:rPr>
          <w:bCs/>
          <w:szCs w:val="24"/>
        </w:rPr>
        <w:t>, prowadząc</w:t>
      </w:r>
      <w:r w:rsidR="00095F9C">
        <w:rPr>
          <w:bCs/>
          <w:szCs w:val="24"/>
        </w:rPr>
        <w:t>a</w:t>
      </w:r>
      <w:r w:rsidR="00095F9C" w:rsidRPr="00703887">
        <w:rPr>
          <w:bCs/>
          <w:szCs w:val="24"/>
        </w:rPr>
        <w:t xml:space="preserve"> działalność gospodarczą pod firmą: Firma Handlowo – Usługowa „Mati”</w:t>
      </w:r>
      <w:r w:rsidR="00095F9C">
        <w:rPr>
          <w:bCs/>
          <w:szCs w:val="24"/>
        </w:rPr>
        <w:t xml:space="preserve"> Dorota Świst</w:t>
      </w:r>
      <w:r w:rsidR="00EB4001">
        <w:rPr>
          <w:bCs/>
          <w:szCs w:val="24"/>
        </w:rPr>
        <w:t xml:space="preserve">ak </w:t>
      </w:r>
      <w:r w:rsidR="00EB4001" w:rsidRPr="00FB6E79">
        <w:rPr>
          <w:b/>
          <w:bCs/>
          <w:szCs w:val="24"/>
        </w:rPr>
        <w:t>(dane zanonimizowane)</w:t>
      </w:r>
      <w:r w:rsidR="00EB4001">
        <w:rPr>
          <w:b/>
          <w:bCs/>
          <w:szCs w:val="24"/>
        </w:rPr>
        <w:t xml:space="preserve"> </w:t>
      </w:r>
      <w:r w:rsidR="00095F9C" w:rsidRPr="00703887">
        <w:rPr>
          <w:bCs/>
          <w:szCs w:val="24"/>
        </w:rPr>
        <w:t>Przemyśl</w:t>
      </w:r>
      <w:r w:rsidR="00A370B8">
        <w:t>,</w:t>
      </w:r>
      <w:r w:rsidR="004021EB">
        <w:rPr>
          <w:b/>
        </w:rPr>
        <w:t xml:space="preserve"> </w:t>
      </w:r>
      <w:r>
        <w:t>wbrew</w:t>
      </w:r>
      <w:r w:rsidR="004021EB">
        <w:t xml:space="preserve"> </w:t>
      </w:r>
      <w:r>
        <w:t>przepisom</w:t>
      </w:r>
      <w:r w:rsidR="004021EB">
        <w:t xml:space="preserve"> </w:t>
      </w:r>
      <w:r>
        <w:t>art.</w:t>
      </w:r>
      <w:r w:rsidR="004021EB">
        <w:t xml:space="preserve"> </w:t>
      </w:r>
      <w:r>
        <w:t>4</w:t>
      </w:r>
      <w:r w:rsidR="004021EB">
        <w:t xml:space="preserve"> </w:t>
      </w:r>
      <w:r>
        <w:t>ust.</w:t>
      </w:r>
      <w:r w:rsidR="004021EB">
        <w:t xml:space="preserve"> </w:t>
      </w:r>
      <w:r>
        <w:t>1</w:t>
      </w:r>
      <w:r w:rsidR="004021EB">
        <w:t xml:space="preserve"> </w:t>
      </w:r>
      <w:r>
        <w:t>ustawy</w:t>
      </w:r>
      <w:r w:rsidR="0070238F">
        <w:t>,</w:t>
      </w:r>
      <w:r w:rsidR="004021EB">
        <w:t xml:space="preserve"> </w:t>
      </w:r>
      <w:r>
        <w:t>prowadząc</w:t>
      </w:r>
      <w:r w:rsidR="004021EB">
        <w:t xml:space="preserve"> </w:t>
      </w:r>
      <w:r>
        <w:t>sprzedaż</w:t>
      </w:r>
      <w:r w:rsidR="004021EB">
        <w:t xml:space="preserve"> </w:t>
      </w:r>
      <w:r>
        <w:t>detaliczną</w:t>
      </w:r>
      <w:r w:rsidR="004021EB">
        <w:t xml:space="preserve"> </w:t>
      </w:r>
      <w:r>
        <w:t>w</w:t>
      </w:r>
      <w:r w:rsidR="001C767D">
        <w:t xml:space="preserve"> placówce handlowej zlokalizowanej w Przemyślu</w:t>
      </w:r>
      <w:r w:rsidR="004021EB">
        <w:t xml:space="preserve"> </w:t>
      </w:r>
      <w:r w:rsidR="00CA34CF">
        <w:t>przy</w:t>
      </w:r>
      <w:r w:rsidR="004021EB">
        <w:t xml:space="preserve"> </w:t>
      </w:r>
      <w:r w:rsidR="0070238F" w:rsidRPr="007A180F">
        <w:rPr>
          <w:bCs/>
          <w:szCs w:val="24"/>
        </w:rPr>
        <w:t>ul.</w:t>
      </w:r>
      <w:r w:rsidR="004021EB">
        <w:rPr>
          <w:bCs/>
          <w:szCs w:val="24"/>
        </w:rPr>
        <w:t xml:space="preserve"> </w:t>
      </w:r>
      <w:r w:rsidR="00EB4001" w:rsidRPr="00FB6E79">
        <w:rPr>
          <w:b/>
          <w:bCs/>
          <w:szCs w:val="24"/>
        </w:rPr>
        <w:t>(dane zanonimizowane)</w:t>
      </w:r>
      <w:r w:rsidR="009A3946">
        <w:t>,</w:t>
      </w:r>
      <w:r w:rsidR="004021EB">
        <w:t xml:space="preserve"> </w:t>
      </w:r>
      <w:r>
        <w:t>nie</w:t>
      </w:r>
      <w:r w:rsidR="004021EB">
        <w:t xml:space="preserve"> </w:t>
      </w:r>
      <w:r>
        <w:t>uwidoczni</w:t>
      </w:r>
      <w:r w:rsidR="0070238F">
        <w:t>ł</w:t>
      </w:r>
      <w:r w:rsidR="00095F9C">
        <w:t>a</w:t>
      </w:r>
      <w:r w:rsidR="004021EB">
        <w:t xml:space="preserve"> </w:t>
      </w:r>
      <w:r w:rsidR="00CA34CF">
        <w:t>cen</w:t>
      </w:r>
      <w:r w:rsidR="004021EB">
        <w:t xml:space="preserve"> </w:t>
      </w:r>
      <w:r w:rsidR="00CA34CF">
        <w:t>i</w:t>
      </w:r>
      <w:r w:rsidR="004021EB">
        <w:t xml:space="preserve"> </w:t>
      </w:r>
      <w:r>
        <w:t>cen</w:t>
      </w:r>
      <w:r w:rsidR="004021EB">
        <w:t xml:space="preserve"> </w:t>
      </w:r>
      <w:r>
        <w:t>jednostkowych</w:t>
      </w:r>
      <w:r w:rsidR="004021EB">
        <w:t xml:space="preserve"> </w:t>
      </w:r>
      <w:r>
        <w:t>dla</w:t>
      </w:r>
      <w:r w:rsidR="004021EB">
        <w:t xml:space="preserve"> </w:t>
      </w:r>
      <w:r w:rsidR="00095F9C">
        <w:t>54</w:t>
      </w:r>
      <w:r w:rsidR="004021EB">
        <w:t xml:space="preserve"> </w:t>
      </w:r>
      <w:r>
        <w:t>towarów</w:t>
      </w:r>
      <w:r w:rsidR="009A3946">
        <w:t>.</w:t>
      </w:r>
      <w:r w:rsidR="004021EB">
        <w:t xml:space="preserve"> </w:t>
      </w:r>
    </w:p>
    <w:p w14:paraId="39049FBE" w14:textId="4F3B65DC" w:rsidR="004700B3" w:rsidRDefault="004700B3" w:rsidP="00B231EF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Na</w:t>
      </w:r>
      <w:r w:rsidR="004021EB">
        <w:rPr>
          <w:color w:val="000000"/>
        </w:rPr>
        <w:t xml:space="preserve"> </w:t>
      </w:r>
      <w:r>
        <w:rPr>
          <w:color w:val="000000"/>
        </w:rPr>
        <w:t>podstawie</w:t>
      </w:r>
      <w:r w:rsidR="004021EB">
        <w:rPr>
          <w:color w:val="000000"/>
        </w:rPr>
        <w:t xml:space="preserve"> </w:t>
      </w:r>
      <w:r>
        <w:rPr>
          <w:color w:val="000000"/>
        </w:rPr>
        <w:t>art.</w:t>
      </w:r>
      <w:r w:rsidR="004021EB">
        <w:rPr>
          <w:color w:val="000000"/>
        </w:rPr>
        <w:t xml:space="preserve"> </w:t>
      </w:r>
      <w:r>
        <w:rPr>
          <w:color w:val="000000"/>
        </w:rPr>
        <w:t>7</w:t>
      </w:r>
      <w:r w:rsidR="004021EB">
        <w:rPr>
          <w:color w:val="000000"/>
        </w:rPr>
        <w:t xml:space="preserve"> </w:t>
      </w:r>
      <w:r>
        <w:rPr>
          <w:color w:val="000000"/>
        </w:rPr>
        <w:t>ust.</w:t>
      </w:r>
      <w:r w:rsidR="004021EB">
        <w:rPr>
          <w:color w:val="000000"/>
        </w:rPr>
        <w:t xml:space="preserve"> </w:t>
      </w:r>
      <w:r>
        <w:rPr>
          <w:color w:val="000000"/>
        </w:rPr>
        <w:t>1</w:t>
      </w:r>
      <w:r w:rsidR="004021EB">
        <w:rPr>
          <w:color w:val="000000"/>
        </w:rPr>
        <w:t xml:space="preserve"> </w:t>
      </w:r>
      <w:r>
        <w:rPr>
          <w:color w:val="000000"/>
        </w:rPr>
        <w:t>i</w:t>
      </w:r>
      <w:r w:rsidR="004021EB">
        <w:rPr>
          <w:color w:val="000000"/>
        </w:rPr>
        <w:t xml:space="preserve"> </w:t>
      </w:r>
      <w:r>
        <w:rPr>
          <w:color w:val="000000"/>
        </w:rPr>
        <w:t>3</w:t>
      </w:r>
      <w:r w:rsidR="004021EB">
        <w:rPr>
          <w:color w:val="000000"/>
        </w:rPr>
        <w:t xml:space="preserve"> </w:t>
      </w:r>
      <w:r>
        <w:rPr>
          <w:color w:val="000000"/>
        </w:rPr>
        <w:t>ustawy</w:t>
      </w:r>
      <w:r w:rsidR="004021EB">
        <w:rPr>
          <w:color w:val="000000"/>
        </w:rPr>
        <w:t xml:space="preserve"> </w:t>
      </w:r>
      <w:r>
        <w:rPr>
          <w:color w:val="000000"/>
        </w:rPr>
        <w:t>karę</w:t>
      </w:r>
      <w:r w:rsidR="004021EB">
        <w:rPr>
          <w:color w:val="000000"/>
        </w:rPr>
        <w:t xml:space="preserve"> </w:t>
      </w:r>
      <w:r>
        <w:rPr>
          <w:color w:val="000000"/>
        </w:rPr>
        <w:t>pieniężną,</w:t>
      </w:r>
      <w:r w:rsidR="004021EB">
        <w:rPr>
          <w:color w:val="000000"/>
        </w:rPr>
        <w:t xml:space="preserve"> </w:t>
      </w:r>
      <w:r>
        <w:rPr>
          <w:color w:val="000000"/>
        </w:rPr>
        <w:t>stanowiącą</w:t>
      </w:r>
      <w:r w:rsidR="004021EB">
        <w:rPr>
          <w:color w:val="000000"/>
        </w:rPr>
        <w:t xml:space="preserve"> </w:t>
      </w:r>
      <w:r>
        <w:rPr>
          <w:color w:val="000000"/>
        </w:rPr>
        <w:t>dochód</w:t>
      </w:r>
      <w:r w:rsidR="004021EB">
        <w:rPr>
          <w:color w:val="000000"/>
        </w:rPr>
        <w:t xml:space="preserve"> </w:t>
      </w:r>
      <w:r>
        <w:rPr>
          <w:color w:val="000000"/>
        </w:rPr>
        <w:t>budżetu</w:t>
      </w:r>
      <w:r w:rsidR="004021EB">
        <w:rPr>
          <w:color w:val="000000"/>
        </w:rPr>
        <w:t xml:space="preserve"> </w:t>
      </w:r>
      <w:r>
        <w:rPr>
          <w:color w:val="000000"/>
        </w:rPr>
        <w:t>państwa,</w:t>
      </w:r>
      <w:r w:rsidR="004021EB">
        <w:rPr>
          <w:color w:val="000000"/>
        </w:rPr>
        <w:t xml:space="preserve"> </w:t>
      </w:r>
      <w:r>
        <w:rPr>
          <w:color w:val="000000"/>
        </w:rPr>
        <w:t>przedsiębiorca</w:t>
      </w:r>
      <w:r w:rsidR="004021EB">
        <w:rPr>
          <w:color w:val="000000"/>
        </w:rPr>
        <w:t xml:space="preserve"> </w:t>
      </w:r>
      <w:r>
        <w:rPr>
          <w:color w:val="000000"/>
        </w:rPr>
        <w:t>winien</w:t>
      </w:r>
      <w:r w:rsidR="004021EB">
        <w:rPr>
          <w:color w:val="000000"/>
        </w:rPr>
        <w:t xml:space="preserve"> </w:t>
      </w:r>
      <w:r>
        <w:rPr>
          <w:color w:val="000000"/>
        </w:rPr>
        <w:t>uiścić</w:t>
      </w:r>
      <w:r w:rsidR="004021EB">
        <w:rPr>
          <w:color w:val="000000"/>
        </w:rPr>
        <w:t xml:space="preserve"> </w:t>
      </w:r>
      <w:r>
        <w:rPr>
          <w:color w:val="000000"/>
        </w:rPr>
        <w:t>na</w:t>
      </w:r>
      <w:r w:rsidR="004021EB">
        <w:rPr>
          <w:color w:val="000000"/>
        </w:rPr>
        <w:t xml:space="preserve"> </w:t>
      </w:r>
      <w:r>
        <w:rPr>
          <w:color w:val="000000"/>
        </w:rPr>
        <w:t>rachunek</w:t>
      </w:r>
      <w:r w:rsidR="004021EB">
        <w:rPr>
          <w:color w:val="000000"/>
        </w:rPr>
        <w:t xml:space="preserve"> </w:t>
      </w:r>
      <w:r>
        <w:rPr>
          <w:color w:val="000000"/>
        </w:rPr>
        <w:t>bankowy</w:t>
      </w:r>
      <w:r w:rsidR="004021EB">
        <w:rPr>
          <w:color w:val="000000"/>
        </w:rPr>
        <w:t xml:space="preserve"> </w:t>
      </w:r>
      <w:r>
        <w:rPr>
          <w:color w:val="000000"/>
        </w:rPr>
        <w:t>Wojewódzkiego</w:t>
      </w:r>
      <w:r w:rsidR="004021EB">
        <w:rPr>
          <w:color w:val="000000"/>
        </w:rPr>
        <w:t xml:space="preserve"> </w:t>
      </w:r>
      <w:r>
        <w:rPr>
          <w:color w:val="000000"/>
        </w:rPr>
        <w:t>Inspektoratu</w:t>
      </w:r>
      <w:r w:rsidR="004021EB">
        <w:rPr>
          <w:color w:val="000000"/>
        </w:rPr>
        <w:t xml:space="preserve"> </w:t>
      </w:r>
      <w:r>
        <w:rPr>
          <w:color w:val="000000"/>
        </w:rPr>
        <w:t>Inspekcji</w:t>
      </w:r>
      <w:r w:rsidR="004021EB">
        <w:rPr>
          <w:color w:val="000000"/>
        </w:rPr>
        <w:t xml:space="preserve"> </w:t>
      </w:r>
      <w:r>
        <w:rPr>
          <w:color w:val="000000"/>
        </w:rPr>
        <w:t>Handlowej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Rzeszowie,</w:t>
      </w:r>
      <w:r w:rsidR="004021EB">
        <w:rPr>
          <w:color w:val="000000"/>
        </w:rPr>
        <w:t xml:space="preserve"> </w:t>
      </w:r>
      <w:r>
        <w:rPr>
          <w:color w:val="000000"/>
        </w:rPr>
        <w:t>ul.</w:t>
      </w:r>
      <w:r w:rsidR="004021EB">
        <w:rPr>
          <w:color w:val="000000"/>
        </w:rPr>
        <w:t xml:space="preserve"> </w:t>
      </w:r>
      <w:r>
        <w:rPr>
          <w:color w:val="000000"/>
        </w:rPr>
        <w:t>8</w:t>
      </w:r>
      <w:r w:rsidR="004021EB">
        <w:rPr>
          <w:color w:val="000000"/>
        </w:rPr>
        <w:t xml:space="preserve"> </w:t>
      </w:r>
      <w:r>
        <w:rPr>
          <w:color w:val="000000"/>
        </w:rPr>
        <w:t>Marca</w:t>
      </w:r>
      <w:r w:rsidR="004021EB">
        <w:rPr>
          <w:color w:val="000000"/>
        </w:rPr>
        <w:t xml:space="preserve"> </w:t>
      </w:r>
      <w:r>
        <w:rPr>
          <w:color w:val="000000"/>
        </w:rPr>
        <w:t>5,</w:t>
      </w:r>
      <w:r w:rsidR="004021EB">
        <w:rPr>
          <w:color w:val="000000"/>
        </w:rPr>
        <w:t xml:space="preserve"> </w:t>
      </w:r>
      <w:r>
        <w:rPr>
          <w:color w:val="000000"/>
        </w:rPr>
        <w:t>35-959</w:t>
      </w:r>
      <w:r w:rsidR="004021EB">
        <w:rPr>
          <w:color w:val="000000"/>
        </w:rPr>
        <w:t xml:space="preserve"> </w:t>
      </w:r>
      <w:r>
        <w:rPr>
          <w:color w:val="000000"/>
        </w:rPr>
        <w:t>Rzeszów</w:t>
      </w:r>
      <w:r w:rsidR="004021EB">
        <w:rPr>
          <w:color w:val="000000"/>
        </w:rPr>
        <w:t xml:space="preserve"> </w:t>
      </w:r>
      <w:r>
        <w:rPr>
          <w:color w:val="000000"/>
        </w:rPr>
        <w:t>-</w:t>
      </w:r>
      <w:r w:rsidR="004021EB">
        <w:rPr>
          <w:color w:val="000000"/>
        </w:rPr>
        <w:t xml:space="preserve"> </w:t>
      </w:r>
      <w:r>
        <w:rPr>
          <w:color w:val="000000"/>
        </w:rPr>
        <w:t>numer</w:t>
      </w:r>
      <w:r w:rsidR="004021EB">
        <w:rPr>
          <w:color w:val="000000"/>
        </w:rPr>
        <w:t xml:space="preserve"> </w:t>
      </w:r>
      <w:r>
        <w:rPr>
          <w:color w:val="000000"/>
        </w:rPr>
        <w:t>konta:</w:t>
      </w:r>
    </w:p>
    <w:p w14:paraId="0171186A" w14:textId="0A1D20EE" w:rsidR="004700B3" w:rsidRDefault="004700B3" w:rsidP="00B231EF">
      <w:pPr>
        <w:spacing w:before="120" w:line="276" w:lineRule="auto"/>
        <w:jc w:val="center"/>
        <w:rPr>
          <w:b/>
          <w:color w:val="000000"/>
        </w:rPr>
      </w:pPr>
      <w:r>
        <w:rPr>
          <w:b/>
          <w:color w:val="000000"/>
        </w:rPr>
        <w:t>NBP</w:t>
      </w:r>
      <w:r w:rsidR="004021EB">
        <w:rPr>
          <w:b/>
          <w:color w:val="000000"/>
        </w:rPr>
        <w:t xml:space="preserve"> </w:t>
      </w:r>
      <w:r>
        <w:rPr>
          <w:b/>
          <w:color w:val="000000"/>
        </w:rPr>
        <w:t>O/O</w:t>
      </w:r>
      <w:r w:rsidR="004021EB">
        <w:rPr>
          <w:b/>
          <w:color w:val="000000"/>
        </w:rPr>
        <w:t xml:space="preserve"> </w:t>
      </w:r>
      <w:r>
        <w:rPr>
          <w:b/>
          <w:color w:val="000000"/>
        </w:rPr>
        <w:t>w</w:t>
      </w:r>
      <w:r w:rsidR="004021EB">
        <w:rPr>
          <w:b/>
          <w:color w:val="000000"/>
        </w:rPr>
        <w:t xml:space="preserve"> </w:t>
      </w:r>
      <w:r>
        <w:rPr>
          <w:b/>
          <w:color w:val="000000"/>
        </w:rPr>
        <w:t>Rzeszowie</w:t>
      </w:r>
      <w:r w:rsidR="004021EB">
        <w:rPr>
          <w:b/>
          <w:color w:val="000000"/>
        </w:rPr>
        <w:t xml:space="preserve"> </w:t>
      </w:r>
      <w:r>
        <w:rPr>
          <w:b/>
          <w:color w:val="000000"/>
        </w:rPr>
        <w:t>67</w:t>
      </w:r>
      <w:r w:rsidR="004021EB">
        <w:rPr>
          <w:b/>
          <w:color w:val="000000"/>
        </w:rPr>
        <w:t xml:space="preserve"> </w:t>
      </w:r>
      <w:r>
        <w:rPr>
          <w:b/>
          <w:color w:val="000000"/>
        </w:rPr>
        <w:t>1010</w:t>
      </w:r>
      <w:r w:rsidR="004021EB">
        <w:rPr>
          <w:b/>
          <w:color w:val="000000"/>
        </w:rPr>
        <w:t xml:space="preserve"> </w:t>
      </w:r>
      <w:r>
        <w:rPr>
          <w:b/>
          <w:color w:val="000000"/>
        </w:rPr>
        <w:t>1528</w:t>
      </w:r>
      <w:r w:rsidR="004021EB">
        <w:rPr>
          <w:b/>
          <w:color w:val="000000"/>
        </w:rPr>
        <w:t xml:space="preserve"> </w:t>
      </w:r>
      <w:r>
        <w:rPr>
          <w:b/>
          <w:color w:val="000000"/>
        </w:rPr>
        <w:t>0016</w:t>
      </w:r>
      <w:r w:rsidR="004021EB">
        <w:rPr>
          <w:b/>
          <w:color w:val="000000"/>
        </w:rPr>
        <w:t xml:space="preserve"> </w:t>
      </w:r>
      <w:r>
        <w:rPr>
          <w:b/>
          <w:color w:val="000000"/>
        </w:rPr>
        <w:t>5822</w:t>
      </w:r>
      <w:r w:rsidR="004021EB">
        <w:rPr>
          <w:b/>
          <w:color w:val="000000"/>
        </w:rPr>
        <w:t xml:space="preserve"> </w:t>
      </w:r>
      <w:r>
        <w:rPr>
          <w:b/>
          <w:color w:val="000000"/>
        </w:rPr>
        <w:t>3100</w:t>
      </w:r>
      <w:r w:rsidR="004021EB">
        <w:rPr>
          <w:b/>
          <w:color w:val="000000"/>
        </w:rPr>
        <w:t xml:space="preserve"> </w:t>
      </w:r>
      <w:r>
        <w:rPr>
          <w:b/>
          <w:color w:val="000000"/>
        </w:rPr>
        <w:t>0000,</w:t>
      </w:r>
    </w:p>
    <w:p w14:paraId="6AC24C8F" w14:textId="17949025" w:rsidR="004700B3" w:rsidRDefault="004700B3" w:rsidP="00B231EF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terminie</w:t>
      </w:r>
      <w:r w:rsidR="004021EB">
        <w:rPr>
          <w:color w:val="000000"/>
        </w:rPr>
        <w:t xml:space="preserve"> </w:t>
      </w:r>
      <w:r>
        <w:rPr>
          <w:color w:val="000000"/>
        </w:rPr>
        <w:t>7</w:t>
      </w:r>
      <w:r w:rsidR="004021EB">
        <w:rPr>
          <w:color w:val="000000"/>
        </w:rPr>
        <w:t xml:space="preserve"> </w:t>
      </w:r>
      <w:r>
        <w:rPr>
          <w:color w:val="000000"/>
        </w:rPr>
        <w:t>dni</w:t>
      </w:r>
      <w:r w:rsidR="004021EB">
        <w:rPr>
          <w:color w:val="000000"/>
        </w:rPr>
        <w:t xml:space="preserve"> </w:t>
      </w:r>
      <w:r>
        <w:rPr>
          <w:color w:val="000000"/>
        </w:rPr>
        <w:t>od</w:t>
      </w:r>
      <w:r w:rsidR="004021EB">
        <w:rPr>
          <w:color w:val="000000"/>
        </w:rPr>
        <w:t xml:space="preserve"> </w:t>
      </w:r>
      <w:r>
        <w:rPr>
          <w:color w:val="000000"/>
        </w:rPr>
        <w:t>dnia,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którym</w:t>
      </w:r>
      <w:r w:rsidR="004021EB">
        <w:rPr>
          <w:color w:val="000000"/>
        </w:rPr>
        <w:t xml:space="preserve"> </w:t>
      </w:r>
      <w:r>
        <w:rPr>
          <w:color w:val="000000"/>
        </w:rPr>
        <w:t>decyzja</w:t>
      </w:r>
      <w:r w:rsidR="004021EB">
        <w:rPr>
          <w:color w:val="000000"/>
        </w:rPr>
        <w:t xml:space="preserve"> </w:t>
      </w:r>
      <w:r>
        <w:rPr>
          <w:color w:val="000000"/>
        </w:rPr>
        <w:t>o</w:t>
      </w:r>
      <w:r w:rsidR="004021EB">
        <w:rPr>
          <w:color w:val="000000"/>
        </w:rPr>
        <w:t xml:space="preserve"> </w:t>
      </w:r>
      <w:r>
        <w:rPr>
          <w:color w:val="000000"/>
        </w:rPr>
        <w:t>wymierzeniu</w:t>
      </w:r>
      <w:r w:rsidR="004021EB">
        <w:rPr>
          <w:color w:val="000000"/>
        </w:rPr>
        <w:t xml:space="preserve"> </w:t>
      </w:r>
      <w:r>
        <w:rPr>
          <w:color w:val="000000"/>
        </w:rPr>
        <w:t>kary</w:t>
      </w:r>
      <w:r w:rsidR="004021EB">
        <w:rPr>
          <w:color w:val="000000"/>
        </w:rPr>
        <w:t xml:space="preserve"> </w:t>
      </w:r>
      <w:r>
        <w:rPr>
          <w:color w:val="000000"/>
        </w:rPr>
        <w:t>stała</w:t>
      </w:r>
      <w:r w:rsidR="004021EB">
        <w:rPr>
          <w:color w:val="000000"/>
        </w:rPr>
        <w:t xml:space="preserve"> </w:t>
      </w:r>
      <w:r>
        <w:rPr>
          <w:color w:val="000000"/>
        </w:rPr>
        <w:t>się</w:t>
      </w:r>
      <w:r w:rsidR="004021EB">
        <w:rPr>
          <w:color w:val="000000"/>
        </w:rPr>
        <w:t xml:space="preserve"> </w:t>
      </w:r>
      <w:r>
        <w:rPr>
          <w:color w:val="000000"/>
        </w:rPr>
        <w:t>ostateczna.</w:t>
      </w:r>
    </w:p>
    <w:p w14:paraId="3AFFF0AD" w14:textId="77777777" w:rsidR="004700B3" w:rsidRDefault="004700B3" w:rsidP="00B231EF">
      <w:pPr>
        <w:spacing w:before="120" w:line="276" w:lineRule="auto"/>
        <w:jc w:val="both"/>
        <w:rPr>
          <w:color w:val="000000"/>
        </w:rPr>
      </w:pPr>
      <w:r>
        <w:rPr>
          <w:b/>
          <w:color w:val="000000"/>
          <w:u w:val="single"/>
        </w:rPr>
        <w:t>Pouczenie</w:t>
      </w:r>
      <w:r>
        <w:rPr>
          <w:b/>
          <w:color w:val="000000"/>
        </w:rPr>
        <w:t>:</w:t>
      </w:r>
    </w:p>
    <w:p w14:paraId="07C10347" w14:textId="09B50719" w:rsidR="004700B3" w:rsidRDefault="004700B3" w:rsidP="00B231EF">
      <w:pPr>
        <w:spacing w:before="120" w:line="276" w:lineRule="auto"/>
        <w:jc w:val="both"/>
        <w:rPr>
          <w:b/>
          <w:color w:val="000000"/>
          <w:u w:val="single"/>
        </w:rPr>
      </w:pPr>
      <w:r>
        <w:rPr>
          <w:color w:val="000000"/>
        </w:rPr>
        <w:t>Zgodnie</w:t>
      </w:r>
      <w:r w:rsidR="004021EB">
        <w:rPr>
          <w:color w:val="000000"/>
        </w:rPr>
        <w:t xml:space="preserve"> </w:t>
      </w:r>
      <w:r>
        <w:rPr>
          <w:color w:val="000000"/>
        </w:rPr>
        <w:t>z</w:t>
      </w:r>
      <w:r w:rsidR="004021EB">
        <w:rPr>
          <w:color w:val="000000"/>
        </w:rPr>
        <w:t xml:space="preserve"> </w:t>
      </w:r>
      <w:r>
        <w:rPr>
          <w:color w:val="000000"/>
        </w:rPr>
        <w:t>art.</w:t>
      </w:r>
      <w:r w:rsidR="004021EB">
        <w:rPr>
          <w:color w:val="000000"/>
        </w:rPr>
        <w:t xml:space="preserve"> </w:t>
      </w:r>
      <w:r>
        <w:rPr>
          <w:color w:val="000000"/>
        </w:rPr>
        <w:t>127</w:t>
      </w:r>
      <w:r w:rsidR="004021EB">
        <w:rPr>
          <w:color w:val="000000"/>
        </w:rPr>
        <w:t xml:space="preserve"> </w:t>
      </w:r>
      <w:r>
        <w:rPr>
          <w:color w:val="000000"/>
        </w:rPr>
        <w:t>§</w:t>
      </w:r>
      <w:r w:rsidR="004021EB">
        <w:rPr>
          <w:color w:val="000000"/>
        </w:rPr>
        <w:t xml:space="preserve"> </w:t>
      </w:r>
      <w:r>
        <w:rPr>
          <w:color w:val="000000"/>
        </w:rPr>
        <w:t>1</w:t>
      </w:r>
      <w:r w:rsidR="004021EB">
        <w:rPr>
          <w:color w:val="000000"/>
        </w:rPr>
        <w:t xml:space="preserve"> </w:t>
      </w:r>
      <w:r>
        <w:rPr>
          <w:color w:val="000000"/>
        </w:rPr>
        <w:t>i</w:t>
      </w:r>
      <w:r w:rsidR="004021EB">
        <w:rPr>
          <w:color w:val="000000"/>
        </w:rPr>
        <w:t xml:space="preserve"> </w:t>
      </w:r>
      <w:r>
        <w:rPr>
          <w:color w:val="000000"/>
        </w:rPr>
        <w:t>2</w:t>
      </w:r>
      <w:r w:rsidR="004021EB">
        <w:rPr>
          <w:color w:val="000000"/>
        </w:rPr>
        <w:t xml:space="preserve"> </w:t>
      </w:r>
      <w:r>
        <w:rPr>
          <w:color w:val="000000"/>
        </w:rPr>
        <w:t>Kodeksu</w:t>
      </w:r>
      <w:r w:rsidR="004021EB">
        <w:rPr>
          <w:color w:val="000000"/>
        </w:rPr>
        <w:t xml:space="preserve"> </w:t>
      </w:r>
      <w:r>
        <w:rPr>
          <w:color w:val="000000"/>
        </w:rPr>
        <w:t>postępowania</w:t>
      </w:r>
      <w:r w:rsidR="004021EB">
        <w:rPr>
          <w:color w:val="000000"/>
        </w:rPr>
        <w:t xml:space="preserve"> </w:t>
      </w:r>
      <w:r>
        <w:rPr>
          <w:color w:val="000000"/>
        </w:rPr>
        <w:t>administracyjnego,</w:t>
      </w:r>
      <w:r w:rsidR="004021EB">
        <w:rPr>
          <w:color w:val="000000"/>
        </w:rPr>
        <w:t xml:space="preserve"> </w:t>
      </w:r>
      <w:r>
        <w:rPr>
          <w:color w:val="000000"/>
        </w:rPr>
        <w:t>od</w:t>
      </w:r>
      <w:r w:rsidR="004021EB">
        <w:rPr>
          <w:color w:val="000000"/>
        </w:rPr>
        <w:t xml:space="preserve"> </w:t>
      </w:r>
      <w:r>
        <w:rPr>
          <w:color w:val="000000"/>
        </w:rPr>
        <w:t>niniejszej</w:t>
      </w:r>
      <w:r w:rsidR="004021EB">
        <w:rPr>
          <w:color w:val="000000"/>
        </w:rPr>
        <w:t xml:space="preserve"> </w:t>
      </w:r>
      <w:r>
        <w:rPr>
          <w:color w:val="000000"/>
        </w:rPr>
        <w:t>decyzji</w:t>
      </w:r>
      <w:r w:rsidR="004021EB">
        <w:rPr>
          <w:color w:val="000000"/>
        </w:rPr>
        <w:t xml:space="preserve"> </w:t>
      </w:r>
      <w:r>
        <w:rPr>
          <w:color w:val="000000"/>
        </w:rPr>
        <w:t>przysługuje</w:t>
      </w:r>
      <w:r w:rsidR="004021EB">
        <w:rPr>
          <w:color w:val="000000"/>
        </w:rPr>
        <w:t xml:space="preserve"> </w:t>
      </w:r>
      <w:r>
        <w:rPr>
          <w:color w:val="000000"/>
        </w:rPr>
        <w:t>stronie</w:t>
      </w:r>
      <w:r w:rsidR="004021EB">
        <w:rPr>
          <w:color w:val="000000"/>
        </w:rPr>
        <w:t xml:space="preserve"> </w:t>
      </w:r>
      <w:r>
        <w:rPr>
          <w:color w:val="000000"/>
        </w:rPr>
        <w:t>odwołanie,</w:t>
      </w:r>
      <w:r w:rsidR="004021EB">
        <w:rPr>
          <w:color w:val="000000"/>
        </w:rPr>
        <w:t xml:space="preserve"> </w:t>
      </w:r>
      <w:r>
        <w:rPr>
          <w:color w:val="000000"/>
        </w:rPr>
        <w:t>które</w:t>
      </w:r>
      <w:r w:rsidR="004021EB">
        <w:rPr>
          <w:color w:val="000000"/>
        </w:rPr>
        <w:t xml:space="preserve"> </w:t>
      </w:r>
      <w:r>
        <w:rPr>
          <w:color w:val="000000"/>
        </w:rPr>
        <w:t>zgodnie</w:t>
      </w:r>
      <w:r w:rsidR="004021EB">
        <w:rPr>
          <w:color w:val="000000"/>
        </w:rPr>
        <w:t xml:space="preserve"> </w:t>
      </w:r>
      <w:r>
        <w:rPr>
          <w:color w:val="000000"/>
        </w:rPr>
        <w:t>z</w:t>
      </w:r>
      <w:r w:rsidR="004021EB">
        <w:rPr>
          <w:color w:val="000000"/>
        </w:rPr>
        <w:t xml:space="preserve"> </w:t>
      </w:r>
      <w:r>
        <w:rPr>
          <w:color w:val="000000"/>
        </w:rPr>
        <w:t>art.</w:t>
      </w:r>
      <w:r w:rsidR="004021EB">
        <w:rPr>
          <w:color w:val="000000"/>
        </w:rPr>
        <w:t xml:space="preserve"> </w:t>
      </w:r>
      <w:r>
        <w:rPr>
          <w:color w:val="000000"/>
        </w:rPr>
        <w:t>129</w:t>
      </w:r>
      <w:r w:rsidR="004021EB">
        <w:rPr>
          <w:color w:val="000000"/>
        </w:rPr>
        <w:t xml:space="preserve"> </w:t>
      </w:r>
      <w:r>
        <w:rPr>
          <w:color w:val="000000"/>
        </w:rPr>
        <w:t>§</w:t>
      </w:r>
      <w:r w:rsidR="004021EB">
        <w:rPr>
          <w:color w:val="000000"/>
        </w:rPr>
        <w:t xml:space="preserve"> </w:t>
      </w:r>
      <w:r>
        <w:rPr>
          <w:color w:val="000000"/>
        </w:rPr>
        <w:t>1</w:t>
      </w:r>
      <w:r w:rsidR="004021EB">
        <w:rPr>
          <w:color w:val="000000"/>
        </w:rPr>
        <w:t xml:space="preserve"> </w:t>
      </w:r>
      <w:r>
        <w:rPr>
          <w:color w:val="000000"/>
        </w:rPr>
        <w:t>i</w:t>
      </w:r>
      <w:r w:rsidR="004021EB">
        <w:rPr>
          <w:color w:val="000000"/>
        </w:rPr>
        <w:t xml:space="preserve"> </w:t>
      </w:r>
      <w:r>
        <w:rPr>
          <w:color w:val="000000"/>
        </w:rPr>
        <w:t>2</w:t>
      </w:r>
      <w:r w:rsidR="004021EB">
        <w:rPr>
          <w:color w:val="000000"/>
        </w:rPr>
        <w:t xml:space="preserve"> </w:t>
      </w:r>
      <w:r>
        <w:rPr>
          <w:color w:val="000000"/>
        </w:rPr>
        <w:t>Kpa</w:t>
      </w:r>
      <w:r w:rsidR="004021EB">
        <w:rPr>
          <w:color w:val="000000"/>
        </w:rPr>
        <w:t xml:space="preserve"> </w:t>
      </w:r>
      <w:r>
        <w:rPr>
          <w:color w:val="000000"/>
        </w:rPr>
        <w:t>wnosi</w:t>
      </w:r>
      <w:r w:rsidR="004021EB">
        <w:rPr>
          <w:color w:val="000000"/>
        </w:rPr>
        <w:t xml:space="preserve"> </w:t>
      </w:r>
      <w:r>
        <w:rPr>
          <w:color w:val="000000"/>
        </w:rPr>
        <w:t>się</w:t>
      </w:r>
      <w:r w:rsidR="004021EB">
        <w:rPr>
          <w:color w:val="000000"/>
        </w:rPr>
        <w:t xml:space="preserve"> </w:t>
      </w:r>
      <w:r>
        <w:rPr>
          <w:color w:val="000000"/>
        </w:rPr>
        <w:t>do</w:t>
      </w:r>
      <w:r w:rsidR="004021EB">
        <w:rPr>
          <w:color w:val="000000"/>
        </w:rPr>
        <w:t xml:space="preserve"> </w:t>
      </w:r>
      <w:r>
        <w:rPr>
          <w:color w:val="000000"/>
        </w:rPr>
        <w:t>Prezesa</w:t>
      </w:r>
      <w:r w:rsidR="004021EB">
        <w:rPr>
          <w:color w:val="000000"/>
        </w:rPr>
        <w:t xml:space="preserve"> </w:t>
      </w:r>
      <w:r>
        <w:rPr>
          <w:color w:val="000000"/>
        </w:rPr>
        <w:t>Urzędu</w:t>
      </w:r>
      <w:r w:rsidR="004021EB">
        <w:rPr>
          <w:color w:val="000000"/>
        </w:rPr>
        <w:t xml:space="preserve"> </w:t>
      </w:r>
      <w:r>
        <w:rPr>
          <w:color w:val="000000"/>
        </w:rPr>
        <w:t>Ochrony</w:t>
      </w:r>
      <w:r w:rsidR="004021EB">
        <w:rPr>
          <w:color w:val="000000"/>
        </w:rPr>
        <w:t xml:space="preserve"> </w:t>
      </w:r>
      <w:r>
        <w:rPr>
          <w:color w:val="000000"/>
        </w:rPr>
        <w:t>Konkurencji</w:t>
      </w:r>
      <w:r w:rsidR="004021EB">
        <w:rPr>
          <w:color w:val="000000"/>
        </w:rPr>
        <w:t xml:space="preserve"> </w:t>
      </w:r>
      <w:r>
        <w:rPr>
          <w:color w:val="000000"/>
        </w:rPr>
        <w:t>i</w:t>
      </w:r>
      <w:r w:rsidR="004021EB">
        <w:rPr>
          <w:color w:val="000000"/>
        </w:rPr>
        <w:t xml:space="preserve"> </w:t>
      </w:r>
      <w:r>
        <w:rPr>
          <w:color w:val="000000"/>
        </w:rPr>
        <w:t>Konsumentów,</w:t>
      </w:r>
      <w:r w:rsidR="004021EB">
        <w:rPr>
          <w:color w:val="000000"/>
        </w:rPr>
        <w:t xml:space="preserve"> </w:t>
      </w:r>
      <w:r>
        <w:rPr>
          <w:color w:val="000000"/>
        </w:rPr>
        <w:t>Pl.</w:t>
      </w:r>
      <w:r w:rsidR="004021EB">
        <w:rPr>
          <w:color w:val="000000"/>
        </w:rPr>
        <w:t xml:space="preserve"> </w:t>
      </w:r>
      <w:r>
        <w:rPr>
          <w:color w:val="000000"/>
        </w:rPr>
        <w:t>Powstańców</w:t>
      </w:r>
      <w:r w:rsidR="004021EB">
        <w:rPr>
          <w:color w:val="000000"/>
        </w:rPr>
        <w:t xml:space="preserve"> </w:t>
      </w:r>
      <w:r>
        <w:rPr>
          <w:color w:val="000000"/>
        </w:rPr>
        <w:t>Warszawy</w:t>
      </w:r>
      <w:r w:rsidR="004021EB">
        <w:rPr>
          <w:color w:val="000000"/>
        </w:rPr>
        <w:t xml:space="preserve"> </w:t>
      </w:r>
      <w:r>
        <w:rPr>
          <w:color w:val="000000"/>
        </w:rPr>
        <w:t>1,</w:t>
      </w:r>
      <w:r w:rsidR="004021EB">
        <w:rPr>
          <w:color w:val="000000"/>
        </w:rPr>
        <w:t xml:space="preserve"> </w:t>
      </w:r>
      <w:r>
        <w:rPr>
          <w:color w:val="000000"/>
        </w:rPr>
        <w:t>00-950</w:t>
      </w:r>
      <w:r w:rsidR="004021EB">
        <w:rPr>
          <w:color w:val="000000"/>
        </w:rPr>
        <w:t xml:space="preserve"> </w:t>
      </w:r>
      <w:r>
        <w:rPr>
          <w:color w:val="000000"/>
        </w:rPr>
        <w:t>Warszawa</w:t>
      </w:r>
      <w:r w:rsidR="004021EB">
        <w:rPr>
          <w:color w:val="000000"/>
        </w:rPr>
        <w:t xml:space="preserve"> </w:t>
      </w:r>
      <w:r>
        <w:rPr>
          <w:color w:val="000000"/>
        </w:rPr>
        <w:t>za</w:t>
      </w:r>
      <w:r w:rsidR="004021EB">
        <w:rPr>
          <w:color w:val="000000"/>
        </w:rPr>
        <w:t xml:space="preserve"> </w:t>
      </w:r>
      <w:r>
        <w:rPr>
          <w:color w:val="000000"/>
        </w:rPr>
        <w:t>pośrednictwem</w:t>
      </w:r>
      <w:r w:rsidR="004021EB">
        <w:rPr>
          <w:color w:val="000000"/>
        </w:rPr>
        <w:t xml:space="preserve"> </w:t>
      </w:r>
      <w:r>
        <w:rPr>
          <w:color w:val="000000"/>
        </w:rPr>
        <w:t>Podkarpackiego</w:t>
      </w:r>
      <w:r w:rsidR="004021EB">
        <w:rPr>
          <w:color w:val="000000"/>
        </w:rPr>
        <w:t xml:space="preserve"> </w:t>
      </w:r>
      <w:r>
        <w:rPr>
          <w:color w:val="000000"/>
        </w:rPr>
        <w:t>Wojewódzkiego</w:t>
      </w:r>
      <w:r w:rsidR="004021EB">
        <w:rPr>
          <w:color w:val="000000"/>
        </w:rPr>
        <w:t xml:space="preserve"> </w:t>
      </w:r>
      <w:r>
        <w:rPr>
          <w:color w:val="000000"/>
        </w:rPr>
        <w:t>Inspektora</w:t>
      </w:r>
      <w:r w:rsidR="004021EB">
        <w:rPr>
          <w:color w:val="000000"/>
        </w:rPr>
        <w:t xml:space="preserve"> </w:t>
      </w:r>
      <w:r>
        <w:rPr>
          <w:color w:val="000000"/>
        </w:rPr>
        <w:t>Inspekcji</w:t>
      </w:r>
      <w:r w:rsidR="004021EB">
        <w:rPr>
          <w:color w:val="000000"/>
        </w:rPr>
        <w:t xml:space="preserve"> </w:t>
      </w:r>
      <w:r>
        <w:rPr>
          <w:color w:val="000000"/>
        </w:rPr>
        <w:t>Handlowej</w:t>
      </w:r>
      <w:r w:rsidR="004021EB">
        <w:rPr>
          <w:color w:val="000000"/>
        </w:rPr>
        <w:t xml:space="preserve"> </w:t>
      </w:r>
      <w:r>
        <w:rPr>
          <w:color w:val="000000"/>
        </w:rPr>
        <w:t>w</w:t>
      </w:r>
      <w:r w:rsidR="004021EB">
        <w:rPr>
          <w:color w:val="000000"/>
        </w:rPr>
        <w:t xml:space="preserve"> </w:t>
      </w:r>
      <w:r>
        <w:rPr>
          <w:color w:val="000000"/>
        </w:rPr>
        <w:t>terminie</w:t>
      </w:r>
      <w:r w:rsidR="004021EB">
        <w:rPr>
          <w:color w:val="000000"/>
        </w:rPr>
        <w:t xml:space="preserve"> </w:t>
      </w:r>
      <w:r>
        <w:rPr>
          <w:color w:val="000000"/>
        </w:rPr>
        <w:t>14</w:t>
      </w:r>
      <w:r w:rsidR="004021EB">
        <w:rPr>
          <w:color w:val="000000"/>
        </w:rPr>
        <w:t xml:space="preserve"> </w:t>
      </w:r>
      <w:r>
        <w:rPr>
          <w:color w:val="000000"/>
        </w:rPr>
        <w:t>dni</w:t>
      </w:r>
      <w:r w:rsidR="004021EB">
        <w:rPr>
          <w:color w:val="000000"/>
        </w:rPr>
        <w:t xml:space="preserve"> </w:t>
      </w:r>
      <w:r>
        <w:rPr>
          <w:color w:val="000000"/>
        </w:rPr>
        <w:t>od</w:t>
      </w:r>
      <w:r w:rsidR="004021EB">
        <w:rPr>
          <w:color w:val="000000"/>
        </w:rPr>
        <w:t xml:space="preserve"> </w:t>
      </w:r>
      <w:r>
        <w:rPr>
          <w:color w:val="000000"/>
        </w:rPr>
        <w:t>dnia</w:t>
      </w:r>
      <w:r w:rsidR="004021EB">
        <w:rPr>
          <w:color w:val="000000"/>
        </w:rPr>
        <w:t xml:space="preserve"> </w:t>
      </w:r>
      <w:r>
        <w:rPr>
          <w:color w:val="000000"/>
        </w:rPr>
        <w:t>jej</w:t>
      </w:r>
      <w:r w:rsidR="004021EB">
        <w:rPr>
          <w:color w:val="000000"/>
        </w:rPr>
        <w:t xml:space="preserve"> </w:t>
      </w:r>
      <w:r>
        <w:rPr>
          <w:color w:val="000000"/>
        </w:rPr>
        <w:t>doręczenia.</w:t>
      </w:r>
      <w:r w:rsidR="004021EB">
        <w:rPr>
          <w:color w:val="000000"/>
        </w:rPr>
        <w:t xml:space="preserve"> </w:t>
      </w:r>
    </w:p>
    <w:p w14:paraId="12A779E3" w14:textId="5C88D6E7" w:rsidR="004700B3" w:rsidRDefault="004700B3" w:rsidP="00B231EF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Zgodnie</w:t>
      </w:r>
      <w:r w:rsidR="004021EB">
        <w:rPr>
          <w:color w:val="000000"/>
        </w:rPr>
        <w:t xml:space="preserve"> </w:t>
      </w:r>
      <w:r>
        <w:rPr>
          <w:color w:val="000000"/>
        </w:rPr>
        <w:t>z</w:t>
      </w:r>
      <w:r w:rsidR="004021EB">
        <w:rPr>
          <w:color w:val="000000"/>
        </w:rPr>
        <w:t xml:space="preserve"> </w:t>
      </w:r>
      <w:r>
        <w:rPr>
          <w:color w:val="000000"/>
        </w:rPr>
        <w:t>art.</w:t>
      </w:r>
      <w:r w:rsidR="004021EB">
        <w:rPr>
          <w:color w:val="000000"/>
        </w:rPr>
        <w:t xml:space="preserve"> </w:t>
      </w:r>
      <w:r>
        <w:rPr>
          <w:color w:val="000000"/>
        </w:rPr>
        <w:t>127a</w:t>
      </w:r>
      <w:r w:rsidR="004021EB">
        <w:rPr>
          <w:color w:val="000000"/>
        </w:rPr>
        <w:t xml:space="preserve"> </w:t>
      </w:r>
      <w:r>
        <w:rPr>
          <w:color w:val="000000"/>
        </w:rPr>
        <w:t>Kpa</w:t>
      </w:r>
      <w:r w:rsidR="004021EB">
        <w:rPr>
          <w:color w:val="000000"/>
        </w:rPr>
        <w:t xml:space="preserve"> </w:t>
      </w:r>
      <w:r w:rsidR="00A67472">
        <w:rPr>
          <w:color w:val="000000"/>
        </w:rPr>
        <w:t>przed</w:t>
      </w:r>
      <w:r w:rsidR="004021EB">
        <w:rPr>
          <w:color w:val="000000"/>
        </w:rPr>
        <w:t xml:space="preserve"> </w:t>
      </w:r>
      <w:r w:rsidR="00A67472">
        <w:rPr>
          <w:color w:val="000000"/>
        </w:rPr>
        <w:t>upływem</w:t>
      </w:r>
      <w:r w:rsidR="004021EB">
        <w:rPr>
          <w:color w:val="000000"/>
        </w:rPr>
        <w:t xml:space="preserve"> </w:t>
      </w:r>
      <w:r>
        <w:rPr>
          <w:color w:val="000000"/>
        </w:rPr>
        <w:t>terminu</w:t>
      </w:r>
      <w:r w:rsidR="004021EB">
        <w:rPr>
          <w:color w:val="000000"/>
        </w:rPr>
        <w:t xml:space="preserve"> </w:t>
      </w:r>
      <w:r w:rsidR="00497472">
        <w:rPr>
          <w:color w:val="000000"/>
        </w:rPr>
        <w:t>do</w:t>
      </w:r>
      <w:r w:rsidR="004021EB">
        <w:rPr>
          <w:color w:val="000000"/>
        </w:rPr>
        <w:t xml:space="preserve"> </w:t>
      </w:r>
      <w:r w:rsidR="00497472">
        <w:rPr>
          <w:color w:val="000000"/>
        </w:rPr>
        <w:t>wniesienia</w:t>
      </w:r>
      <w:r w:rsidR="004021EB">
        <w:rPr>
          <w:color w:val="000000"/>
        </w:rPr>
        <w:t xml:space="preserve"> </w:t>
      </w:r>
      <w:r>
        <w:rPr>
          <w:color w:val="000000"/>
        </w:rPr>
        <w:t>odwołania</w:t>
      </w:r>
      <w:r w:rsidR="004021EB">
        <w:rPr>
          <w:color w:val="000000"/>
        </w:rPr>
        <w:t xml:space="preserve"> </w:t>
      </w:r>
      <w:r>
        <w:rPr>
          <w:color w:val="000000"/>
        </w:rPr>
        <w:t>strona</w:t>
      </w:r>
      <w:r w:rsidR="004021EB">
        <w:rPr>
          <w:color w:val="000000"/>
        </w:rPr>
        <w:t xml:space="preserve"> </w:t>
      </w:r>
      <w:r>
        <w:rPr>
          <w:color w:val="000000"/>
        </w:rPr>
        <w:t>może</w:t>
      </w:r>
      <w:r w:rsidR="004021EB">
        <w:rPr>
          <w:color w:val="000000"/>
        </w:rPr>
        <w:t xml:space="preserve"> </w:t>
      </w:r>
      <w:r>
        <w:rPr>
          <w:color w:val="000000"/>
        </w:rPr>
        <w:t>zrzec</w:t>
      </w:r>
      <w:r w:rsidR="004021EB">
        <w:rPr>
          <w:color w:val="000000"/>
        </w:rPr>
        <w:t xml:space="preserve"> </w:t>
      </w:r>
      <w:r>
        <w:rPr>
          <w:color w:val="000000"/>
        </w:rPr>
        <w:t>się</w:t>
      </w:r>
      <w:r w:rsidR="004021EB">
        <w:rPr>
          <w:color w:val="000000"/>
        </w:rPr>
        <w:t xml:space="preserve"> </w:t>
      </w:r>
      <w:r>
        <w:rPr>
          <w:color w:val="000000"/>
        </w:rPr>
        <w:t>prawa</w:t>
      </w:r>
      <w:r w:rsidR="004021EB">
        <w:rPr>
          <w:color w:val="000000"/>
        </w:rPr>
        <w:t xml:space="preserve"> </w:t>
      </w:r>
      <w:r>
        <w:rPr>
          <w:color w:val="000000"/>
        </w:rPr>
        <w:t>do</w:t>
      </w:r>
      <w:r w:rsidR="004021EB">
        <w:rPr>
          <w:color w:val="000000"/>
        </w:rPr>
        <w:t xml:space="preserve"> </w:t>
      </w:r>
      <w:r>
        <w:rPr>
          <w:color w:val="000000"/>
        </w:rPr>
        <w:t>wniesienia</w:t>
      </w:r>
      <w:r w:rsidR="004021EB">
        <w:rPr>
          <w:color w:val="000000"/>
        </w:rPr>
        <w:t xml:space="preserve"> </w:t>
      </w:r>
      <w:r>
        <w:rPr>
          <w:color w:val="000000"/>
        </w:rPr>
        <w:t>odwołania</w:t>
      </w:r>
      <w:r w:rsidR="004021EB">
        <w:rPr>
          <w:color w:val="000000"/>
        </w:rPr>
        <w:t xml:space="preserve"> </w:t>
      </w:r>
      <w:r>
        <w:rPr>
          <w:color w:val="000000"/>
        </w:rPr>
        <w:t>wobec</w:t>
      </w:r>
      <w:r w:rsidR="004021EB">
        <w:rPr>
          <w:color w:val="000000"/>
        </w:rPr>
        <w:t xml:space="preserve"> </w:t>
      </w:r>
      <w:r>
        <w:rPr>
          <w:color w:val="000000"/>
        </w:rPr>
        <w:t>organu</w:t>
      </w:r>
      <w:r w:rsidR="004021EB">
        <w:rPr>
          <w:color w:val="000000"/>
        </w:rPr>
        <w:t xml:space="preserve"> </w:t>
      </w:r>
      <w:r>
        <w:rPr>
          <w:color w:val="000000"/>
        </w:rPr>
        <w:t>administracji</w:t>
      </w:r>
      <w:r w:rsidR="004021EB">
        <w:rPr>
          <w:color w:val="000000"/>
        </w:rPr>
        <w:t xml:space="preserve"> </w:t>
      </w:r>
      <w:r>
        <w:rPr>
          <w:color w:val="000000"/>
        </w:rPr>
        <w:t>publicznej</w:t>
      </w:r>
      <w:r w:rsidR="004021EB">
        <w:rPr>
          <w:color w:val="000000"/>
        </w:rPr>
        <w:t xml:space="preserve"> </w:t>
      </w:r>
      <w:r>
        <w:rPr>
          <w:color w:val="000000"/>
        </w:rPr>
        <w:t>który</w:t>
      </w:r>
      <w:r w:rsidR="004021EB">
        <w:rPr>
          <w:color w:val="000000"/>
        </w:rPr>
        <w:t xml:space="preserve"> </w:t>
      </w:r>
      <w:r>
        <w:rPr>
          <w:color w:val="000000"/>
        </w:rPr>
        <w:t>wydał</w:t>
      </w:r>
      <w:r w:rsidR="004021EB">
        <w:rPr>
          <w:color w:val="000000"/>
        </w:rPr>
        <w:t xml:space="preserve"> </w:t>
      </w:r>
      <w:r>
        <w:rPr>
          <w:color w:val="000000"/>
        </w:rPr>
        <w:t>decyzję.</w:t>
      </w:r>
      <w:r w:rsidR="004021EB">
        <w:rPr>
          <w:color w:val="000000"/>
        </w:rPr>
        <w:t xml:space="preserve"> </w:t>
      </w:r>
      <w:r>
        <w:rPr>
          <w:color w:val="000000"/>
        </w:rPr>
        <w:t>Z</w:t>
      </w:r>
      <w:r w:rsidR="004021EB">
        <w:rPr>
          <w:color w:val="000000"/>
        </w:rPr>
        <w:t xml:space="preserve"> </w:t>
      </w:r>
      <w:r>
        <w:rPr>
          <w:color w:val="000000"/>
        </w:rPr>
        <w:t>dniem</w:t>
      </w:r>
      <w:r w:rsidR="004021EB">
        <w:rPr>
          <w:color w:val="000000"/>
        </w:rPr>
        <w:t xml:space="preserve"> </w:t>
      </w:r>
      <w:r>
        <w:rPr>
          <w:color w:val="000000"/>
        </w:rPr>
        <w:t>doręczenia</w:t>
      </w:r>
      <w:r w:rsidR="004021EB">
        <w:rPr>
          <w:color w:val="000000"/>
        </w:rPr>
        <w:t xml:space="preserve"> </w:t>
      </w:r>
      <w:r>
        <w:rPr>
          <w:color w:val="000000"/>
        </w:rPr>
        <w:t>organowi</w:t>
      </w:r>
      <w:r w:rsidR="004021EB">
        <w:rPr>
          <w:color w:val="000000"/>
        </w:rPr>
        <w:t xml:space="preserve"> </w:t>
      </w:r>
      <w:r>
        <w:rPr>
          <w:color w:val="000000"/>
        </w:rPr>
        <w:t>administracji</w:t>
      </w:r>
      <w:r w:rsidR="004021EB">
        <w:rPr>
          <w:color w:val="000000"/>
        </w:rPr>
        <w:t xml:space="preserve"> </w:t>
      </w:r>
      <w:r>
        <w:rPr>
          <w:color w:val="000000"/>
        </w:rPr>
        <w:t>publicznej</w:t>
      </w:r>
      <w:r w:rsidR="004021EB">
        <w:rPr>
          <w:color w:val="000000"/>
        </w:rPr>
        <w:t xml:space="preserve"> </w:t>
      </w:r>
      <w:r>
        <w:rPr>
          <w:color w:val="000000"/>
        </w:rPr>
        <w:t>oświadczenia</w:t>
      </w:r>
      <w:r w:rsidR="004021EB">
        <w:rPr>
          <w:color w:val="000000"/>
        </w:rPr>
        <w:t xml:space="preserve"> </w:t>
      </w:r>
      <w:r>
        <w:rPr>
          <w:color w:val="000000"/>
        </w:rPr>
        <w:t>o</w:t>
      </w:r>
      <w:r w:rsidR="004021EB">
        <w:rPr>
          <w:color w:val="000000"/>
        </w:rPr>
        <w:t xml:space="preserve"> </w:t>
      </w:r>
      <w:r>
        <w:rPr>
          <w:color w:val="000000"/>
        </w:rPr>
        <w:t>zrzeczeniu</w:t>
      </w:r>
      <w:r w:rsidR="004021EB">
        <w:rPr>
          <w:color w:val="000000"/>
        </w:rPr>
        <w:t xml:space="preserve"> </w:t>
      </w:r>
      <w:r>
        <w:rPr>
          <w:color w:val="000000"/>
        </w:rPr>
        <w:t>się</w:t>
      </w:r>
      <w:r w:rsidR="004021EB">
        <w:rPr>
          <w:color w:val="000000"/>
        </w:rPr>
        <w:t xml:space="preserve"> </w:t>
      </w:r>
      <w:r>
        <w:rPr>
          <w:color w:val="000000"/>
        </w:rPr>
        <w:t>prawa</w:t>
      </w:r>
      <w:r w:rsidR="004021EB">
        <w:rPr>
          <w:color w:val="000000"/>
        </w:rPr>
        <w:t xml:space="preserve"> </w:t>
      </w:r>
      <w:r>
        <w:rPr>
          <w:color w:val="000000"/>
        </w:rPr>
        <w:t>do</w:t>
      </w:r>
      <w:r w:rsidR="004021EB">
        <w:rPr>
          <w:color w:val="000000"/>
        </w:rPr>
        <w:t xml:space="preserve"> </w:t>
      </w:r>
      <w:r>
        <w:rPr>
          <w:color w:val="000000"/>
        </w:rPr>
        <w:t>wniesienia</w:t>
      </w:r>
      <w:r w:rsidR="004021EB">
        <w:rPr>
          <w:color w:val="000000"/>
        </w:rPr>
        <w:t xml:space="preserve"> </w:t>
      </w:r>
      <w:r>
        <w:rPr>
          <w:color w:val="000000"/>
        </w:rPr>
        <w:t>odwołania</w:t>
      </w:r>
      <w:r w:rsidR="004021EB">
        <w:rPr>
          <w:color w:val="000000"/>
        </w:rPr>
        <w:t xml:space="preserve"> </w:t>
      </w:r>
      <w:r>
        <w:rPr>
          <w:color w:val="000000"/>
        </w:rPr>
        <w:t>przez</w:t>
      </w:r>
      <w:r w:rsidR="004021EB">
        <w:rPr>
          <w:color w:val="000000"/>
        </w:rPr>
        <w:t xml:space="preserve"> </w:t>
      </w:r>
      <w:r>
        <w:rPr>
          <w:color w:val="000000"/>
        </w:rPr>
        <w:t>ostatnią</w:t>
      </w:r>
      <w:r w:rsidR="004021EB">
        <w:rPr>
          <w:color w:val="000000"/>
        </w:rPr>
        <w:t xml:space="preserve"> </w:t>
      </w:r>
      <w:r>
        <w:rPr>
          <w:color w:val="000000"/>
        </w:rPr>
        <w:t>ze</w:t>
      </w:r>
      <w:r w:rsidR="004021EB">
        <w:rPr>
          <w:color w:val="000000"/>
        </w:rPr>
        <w:t xml:space="preserve"> </w:t>
      </w:r>
      <w:r>
        <w:rPr>
          <w:color w:val="000000"/>
        </w:rPr>
        <w:t>stron</w:t>
      </w:r>
      <w:r w:rsidR="004021EB">
        <w:rPr>
          <w:color w:val="000000"/>
        </w:rPr>
        <w:t xml:space="preserve"> </w:t>
      </w:r>
      <w:r>
        <w:rPr>
          <w:color w:val="000000"/>
        </w:rPr>
        <w:t>postępowania,</w:t>
      </w:r>
      <w:r w:rsidR="004021EB">
        <w:rPr>
          <w:color w:val="000000"/>
        </w:rPr>
        <w:t xml:space="preserve"> </w:t>
      </w:r>
      <w:r>
        <w:rPr>
          <w:color w:val="000000"/>
        </w:rPr>
        <w:t>decyzja</w:t>
      </w:r>
      <w:r w:rsidR="004021EB">
        <w:rPr>
          <w:color w:val="000000"/>
        </w:rPr>
        <w:t xml:space="preserve"> </w:t>
      </w:r>
      <w:r>
        <w:rPr>
          <w:color w:val="000000"/>
        </w:rPr>
        <w:t>staje</w:t>
      </w:r>
      <w:r w:rsidR="004021EB">
        <w:rPr>
          <w:color w:val="000000"/>
        </w:rPr>
        <w:t xml:space="preserve"> </w:t>
      </w:r>
      <w:r>
        <w:rPr>
          <w:color w:val="000000"/>
        </w:rPr>
        <w:t>się</w:t>
      </w:r>
      <w:r w:rsidR="004021EB">
        <w:rPr>
          <w:color w:val="000000"/>
        </w:rPr>
        <w:t xml:space="preserve"> </w:t>
      </w:r>
      <w:r>
        <w:rPr>
          <w:color w:val="000000"/>
        </w:rPr>
        <w:t>ostateczna</w:t>
      </w:r>
      <w:r w:rsidR="004021EB">
        <w:rPr>
          <w:color w:val="000000"/>
        </w:rPr>
        <w:t xml:space="preserve"> </w:t>
      </w:r>
      <w:r>
        <w:rPr>
          <w:color w:val="000000"/>
        </w:rPr>
        <w:t>i</w:t>
      </w:r>
      <w:r w:rsidR="004021EB">
        <w:rPr>
          <w:color w:val="000000"/>
        </w:rPr>
        <w:t xml:space="preserve"> </w:t>
      </w:r>
      <w:r>
        <w:rPr>
          <w:color w:val="000000"/>
        </w:rPr>
        <w:t>prawomocna.</w:t>
      </w:r>
    </w:p>
    <w:p w14:paraId="3DFBAAB1" w14:textId="1B105C99" w:rsidR="004700B3" w:rsidRDefault="004700B3" w:rsidP="00B231EF">
      <w:pPr>
        <w:suppressAutoHyphens/>
        <w:spacing w:before="120" w:line="276" w:lineRule="auto"/>
        <w:jc w:val="both"/>
        <w:rPr>
          <w:lang w:eastAsia="zh-CN"/>
        </w:rPr>
      </w:pPr>
      <w:r>
        <w:rPr>
          <w:lang w:eastAsia="zh-CN"/>
        </w:rPr>
        <w:lastRenderedPageBreak/>
        <w:t>Zgodnie</w:t>
      </w:r>
      <w:r w:rsidR="004021EB">
        <w:rPr>
          <w:lang w:eastAsia="zh-CN"/>
        </w:rPr>
        <w:t xml:space="preserve"> </w:t>
      </w:r>
      <w:r>
        <w:rPr>
          <w:lang w:eastAsia="zh-CN"/>
        </w:rPr>
        <w:t>z</w:t>
      </w:r>
      <w:r w:rsidR="004021EB">
        <w:rPr>
          <w:lang w:eastAsia="zh-CN"/>
        </w:rPr>
        <w:t xml:space="preserve"> </w:t>
      </w:r>
      <w:r>
        <w:rPr>
          <w:lang w:eastAsia="zh-CN"/>
        </w:rPr>
        <w:t>art.</w:t>
      </w:r>
      <w:r w:rsidR="004021EB">
        <w:rPr>
          <w:lang w:eastAsia="zh-CN"/>
        </w:rPr>
        <w:t xml:space="preserve"> </w:t>
      </w:r>
      <w:r>
        <w:rPr>
          <w:lang w:eastAsia="zh-CN"/>
        </w:rPr>
        <w:t>130</w:t>
      </w:r>
      <w:r w:rsidR="004021EB">
        <w:rPr>
          <w:lang w:eastAsia="zh-CN"/>
        </w:rPr>
        <w:t xml:space="preserve"> </w:t>
      </w:r>
      <w:r>
        <w:rPr>
          <w:lang w:eastAsia="zh-CN"/>
        </w:rPr>
        <w:t>§</w:t>
      </w:r>
      <w:r w:rsidR="004021EB">
        <w:rPr>
          <w:lang w:eastAsia="zh-CN"/>
        </w:rPr>
        <w:t xml:space="preserve"> </w:t>
      </w:r>
      <w:r>
        <w:rPr>
          <w:lang w:eastAsia="zh-CN"/>
        </w:rPr>
        <w:t>1</w:t>
      </w:r>
      <w:r w:rsidR="004021EB">
        <w:rPr>
          <w:lang w:eastAsia="zh-CN"/>
        </w:rPr>
        <w:t xml:space="preserve"> </w:t>
      </w:r>
      <w:r>
        <w:rPr>
          <w:lang w:eastAsia="zh-CN"/>
        </w:rPr>
        <w:t>i</w:t>
      </w:r>
      <w:r w:rsidR="004021EB">
        <w:rPr>
          <w:lang w:eastAsia="zh-CN"/>
        </w:rPr>
        <w:t xml:space="preserve"> </w:t>
      </w:r>
      <w:r>
        <w:rPr>
          <w:lang w:eastAsia="zh-CN"/>
        </w:rPr>
        <w:t>2</w:t>
      </w:r>
      <w:r w:rsidR="004021EB">
        <w:rPr>
          <w:lang w:eastAsia="zh-CN"/>
        </w:rPr>
        <w:t xml:space="preserve"> </w:t>
      </w:r>
      <w:r>
        <w:rPr>
          <w:lang w:eastAsia="zh-CN"/>
        </w:rPr>
        <w:t>Kodeksu</w:t>
      </w:r>
      <w:r w:rsidR="004021EB">
        <w:rPr>
          <w:lang w:eastAsia="zh-CN"/>
        </w:rPr>
        <w:t xml:space="preserve"> </w:t>
      </w:r>
      <w:r>
        <w:rPr>
          <w:lang w:eastAsia="zh-CN"/>
        </w:rPr>
        <w:t>postępowania</w:t>
      </w:r>
      <w:r w:rsidR="004021EB">
        <w:rPr>
          <w:lang w:eastAsia="zh-CN"/>
        </w:rPr>
        <w:t xml:space="preserve"> </w:t>
      </w:r>
      <w:r>
        <w:rPr>
          <w:lang w:eastAsia="zh-CN"/>
        </w:rPr>
        <w:t>administracyjnego</w:t>
      </w:r>
      <w:r w:rsidR="004021EB">
        <w:rPr>
          <w:lang w:eastAsia="zh-CN"/>
        </w:rPr>
        <w:t xml:space="preserve"> </w:t>
      </w:r>
      <w:r>
        <w:rPr>
          <w:lang w:eastAsia="zh-CN"/>
        </w:rPr>
        <w:t>przed</w:t>
      </w:r>
      <w:r w:rsidR="004021EB">
        <w:rPr>
          <w:lang w:eastAsia="zh-CN"/>
        </w:rPr>
        <w:t xml:space="preserve"> </w:t>
      </w:r>
      <w:r>
        <w:rPr>
          <w:lang w:eastAsia="zh-CN"/>
        </w:rPr>
        <w:t>upływem</w:t>
      </w:r>
      <w:r w:rsidR="004021EB">
        <w:rPr>
          <w:lang w:eastAsia="zh-CN"/>
        </w:rPr>
        <w:t xml:space="preserve"> </w:t>
      </w:r>
      <w:r>
        <w:rPr>
          <w:lang w:eastAsia="zh-CN"/>
        </w:rPr>
        <w:t>terminu</w:t>
      </w:r>
      <w:r w:rsidR="004021EB">
        <w:rPr>
          <w:lang w:eastAsia="zh-CN"/>
        </w:rPr>
        <w:t xml:space="preserve"> </w:t>
      </w:r>
      <w:r>
        <w:rPr>
          <w:lang w:eastAsia="zh-CN"/>
        </w:rPr>
        <w:t>do</w:t>
      </w:r>
      <w:r w:rsidR="004021EB">
        <w:rPr>
          <w:lang w:eastAsia="zh-CN"/>
        </w:rPr>
        <w:t xml:space="preserve"> </w:t>
      </w:r>
      <w:r>
        <w:rPr>
          <w:lang w:eastAsia="zh-CN"/>
        </w:rPr>
        <w:t>wniesienia</w:t>
      </w:r>
      <w:r w:rsidR="004021EB">
        <w:rPr>
          <w:lang w:eastAsia="zh-CN"/>
        </w:rPr>
        <w:t xml:space="preserve"> </w:t>
      </w:r>
      <w:r>
        <w:rPr>
          <w:lang w:eastAsia="zh-CN"/>
        </w:rPr>
        <w:t>odwołania</w:t>
      </w:r>
      <w:r w:rsidR="004021EB">
        <w:rPr>
          <w:lang w:eastAsia="zh-CN"/>
        </w:rPr>
        <w:t xml:space="preserve"> </w:t>
      </w:r>
      <w:r>
        <w:rPr>
          <w:lang w:eastAsia="zh-CN"/>
        </w:rPr>
        <w:t>decyzja</w:t>
      </w:r>
      <w:r w:rsidR="004021EB">
        <w:rPr>
          <w:lang w:eastAsia="zh-CN"/>
        </w:rPr>
        <w:t xml:space="preserve"> </w:t>
      </w:r>
      <w:r>
        <w:rPr>
          <w:lang w:eastAsia="zh-CN"/>
        </w:rPr>
        <w:t>nie</w:t>
      </w:r>
      <w:r w:rsidR="004021EB">
        <w:rPr>
          <w:lang w:eastAsia="zh-CN"/>
        </w:rPr>
        <w:t xml:space="preserve"> </w:t>
      </w:r>
      <w:r>
        <w:rPr>
          <w:lang w:eastAsia="zh-CN"/>
        </w:rPr>
        <w:t>ulega</w:t>
      </w:r>
      <w:r w:rsidR="004021EB">
        <w:rPr>
          <w:lang w:eastAsia="zh-CN"/>
        </w:rPr>
        <w:t xml:space="preserve"> </w:t>
      </w:r>
      <w:r>
        <w:rPr>
          <w:lang w:eastAsia="zh-CN"/>
        </w:rPr>
        <w:t>wykonaniu.</w:t>
      </w:r>
      <w:r w:rsidR="004021EB">
        <w:rPr>
          <w:lang w:eastAsia="zh-CN"/>
        </w:rPr>
        <w:t xml:space="preserve"> </w:t>
      </w:r>
      <w:r>
        <w:rPr>
          <w:lang w:eastAsia="zh-CN"/>
        </w:rPr>
        <w:t>Wniesienie</w:t>
      </w:r>
      <w:r w:rsidR="004021EB">
        <w:rPr>
          <w:lang w:eastAsia="zh-CN"/>
        </w:rPr>
        <w:t xml:space="preserve"> </w:t>
      </w:r>
      <w:r>
        <w:rPr>
          <w:lang w:eastAsia="zh-CN"/>
        </w:rPr>
        <w:t>odwołania</w:t>
      </w:r>
      <w:r w:rsidR="004021EB">
        <w:rPr>
          <w:lang w:eastAsia="zh-CN"/>
        </w:rPr>
        <w:t xml:space="preserve"> </w:t>
      </w:r>
      <w:r>
        <w:rPr>
          <w:lang w:eastAsia="zh-CN"/>
        </w:rPr>
        <w:t>w</w:t>
      </w:r>
      <w:r w:rsidR="004021EB">
        <w:rPr>
          <w:lang w:eastAsia="zh-CN"/>
        </w:rPr>
        <w:t xml:space="preserve"> </w:t>
      </w:r>
      <w:r>
        <w:rPr>
          <w:lang w:eastAsia="zh-CN"/>
        </w:rPr>
        <w:t>terminie</w:t>
      </w:r>
      <w:r w:rsidR="004021EB">
        <w:rPr>
          <w:lang w:eastAsia="zh-CN"/>
        </w:rPr>
        <w:t xml:space="preserve"> </w:t>
      </w:r>
      <w:r>
        <w:rPr>
          <w:lang w:eastAsia="zh-CN"/>
        </w:rPr>
        <w:t>wstrzymuje</w:t>
      </w:r>
      <w:r w:rsidR="004021EB">
        <w:rPr>
          <w:lang w:eastAsia="zh-CN"/>
        </w:rPr>
        <w:t xml:space="preserve"> </w:t>
      </w:r>
      <w:r>
        <w:rPr>
          <w:lang w:eastAsia="zh-CN"/>
        </w:rPr>
        <w:t>wykonanie</w:t>
      </w:r>
      <w:r w:rsidR="004021EB">
        <w:rPr>
          <w:lang w:eastAsia="zh-CN"/>
        </w:rPr>
        <w:t xml:space="preserve"> </w:t>
      </w:r>
      <w:r>
        <w:rPr>
          <w:lang w:eastAsia="zh-CN"/>
        </w:rPr>
        <w:t>decyzji.</w:t>
      </w:r>
    </w:p>
    <w:p w14:paraId="1FABDA61" w14:textId="1C85441B" w:rsidR="0099294C" w:rsidRPr="00A67472" w:rsidRDefault="004700B3" w:rsidP="00B231EF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jc w:val="both"/>
        <w:rPr>
          <w:b/>
          <w:bCs/>
          <w:lang w:eastAsia="zh-CN"/>
        </w:rPr>
      </w:pPr>
      <w:r>
        <w:t>Zgodnie</w:t>
      </w:r>
      <w:r w:rsidR="004021EB">
        <w:t xml:space="preserve"> </w:t>
      </w:r>
      <w:r>
        <w:t>z</w:t>
      </w:r>
      <w:r w:rsidR="004021EB">
        <w:t xml:space="preserve"> </w:t>
      </w:r>
      <w:r>
        <w:t>art.</w:t>
      </w:r>
      <w:r w:rsidR="004021EB">
        <w:t xml:space="preserve"> </w:t>
      </w:r>
      <w:r>
        <w:t>8</w:t>
      </w:r>
      <w:r w:rsidR="004021EB">
        <w:t xml:space="preserve"> </w:t>
      </w:r>
      <w:r>
        <w:t>ustawy</w:t>
      </w:r>
      <w:r w:rsidR="004021EB">
        <w:t xml:space="preserve"> </w:t>
      </w:r>
      <w:r>
        <w:t>o</w:t>
      </w:r>
      <w:r w:rsidR="004021EB">
        <w:t xml:space="preserve"> </w:t>
      </w:r>
      <w:r>
        <w:t>informowaniu</w:t>
      </w:r>
      <w:r w:rsidR="004021EB">
        <w:t xml:space="preserve"> </w:t>
      </w:r>
      <w:r>
        <w:t>o</w:t>
      </w:r>
      <w:r w:rsidR="004021EB">
        <w:t xml:space="preserve"> </w:t>
      </w:r>
      <w:r>
        <w:t>cenach</w:t>
      </w:r>
      <w:r w:rsidR="004021EB">
        <w:t xml:space="preserve"> </w:t>
      </w:r>
      <w:r>
        <w:t>towarów</w:t>
      </w:r>
      <w:r w:rsidR="004021EB">
        <w:t xml:space="preserve"> </w:t>
      </w:r>
      <w:r>
        <w:t>i</w:t>
      </w:r>
      <w:r w:rsidR="004021EB">
        <w:t xml:space="preserve"> </w:t>
      </w:r>
      <w:r>
        <w:t>usług</w:t>
      </w:r>
      <w:r w:rsidR="004021EB">
        <w:t xml:space="preserve"> </w:t>
      </w:r>
      <w:r>
        <w:t>do</w:t>
      </w:r>
      <w:r w:rsidR="004021EB">
        <w:t xml:space="preserve"> </w:t>
      </w:r>
      <w:r>
        <w:t>kar</w:t>
      </w:r>
      <w:r w:rsidR="004021EB">
        <w:t xml:space="preserve"> </w:t>
      </w:r>
      <w:r>
        <w:t>pieniężnych</w:t>
      </w:r>
      <w:r w:rsidR="00B231EF">
        <w:br/>
      </w:r>
      <w:r>
        <w:t>w</w:t>
      </w:r>
      <w:r w:rsidR="004021EB">
        <w:t xml:space="preserve"> </w:t>
      </w:r>
      <w:r>
        <w:t>zakresie</w:t>
      </w:r>
      <w:r w:rsidR="004021EB">
        <w:t xml:space="preserve"> </w:t>
      </w:r>
      <w:r>
        <w:t>nieuregulowanym</w:t>
      </w:r>
      <w:r w:rsidR="004021EB">
        <w:t xml:space="preserve"> </w:t>
      </w:r>
      <w:r>
        <w:t>w</w:t>
      </w:r>
      <w:r w:rsidR="004021EB">
        <w:t xml:space="preserve"> </w:t>
      </w:r>
      <w:r>
        <w:t>ustawie</w:t>
      </w:r>
      <w:r w:rsidR="004021EB">
        <w:t xml:space="preserve"> </w:t>
      </w:r>
      <w:r>
        <w:t>stosuje</w:t>
      </w:r>
      <w:r w:rsidR="004021EB">
        <w:t xml:space="preserve"> </w:t>
      </w:r>
      <w:r>
        <w:t>się</w:t>
      </w:r>
      <w:r w:rsidR="004021EB">
        <w:t xml:space="preserve"> </w:t>
      </w:r>
      <w:r>
        <w:t>odpowiednio</w:t>
      </w:r>
      <w:r w:rsidR="004021EB">
        <w:t xml:space="preserve"> </w:t>
      </w:r>
      <w:r>
        <w:t>przepisy</w:t>
      </w:r>
      <w:r w:rsidR="004021EB">
        <w:t xml:space="preserve"> </w:t>
      </w:r>
      <w:r>
        <w:t>działu</w:t>
      </w:r>
      <w:r w:rsidR="004021EB">
        <w:t xml:space="preserve"> </w:t>
      </w:r>
      <w:r>
        <w:t>III</w:t>
      </w:r>
      <w:r w:rsidR="004021EB">
        <w:t xml:space="preserve"> </w:t>
      </w:r>
      <w:r>
        <w:rPr>
          <w:shd w:val="clear" w:color="auto" w:fill="FFFFFF"/>
        </w:rPr>
        <w:t>ustawy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z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dnia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29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sierpnia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1997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r.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-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Ordynacja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podatkowa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="00731C1A">
        <w:rPr>
          <w:shd w:val="clear" w:color="auto" w:fill="FFFFFF"/>
        </w:rPr>
        <w:t>tekst</w:t>
      </w:r>
      <w:r w:rsidR="004021EB">
        <w:rPr>
          <w:shd w:val="clear" w:color="auto" w:fill="FFFFFF"/>
        </w:rPr>
        <w:t xml:space="preserve"> </w:t>
      </w:r>
      <w:r w:rsidR="00731C1A">
        <w:rPr>
          <w:shd w:val="clear" w:color="auto" w:fill="FFFFFF"/>
        </w:rPr>
        <w:t>jednolity: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Dz.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U.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z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2022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r.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poz.</w:t>
      </w:r>
      <w:r w:rsidR="004021EB">
        <w:rPr>
          <w:shd w:val="clear" w:color="auto" w:fill="FFFFFF"/>
        </w:rPr>
        <w:t xml:space="preserve"> </w:t>
      </w:r>
      <w:r>
        <w:rPr>
          <w:shd w:val="clear" w:color="auto" w:fill="FFFFFF"/>
        </w:rPr>
        <w:t>2651</w:t>
      </w:r>
      <w:r w:rsidR="0013346F">
        <w:rPr>
          <w:shd w:val="clear" w:color="auto" w:fill="FFFFFF"/>
        </w:rPr>
        <w:br/>
      </w:r>
      <w:r w:rsidR="00B231EF">
        <w:rPr>
          <w:shd w:val="clear" w:color="auto" w:fill="FFFFFF"/>
        </w:rPr>
        <w:t>ze zm.</w:t>
      </w:r>
      <w:r>
        <w:rPr>
          <w:shd w:val="clear" w:color="auto" w:fill="FFFFFF"/>
        </w:rPr>
        <w:t>)</w:t>
      </w:r>
      <w:r>
        <w:t>.</w:t>
      </w:r>
      <w:r w:rsidR="004021EB">
        <w:t xml:space="preserve"> </w:t>
      </w:r>
      <w:r>
        <w:t>Kary</w:t>
      </w:r>
      <w:r w:rsidR="004021EB">
        <w:t xml:space="preserve"> </w:t>
      </w:r>
      <w:r>
        <w:t>pieniężne</w:t>
      </w:r>
      <w:r w:rsidR="004021EB">
        <w:t xml:space="preserve"> </w:t>
      </w:r>
      <w:r>
        <w:t>podlegają</w:t>
      </w:r>
      <w:r w:rsidR="004021EB">
        <w:t xml:space="preserve"> </w:t>
      </w:r>
      <w:r>
        <w:t>egzekucji</w:t>
      </w:r>
      <w:r w:rsidR="004021EB">
        <w:t xml:space="preserve"> </w:t>
      </w:r>
      <w:r>
        <w:t>w</w:t>
      </w:r>
      <w:r w:rsidR="004021EB">
        <w:t xml:space="preserve"> </w:t>
      </w:r>
      <w:r>
        <w:t>trybie</w:t>
      </w:r>
      <w:r w:rsidR="004021EB">
        <w:t xml:space="preserve"> </w:t>
      </w:r>
      <w:r>
        <w:t>przepisów</w:t>
      </w:r>
      <w:r w:rsidR="004021EB">
        <w:t xml:space="preserve"> </w:t>
      </w:r>
      <w:r>
        <w:t>o</w:t>
      </w:r>
      <w:r w:rsidR="004021EB">
        <w:t xml:space="preserve"> </w:t>
      </w:r>
      <w:r>
        <w:t>postępowaniu</w:t>
      </w:r>
      <w:r w:rsidR="004021EB">
        <w:t xml:space="preserve"> </w:t>
      </w:r>
      <w:r>
        <w:t>egzekucyjnym</w:t>
      </w:r>
      <w:r w:rsidR="004021EB">
        <w:t xml:space="preserve"> </w:t>
      </w:r>
      <w:r>
        <w:t>w</w:t>
      </w:r>
      <w:r w:rsidR="004021EB">
        <w:t xml:space="preserve"> </w:t>
      </w:r>
      <w:r>
        <w:t>administracji</w:t>
      </w:r>
      <w:r w:rsidR="004021EB">
        <w:t xml:space="preserve"> </w:t>
      </w:r>
      <w:r>
        <w:t>w</w:t>
      </w:r>
      <w:r w:rsidR="004021EB">
        <w:t xml:space="preserve"> </w:t>
      </w:r>
      <w:r>
        <w:t>zakresie</w:t>
      </w:r>
      <w:r w:rsidR="004021EB">
        <w:t xml:space="preserve"> </w:t>
      </w:r>
      <w:r>
        <w:t>egzekucji</w:t>
      </w:r>
      <w:r w:rsidR="004021EB">
        <w:t xml:space="preserve"> </w:t>
      </w:r>
      <w:r>
        <w:t>obowiązków</w:t>
      </w:r>
      <w:r w:rsidR="004021EB">
        <w:t xml:space="preserve"> </w:t>
      </w:r>
      <w:r>
        <w:t>o</w:t>
      </w:r>
      <w:r w:rsidR="004021EB">
        <w:t xml:space="preserve"> </w:t>
      </w:r>
      <w:r>
        <w:t>charakterze</w:t>
      </w:r>
      <w:r w:rsidR="004021EB">
        <w:t xml:space="preserve"> </w:t>
      </w:r>
      <w:r>
        <w:t>pieniężnym.</w:t>
      </w:r>
    </w:p>
    <w:p w14:paraId="018CFA2C" w14:textId="3C945CB5" w:rsidR="003D22D2" w:rsidRPr="00EF66F7" w:rsidRDefault="003D22D2" w:rsidP="00B231EF">
      <w:pPr>
        <w:spacing w:before="120" w:line="276" w:lineRule="auto"/>
        <w:rPr>
          <w:color w:val="000000"/>
          <w:sz w:val="20"/>
          <w:u w:val="single"/>
        </w:rPr>
      </w:pPr>
      <w:r w:rsidRPr="00EF66F7">
        <w:rPr>
          <w:b/>
          <w:color w:val="000000"/>
          <w:sz w:val="20"/>
          <w:u w:val="single"/>
        </w:rPr>
        <w:t>Otrzymują:</w:t>
      </w:r>
      <w:r w:rsidR="004021EB">
        <w:rPr>
          <w:b/>
          <w:color w:val="000000"/>
          <w:sz w:val="20"/>
          <w:u w:val="single"/>
        </w:rPr>
        <w:t xml:space="preserve"> </w:t>
      </w:r>
    </w:p>
    <w:p w14:paraId="6BD74691" w14:textId="610D60D5" w:rsidR="00B14B82" w:rsidRDefault="008E438B" w:rsidP="00095F9C">
      <w:pPr>
        <w:pStyle w:val="Akapitzlist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Adresat</w:t>
      </w:r>
      <w:r w:rsidR="00B14B82">
        <w:rPr>
          <w:bCs/>
          <w:sz w:val="20"/>
          <w:szCs w:val="20"/>
        </w:rPr>
        <w:t>;</w:t>
      </w:r>
    </w:p>
    <w:p w14:paraId="2183BA85" w14:textId="43E1316B" w:rsidR="008B47F3" w:rsidRPr="008B47F3" w:rsidRDefault="003D22D2" w:rsidP="008B47F3">
      <w:pPr>
        <w:pStyle w:val="Akapitzlist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8B47F3">
        <w:rPr>
          <w:color w:val="000000"/>
          <w:sz w:val="20"/>
        </w:rPr>
        <w:t>Wydział</w:t>
      </w:r>
      <w:r w:rsidR="004021EB">
        <w:rPr>
          <w:color w:val="000000"/>
          <w:sz w:val="20"/>
        </w:rPr>
        <w:t xml:space="preserve"> </w:t>
      </w:r>
      <w:r w:rsidRPr="008B47F3">
        <w:rPr>
          <w:color w:val="000000"/>
          <w:sz w:val="20"/>
        </w:rPr>
        <w:t>BA;</w:t>
      </w:r>
      <w:r w:rsidR="004021EB">
        <w:rPr>
          <w:color w:val="000000"/>
          <w:sz w:val="20"/>
        </w:rPr>
        <w:t xml:space="preserve"> </w:t>
      </w:r>
    </w:p>
    <w:p w14:paraId="516D56FC" w14:textId="724A38FE" w:rsidR="003D22D2" w:rsidRPr="007C0D2B" w:rsidRDefault="008E4B26" w:rsidP="008B47F3">
      <w:pPr>
        <w:pStyle w:val="Akapitzlist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8B47F3">
        <w:rPr>
          <w:color w:val="000000"/>
          <w:sz w:val="20"/>
        </w:rPr>
        <w:t>aa</w:t>
      </w:r>
      <w:r w:rsidR="004021EB">
        <w:rPr>
          <w:color w:val="000000"/>
          <w:sz w:val="20"/>
        </w:rPr>
        <w:t xml:space="preserve"> </w:t>
      </w:r>
      <w:r w:rsidRPr="008B47F3">
        <w:rPr>
          <w:color w:val="000000"/>
          <w:sz w:val="20"/>
        </w:rPr>
        <w:t>(DP/</w:t>
      </w:r>
      <w:r w:rsidR="00EF66F7" w:rsidRPr="008B47F3">
        <w:rPr>
          <w:color w:val="000000"/>
          <w:sz w:val="20"/>
        </w:rPr>
        <w:t>A.G</w:t>
      </w:r>
      <w:r w:rsidR="003D22D2" w:rsidRPr="008B47F3">
        <w:rPr>
          <w:color w:val="000000"/>
          <w:sz w:val="20"/>
        </w:rPr>
        <w:t>.</w:t>
      </w:r>
      <w:r w:rsidR="0013346F" w:rsidRPr="008B47F3">
        <w:rPr>
          <w:color w:val="000000"/>
          <w:sz w:val="20"/>
        </w:rPr>
        <w:t>,</w:t>
      </w:r>
      <w:r w:rsidR="004021EB">
        <w:rPr>
          <w:color w:val="000000"/>
          <w:sz w:val="20"/>
        </w:rPr>
        <w:t xml:space="preserve"> </w:t>
      </w:r>
      <w:r w:rsidR="00EF66F7" w:rsidRPr="008B47F3">
        <w:rPr>
          <w:color w:val="000000"/>
          <w:sz w:val="20"/>
        </w:rPr>
        <w:t>p-o/M.O.</w:t>
      </w:r>
      <w:r w:rsidR="003D22D2" w:rsidRPr="008B47F3">
        <w:rPr>
          <w:color w:val="000000"/>
          <w:sz w:val="20"/>
        </w:rPr>
        <w:t>).</w:t>
      </w:r>
      <w:r w:rsidR="00EF66F7" w:rsidRPr="0013346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0CFCAE" wp14:editId="503191CE">
                <wp:simplePos x="0" y="0"/>
                <wp:positionH relativeFrom="margin">
                  <wp:align>right</wp:align>
                </wp:positionH>
                <wp:positionV relativeFrom="paragraph">
                  <wp:posOffset>272325</wp:posOffset>
                </wp:positionV>
                <wp:extent cx="3390900" cy="1404620"/>
                <wp:effectExtent l="0" t="0" r="0" b="6350"/>
                <wp:wrapSquare wrapText="bothSides"/>
                <wp:docPr id="7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1AB0" w14:textId="77777777" w:rsidR="0013346F" w:rsidRPr="001E7965" w:rsidRDefault="0013346F" w:rsidP="00C45417">
                            <w:pPr>
                              <w:jc w:val="center"/>
                            </w:pPr>
                            <w:r w:rsidRPr="001E7965">
                              <w:t>PODKARPACKI WOJEWÓDZKI INSPEKTOR</w:t>
                            </w:r>
                          </w:p>
                          <w:p w14:paraId="0891A320" w14:textId="77777777" w:rsidR="0013346F" w:rsidRPr="001E7965" w:rsidRDefault="0013346F" w:rsidP="00C45417">
                            <w:pPr>
                              <w:jc w:val="center"/>
                            </w:pPr>
                            <w:r w:rsidRPr="001E7965">
                              <w:t>INSPEKCJI HANDLOWEJ</w:t>
                            </w:r>
                          </w:p>
                          <w:p w14:paraId="562BC1DD" w14:textId="77777777" w:rsidR="0013346F" w:rsidRPr="001E7965" w:rsidRDefault="0013346F" w:rsidP="00C45417">
                            <w:pPr>
                              <w:jc w:val="center"/>
                            </w:pPr>
                          </w:p>
                          <w:p w14:paraId="67B920D0" w14:textId="77777777" w:rsidR="0013346F" w:rsidRDefault="0013346F" w:rsidP="00C45417">
                            <w:pPr>
                              <w:jc w:val="center"/>
                            </w:pPr>
                          </w:p>
                          <w:p w14:paraId="442CAA1F" w14:textId="77777777" w:rsidR="0013346F" w:rsidRDefault="0013346F" w:rsidP="00C45417">
                            <w:pPr>
                              <w:jc w:val="center"/>
                            </w:pPr>
                          </w:p>
                          <w:p w14:paraId="008749F2" w14:textId="77777777" w:rsidR="0013346F" w:rsidRPr="001E7965" w:rsidRDefault="0013346F" w:rsidP="00C45417">
                            <w:pPr>
                              <w:jc w:val="center"/>
                            </w:pPr>
                          </w:p>
                          <w:p w14:paraId="612C84DB" w14:textId="77777777" w:rsidR="0013346F" w:rsidRPr="00C45417" w:rsidRDefault="0013346F" w:rsidP="00C4541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45417">
                              <w:rPr>
                                <w:i/>
                                <w:iCs/>
                              </w:rPr>
                              <w:t>Jerzy Szczepański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CFCAE" id="_x0000_s1029" type="#_x0000_t202" style="position:absolute;left:0;text-align:left;margin-left:215.8pt;margin-top:21.45pt;width:267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" stroked="f">
                <v:textbox style="mso-fit-shape-to-text:t">
                  <w:txbxContent>
                    <w:p w14:paraId="4D491AB0" w14:textId="77777777" w:rsidR="0013346F" w:rsidRPr="001E7965" w:rsidRDefault="0013346F" w:rsidP="00C45417">
                      <w:pPr>
                        <w:jc w:val="center"/>
                      </w:pPr>
                      <w:r w:rsidRPr="001E7965">
                        <w:t>PODKARPACKI WOJEWÓDZKI INSPEKTOR</w:t>
                      </w:r>
                    </w:p>
                    <w:p w14:paraId="0891A320" w14:textId="77777777" w:rsidR="0013346F" w:rsidRPr="001E7965" w:rsidRDefault="0013346F" w:rsidP="00C45417">
                      <w:pPr>
                        <w:jc w:val="center"/>
                      </w:pPr>
                      <w:r w:rsidRPr="001E7965">
                        <w:t>INSPEKCJI HANDLOWEJ</w:t>
                      </w:r>
                    </w:p>
                    <w:p w14:paraId="562BC1DD" w14:textId="77777777" w:rsidR="0013346F" w:rsidRPr="001E7965" w:rsidRDefault="0013346F" w:rsidP="00C45417">
                      <w:pPr>
                        <w:jc w:val="center"/>
                      </w:pPr>
                    </w:p>
                    <w:p w14:paraId="67B920D0" w14:textId="77777777" w:rsidR="0013346F" w:rsidRDefault="0013346F" w:rsidP="00C45417">
                      <w:pPr>
                        <w:jc w:val="center"/>
                      </w:pPr>
                    </w:p>
                    <w:p w14:paraId="442CAA1F" w14:textId="77777777" w:rsidR="0013346F" w:rsidRDefault="0013346F" w:rsidP="00C45417">
                      <w:pPr>
                        <w:jc w:val="center"/>
                      </w:pPr>
                    </w:p>
                    <w:p w14:paraId="008749F2" w14:textId="77777777" w:rsidR="0013346F" w:rsidRPr="001E7965" w:rsidRDefault="0013346F" w:rsidP="00C45417">
                      <w:pPr>
                        <w:jc w:val="center"/>
                      </w:pPr>
                    </w:p>
                    <w:p w14:paraId="612C84DB" w14:textId="77777777" w:rsidR="0013346F" w:rsidRPr="00C45417" w:rsidRDefault="0013346F" w:rsidP="00C4541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45417">
                        <w:rPr>
                          <w:i/>
                          <w:iCs/>
                        </w:rPr>
                        <w:t>Jerzy Szczepański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472">
        <w:rPr>
          <w:b/>
          <w:color w:val="000000"/>
        </w:rPr>
        <w:tab/>
      </w:r>
      <w:r w:rsidR="00A67472">
        <w:rPr>
          <w:b/>
          <w:color w:val="000000"/>
        </w:rPr>
        <w:tab/>
      </w:r>
      <w:r w:rsidR="00A67472">
        <w:rPr>
          <w:b/>
          <w:color w:val="000000"/>
        </w:rPr>
        <w:tab/>
      </w:r>
      <w:r w:rsidR="00A67472">
        <w:rPr>
          <w:b/>
          <w:color w:val="000000"/>
        </w:rPr>
        <w:tab/>
      </w:r>
      <w:r w:rsidR="00A67472">
        <w:rPr>
          <w:b/>
          <w:color w:val="000000"/>
        </w:rPr>
        <w:tab/>
      </w:r>
      <w:r w:rsidR="00A67472">
        <w:rPr>
          <w:b/>
          <w:color w:val="000000"/>
        </w:rPr>
        <w:tab/>
      </w:r>
      <w:r w:rsidR="00A67472">
        <w:rPr>
          <w:b/>
          <w:color w:val="000000"/>
        </w:rPr>
        <w:tab/>
      </w:r>
    </w:p>
    <w:sectPr w:rsidR="003D22D2" w:rsidRPr="007C0D2B" w:rsidSect="00F51D15">
      <w:footerReference w:type="default" r:id="rId12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6612" w14:textId="77777777" w:rsidR="0074453C" w:rsidRDefault="0074453C" w:rsidP="0067717E">
      <w:r>
        <w:separator/>
      </w:r>
    </w:p>
  </w:endnote>
  <w:endnote w:type="continuationSeparator" w:id="0">
    <w:p w14:paraId="4AD386E7" w14:textId="77777777" w:rsidR="0074453C" w:rsidRDefault="0074453C" w:rsidP="0067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58F2" w14:textId="77777777" w:rsidR="00DF2277" w:rsidRPr="00DF2277" w:rsidRDefault="00DF2277">
    <w:pPr>
      <w:pStyle w:val="Stopka"/>
      <w:jc w:val="right"/>
      <w:rPr>
        <w:sz w:val="20"/>
        <w:szCs w:val="16"/>
      </w:rPr>
    </w:pPr>
    <w:r w:rsidRPr="00DF2277">
      <w:rPr>
        <w:sz w:val="20"/>
        <w:szCs w:val="16"/>
      </w:rPr>
      <w:t xml:space="preserve">Strona </w:t>
    </w:r>
    <w:r w:rsidRPr="00DF2277">
      <w:rPr>
        <w:sz w:val="20"/>
      </w:rPr>
      <w:fldChar w:fldCharType="begin"/>
    </w:r>
    <w:r w:rsidRPr="00DF2277">
      <w:rPr>
        <w:sz w:val="20"/>
        <w:szCs w:val="16"/>
      </w:rPr>
      <w:instrText>PAGE</w:instrText>
    </w:r>
    <w:r w:rsidRPr="00DF2277">
      <w:rPr>
        <w:sz w:val="20"/>
      </w:rPr>
      <w:fldChar w:fldCharType="separate"/>
    </w:r>
    <w:r w:rsidR="00FE7932">
      <w:rPr>
        <w:noProof/>
        <w:sz w:val="20"/>
        <w:szCs w:val="16"/>
      </w:rPr>
      <w:t>3</w:t>
    </w:r>
    <w:r w:rsidRPr="00DF2277">
      <w:rPr>
        <w:sz w:val="20"/>
      </w:rPr>
      <w:fldChar w:fldCharType="end"/>
    </w:r>
    <w:r w:rsidRPr="00DF2277">
      <w:rPr>
        <w:sz w:val="20"/>
        <w:szCs w:val="16"/>
      </w:rPr>
      <w:t xml:space="preserve"> z </w:t>
    </w:r>
    <w:r w:rsidRPr="00DF2277">
      <w:rPr>
        <w:sz w:val="20"/>
      </w:rPr>
      <w:fldChar w:fldCharType="begin"/>
    </w:r>
    <w:r w:rsidRPr="00DF2277">
      <w:rPr>
        <w:sz w:val="20"/>
        <w:szCs w:val="16"/>
      </w:rPr>
      <w:instrText>NUMPAGES</w:instrText>
    </w:r>
    <w:r w:rsidRPr="00DF2277">
      <w:rPr>
        <w:sz w:val="20"/>
      </w:rPr>
      <w:fldChar w:fldCharType="separate"/>
    </w:r>
    <w:r w:rsidR="00FE7932">
      <w:rPr>
        <w:noProof/>
        <w:sz w:val="20"/>
        <w:szCs w:val="16"/>
      </w:rPr>
      <w:t>12</w:t>
    </w:r>
    <w:r w:rsidRPr="00DF227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6DA5" w14:textId="77777777" w:rsidR="0074453C" w:rsidRDefault="0074453C" w:rsidP="0067717E">
      <w:r>
        <w:separator/>
      </w:r>
    </w:p>
  </w:footnote>
  <w:footnote w:type="continuationSeparator" w:id="0">
    <w:p w14:paraId="09B25564" w14:textId="77777777" w:rsidR="0074453C" w:rsidRDefault="0074453C" w:rsidP="0067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4D3"/>
    <w:multiLevelType w:val="hybridMultilevel"/>
    <w:tmpl w:val="DCB818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7CAE"/>
    <w:multiLevelType w:val="hybridMultilevel"/>
    <w:tmpl w:val="5FD8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3005"/>
    <w:multiLevelType w:val="hybridMultilevel"/>
    <w:tmpl w:val="CA24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4063D2A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B2B28"/>
    <w:multiLevelType w:val="hybridMultilevel"/>
    <w:tmpl w:val="C78AAA86"/>
    <w:lvl w:ilvl="0" w:tplc="435C8C72">
      <w:start w:val="1"/>
      <w:numFmt w:val="decimal"/>
      <w:lvlText w:val="%1."/>
      <w:lvlJc w:val="left"/>
      <w:pPr>
        <w:ind w:left="454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A4AF0"/>
    <w:multiLevelType w:val="hybridMultilevel"/>
    <w:tmpl w:val="1C6CD44E"/>
    <w:lvl w:ilvl="0" w:tplc="224ADF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97045"/>
    <w:multiLevelType w:val="hybridMultilevel"/>
    <w:tmpl w:val="B9C09E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11863"/>
    <w:multiLevelType w:val="hybridMultilevel"/>
    <w:tmpl w:val="653ADA84"/>
    <w:lvl w:ilvl="0" w:tplc="9406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C1085"/>
    <w:multiLevelType w:val="hybridMultilevel"/>
    <w:tmpl w:val="FF90C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4326C"/>
    <w:multiLevelType w:val="hybridMultilevel"/>
    <w:tmpl w:val="D01AF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2476C"/>
    <w:multiLevelType w:val="hybridMultilevel"/>
    <w:tmpl w:val="11B6DB1A"/>
    <w:lvl w:ilvl="0" w:tplc="04150015">
      <w:start w:val="1"/>
      <w:numFmt w:val="upperLetter"/>
      <w:lvlText w:val="%1."/>
      <w:lvlJc w:val="left"/>
      <w:pPr>
        <w:ind w:left="340" w:hanging="170"/>
      </w:pPr>
      <w:rPr>
        <w:rFonts w:hint="default"/>
        <w:b/>
        <w:i w:val="0"/>
        <w:strike w:val="0"/>
        <w:color w:val="auto"/>
      </w:rPr>
    </w:lvl>
    <w:lvl w:ilvl="1" w:tplc="2F72B28A">
      <w:start w:val="1"/>
      <w:numFmt w:val="lowerLetter"/>
      <w:lvlText w:val="%2."/>
      <w:lvlJc w:val="left"/>
      <w:pPr>
        <w:ind w:left="1724" w:hanging="360"/>
      </w:pPr>
      <w:rPr>
        <w:i w:val="0"/>
        <w:iCs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9C00506"/>
    <w:multiLevelType w:val="hybridMultilevel"/>
    <w:tmpl w:val="FAFC3E06"/>
    <w:lvl w:ilvl="0" w:tplc="A0045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958EFF8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A501B7E"/>
    <w:multiLevelType w:val="hybridMultilevel"/>
    <w:tmpl w:val="7B62FD7E"/>
    <w:lvl w:ilvl="0" w:tplc="FFFFFFFF">
      <w:start w:val="1"/>
      <w:numFmt w:val="upperRoman"/>
      <w:lvlText w:val="%1."/>
      <w:lvlJc w:val="right"/>
      <w:pPr>
        <w:ind w:left="360" w:hanging="360"/>
      </w:pPr>
      <w:rPr>
        <w:i w:val="0"/>
        <w:i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EF039D"/>
    <w:multiLevelType w:val="hybridMultilevel"/>
    <w:tmpl w:val="37BED99C"/>
    <w:lvl w:ilvl="0" w:tplc="DC843E9A">
      <w:start w:val="1"/>
      <w:numFmt w:val="decimal"/>
      <w:suff w:val="space"/>
      <w:lvlText w:val="%1."/>
      <w:lvlJc w:val="left"/>
      <w:pPr>
        <w:ind w:left="156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3" w15:restartNumberingAfterBreak="0">
    <w:nsid w:val="51C421D3"/>
    <w:multiLevelType w:val="hybridMultilevel"/>
    <w:tmpl w:val="C1CC2D22"/>
    <w:lvl w:ilvl="0" w:tplc="D73A73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7068A"/>
    <w:multiLevelType w:val="hybridMultilevel"/>
    <w:tmpl w:val="04FA3C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1A7305"/>
    <w:multiLevelType w:val="hybridMultilevel"/>
    <w:tmpl w:val="9F004B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1C20C6"/>
    <w:multiLevelType w:val="hybridMultilevel"/>
    <w:tmpl w:val="228E2540"/>
    <w:lvl w:ilvl="0" w:tplc="9406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71948"/>
    <w:multiLevelType w:val="hybridMultilevel"/>
    <w:tmpl w:val="3B3A8C7C"/>
    <w:lvl w:ilvl="0" w:tplc="ED0C8878">
      <w:start w:val="1"/>
      <w:numFmt w:val="upperRoman"/>
      <w:lvlText w:val="%1."/>
      <w:lvlJc w:val="right"/>
      <w:pPr>
        <w:ind w:left="360" w:hanging="360"/>
      </w:pPr>
      <w:rPr>
        <w:b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8253C7"/>
    <w:multiLevelType w:val="hybridMultilevel"/>
    <w:tmpl w:val="BC18699A"/>
    <w:lvl w:ilvl="0" w:tplc="98489392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75B71"/>
    <w:multiLevelType w:val="hybridMultilevel"/>
    <w:tmpl w:val="74926FA4"/>
    <w:lvl w:ilvl="0" w:tplc="67C0CF3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05D63"/>
    <w:multiLevelType w:val="hybridMultilevel"/>
    <w:tmpl w:val="BB5C6E76"/>
    <w:lvl w:ilvl="0" w:tplc="136C7E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D40BB"/>
    <w:multiLevelType w:val="hybridMultilevel"/>
    <w:tmpl w:val="0F2097C4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7EE69B0"/>
    <w:multiLevelType w:val="hybridMultilevel"/>
    <w:tmpl w:val="58E849FC"/>
    <w:lvl w:ilvl="0" w:tplc="BD18B26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63B88"/>
    <w:multiLevelType w:val="hybridMultilevel"/>
    <w:tmpl w:val="C8FAB76A"/>
    <w:lvl w:ilvl="0" w:tplc="6322A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F2786"/>
    <w:multiLevelType w:val="hybridMultilevel"/>
    <w:tmpl w:val="FE4EB074"/>
    <w:lvl w:ilvl="0" w:tplc="8E52688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355B87"/>
    <w:multiLevelType w:val="hybridMultilevel"/>
    <w:tmpl w:val="33E67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E5C16"/>
    <w:multiLevelType w:val="hybridMultilevel"/>
    <w:tmpl w:val="AB5EC0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35AA3"/>
    <w:multiLevelType w:val="hybridMultilevel"/>
    <w:tmpl w:val="B67C2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926486">
    <w:abstractNumId w:val="24"/>
  </w:num>
  <w:num w:numId="2" w16cid:durableId="3335376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2701291">
    <w:abstractNumId w:val="10"/>
  </w:num>
  <w:num w:numId="4" w16cid:durableId="4424546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22849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0441281">
    <w:abstractNumId w:val="18"/>
  </w:num>
  <w:num w:numId="7" w16cid:durableId="113447599">
    <w:abstractNumId w:val="13"/>
  </w:num>
  <w:num w:numId="8" w16cid:durableId="11615523">
    <w:abstractNumId w:val="12"/>
  </w:num>
  <w:num w:numId="9" w16cid:durableId="2007711341">
    <w:abstractNumId w:val="10"/>
    <w:lvlOverride w:ilvl="0">
      <w:lvl w:ilvl="0" w:tplc="A004587E">
        <w:start w:val="1"/>
        <w:numFmt w:val="decimal"/>
        <w:suff w:val="space"/>
        <w:lvlText w:val="%1."/>
        <w:lvlJc w:val="left"/>
        <w:pPr>
          <w:ind w:left="502" w:hanging="360"/>
        </w:pPr>
        <w:rPr>
          <w:rFonts w:ascii="Times New Roman" w:eastAsia="Times New Roman" w:hAnsi="Times New Roman" w:cs="Times New Roman" w:hint="default"/>
          <w:color w:val="auto"/>
        </w:rPr>
      </w:lvl>
    </w:lvlOverride>
    <w:lvlOverride w:ilvl="1">
      <w:lvl w:ilvl="1" w:tplc="958EFF8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 w16cid:durableId="698091923">
    <w:abstractNumId w:val="13"/>
    <w:lvlOverride w:ilvl="0">
      <w:lvl w:ilvl="0" w:tplc="D73A738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1020468587">
    <w:abstractNumId w:val="6"/>
  </w:num>
  <w:num w:numId="12" w16cid:durableId="10683837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69120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219360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53218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65634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06516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8869263">
    <w:abstractNumId w:val="2"/>
  </w:num>
  <w:num w:numId="19" w16cid:durableId="1254624884">
    <w:abstractNumId w:val="0"/>
  </w:num>
  <w:num w:numId="20" w16cid:durableId="641229894">
    <w:abstractNumId w:val="7"/>
  </w:num>
  <w:num w:numId="21" w16cid:durableId="1029798997">
    <w:abstractNumId w:val="23"/>
  </w:num>
  <w:num w:numId="22" w16cid:durableId="1088231693">
    <w:abstractNumId w:val="4"/>
  </w:num>
  <w:num w:numId="23" w16cid:durableId="2034375078">
    <w:abstractNumId w:val="9"/>
  </w:num>
  <w:num w:numId="24" w16cid:durableId="1265842040">
    <w:abstractNumId w:val="1"/>
  </w:num>
  <w:num w:numId="25" w16cid:durableId="735932818">
    <w:abstractNumId w:val="25"/>
  </w:num>
  <w:num w:numId="26" w16cid:durableId="865871491">
    <w:abstractNumId w:val="5"/>
  </w:num>
  <w:num w:numId="27" w16cid:durableId="1526287397">
    <w:abstractNumId w:val="17"/>
  </w:num>
  <w:num w:numId="28" w16cid:durableId="1664316547">
    <w:abstractNumId w:val="22"/>
  </w:num>
  <w:num w:numId="29" w16cid:durableId="196046062">
    <w:abstractNumId w:val="26"/>
  </w:num>
  <w:num w:numId="30" w16cid:durableId="9174462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53247622">
    <w:abstractNumId w:val="8"/>
  </w:num>
  <w:num w:numId="32" w16cid:durableId="202333015">
    <w:abstractNumId w:val="21"/>
  </w:num>
  <w:num w:numId="33" w16cid:durableId="2074768797">
    <w:abstractNumId w:val="15"/>
  </w:num>
  <w:num w:numId="34" w16cid:durableId="251399786">
    <w:abstractNumId w:val="3"/>
  </w:num>
  <w:num w:numId="35" w16cid:durableId="1593660191">
    <w:abstractNumId w:val="11"/>
  </w:num>
  <w:num w:numId="36" w16cid:durableId="1269778418">
    <w:abstractNumId w:val="20"/>
  </w:num>
  <w:num w:numId="37" w16cid:durableId="1696268348">
    <w:abstractNumId w:val="27"/>
  </w:num>
  <w:num w:numId="38" w16cid:durableId="187134013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54"/>
    <w:rsid w:val="0000231B"/>
    <w:rsid w:val="00002769"/>
    <w:rsid w:val="000076CF"/>
    <w:rsid w:val="00011EC1"/>
    <w:rsid w:val="00016AF0"/>
    <w:rsid w:val="00017EB7"/>
    <w:rsid w:val="000225AA"/>
    <w:rsid w:val="00022A56"/>
    <w:rsid w:val="00024CAA"/>
    <w:rsid w:val="000268B4"/>
    <w:rsid w:val="00030816"/>
    <w:rsid w:val="0003094A"/>
    <w:rsid w:val="00032967"/>
    <w:rsid w:val="00034248"/>
    <w:rsid w:val="00035170"/>
    <w:rsid w:val="0003548E"/>
    <w:rsid w:val="000411FF"/>
    <w:rsid w:val="000413F2"/>
    <w:rsid w:val="0004214F"/>
    <w:rsid w:val="000424C9"/>
    <w:rsid w:val="00043F5A"/>
    <w:rsid w:val="00050AB2"/>
    <w:rsid w:val="000525BC"/>
    <w:rsid w:val="000546A6"/>
    <w:rsid w:val="000546EA"/>
    <w:rsid w:val="00057502"/>
    <w:rsid w:val="00057B5E"/>
    <w:rsid w:val="00064986"/>
    <w:rsid w:val="00065E71"/>
    <w:rsid w:val="0007140D"/>
    <w:rsid w:val="00072978"/>
    <w:rsid w:val="00073307"/>
    <w:rsid w:val="000735FA"/>
    <w:rsid w:val="00076E69"/>
    <w:rsid w:val="00081501"/>
    <w:rsid w:val="0008168B"/>
    <w:rsid w:val="00081E64"/>
    <w:rsid w:val="0008447C"/>
    <w:rsid w:val="000864DE"/>
    <w:rsid w:val="000902A2"/>
    <w:rsid w:val="000910BB"/>
    <w:rsid w:val="00092F08"/>
    <w:rsid w:val="00092FC2"/>
    <w:rsid w:val="00094246"/>
    <w:rsid w:val="00094922"/>
    <w:rsid w:val="00095F9C"/>
    <w:rsid w:val="000962E7"/>
    <w:rsid w:val="0009744D"/>
    <w:rsid w:val="000979A2"/>
    <w:rsid w:val="000A0A16"/>
    <w:rsid w:val="000A0C3C"/>
    <w:rsid w:val="000A12B5"/>
    <w:rsid w:val="000A1474"/>
    <w:rsid w:val="000A5AB5"/>
    <w:rsid w:val="000A5F35"/>
    <w:rsid w:val="000A686E"/>
    <w:rsid w:val="000A7725"/>
    <w:rsid w:val="000B0450"/>
    <w:rsid w:val="000B25A0"/>
    <w:rsid w:val="000B779E"/>
    <w:rsid w:val="000C01A0"/>
    <w:rsid w:val="000C2649"/>
    <w:rsid w:val="000D3382"/>
    <w:rsid w:val="000D37E4"/>
    <w:rsid w:val="000D5963"/>
    <w:rsid w:val="000D79A2"/>
    <w:rsid w:val="000E02E1"/>
    <w:rsid w:val="000E1D75"/>
    <w:rsid w:val="000F0153"/>
    <w:rsid w:val="000F0F98"/>
    <w:rsid w:val="000F3384"/>
    <w:rsid w:val="000F66B3"/>
    <w:rsid w:val="000F72F6"/>
    <w:rsid w:val="000F7788"/>
    <w:rsid w:val="00101B0F"/>
    <w:rsid w:val="00107DDB"/>
    <w:rsid w:val="001124D4"/>
    <w:rsid w:val="00112E21"/>
    <w:rsid w:val="001158B7"/>
    <w:rsid w:val="00115ABD"/>
    <w:rsid w:val="00116249"/>
    <w:rsid w:val="001175AB"/>
    <w:rsid w:val="0012135C"/>
    <w:rsid w:val="00122497"/>
    <w:rsid w:val="00123653"/>
    <w:rsid w:val="0012509D"/>
    <w:rsid w:val="0013346F"/>
    <w:rsid w:val="00134446"/>
    <w:rsid w:val="0013511C"/>
    <w:rsid w:val="00135C4D"/>
    <w:rsid w:val="00136D24"/>
    <w:rsid w:val="001373D0"/>
    <w:rsid w:val="00141794"/>
    <w:rsid w:val="00142BB4"/>
    <w:rsid w:val="00142E81"/>
    <w:rsid w:val="00143754"/>
    <w:rsid w:val="00146BAD"/>
    <w:rsid w:val="001475EA"/>
    <w:rsid w:val="00150666"/>
    <w:rsid w:val="0015453B"/>
    <w:rsid w:val="00155752"/>
    <w:rsid w:val="00156EF7"/>
    <w:rsid w:val="0015718F"/>
    <w:rsid w:val="00163491"/>
    <w:rsid w:val="001650E6"/>
    <w:rsid w:val="00166AA6"/>
    <w:rsid w:val="001672F1"/>
    <w:rsid w:val="00172506"/>
    <w:rsid w:val="00172E65"/>
    <w:rsid w:val="00173FC8"/>
    <w:rsid w:val="00173FD6"/>
    <w:rsid w:val="0017489A"/>
    <w:rsid w:val="0018117D"/>
    <w:rsid w:val="00181D89"/>
    <w:rsid w:val="00182959"/>
    <w:rsid w:val="0018617E"/>
    <w:rsid w:val="00187407"/>
    <w:rsid w:val="00193A1F"/>
    <w:rsid w:val="00196265"/>
    <w:rsid w:val="00196784"/>
    <w:rsid w:val="00197BD7"/>
    <w:rsid w:val="001A03EE"/>
    <w:rsid w:val="001A3859"/>
    <w:rsid w:val="001A789B"/>
    <w:rsid w:val="001A7FC8"/>
    <w:rsid w:val="001B033E"/>
    <w:rsid w:val="001B2B80"/>
    <w:rsid w:val="001B50B7"/>
    <w:rsid w:val="001B52BF"/>
    <w:rsid w:val="001C0A2E"/>
    <w:rsid w:val="001C1577"/>
    <w:rsid w:val="001C2615"/>
    <w:rsid w:val="001C2D56"/>
    <w:rsid w:val="001C4D29"/>
    <w:rsid w:val="001C4FDA"/>
    <w:rsid w:val="001C67CB"/>
    <w:rsid w:val="001C767D"/>
    <w:rsid w:val="001D470F"/>
    <w:rsid w:val="001D544E"/>
    <w:rsid w:val="001E4D69"/>
    <w:rsid w:val="001E5EB8"/>
    <w:rsid w:val="001E7E1A"/>
    <w:rsid w:val="001F3E95"/>
    <w:rsid w:val="001F4D4D"/>
    <w:rsid w:val="001F7C05"/>
    <w:rsid w:val="00200A0A"/>
    <w:rsid w:val="00201D3E"/>
    <w:rsid w:val="00204046"/>
    <w:rsid w:val="0020406A"/>
    <w:rsid w:val="00204635"/>
    <w:rsid w:val="0020486E"/>
    <w:rsid w:val="00207E01"/>
    <w:rsid w:val="00210543"/>
    <w:rsid w:val="00211DE4"/>
    <w:rsid w:val="00212C7A"/>
    <w:rsid w:val="0021320C"/>
    <w:rsid w:val="002155FE"/>
    <w:rsid w:val="00215AA5"/>
    <w:rsid w:val="00215AFD"/>
    <w:rsid w:val="00217F28"/>
    <w:rsid w:val="00220667"/>
    <w:rsid w:val="00220FE0"/>
    <w:rsid w:val="00226214"/>
    <w:rsid w:val="002279C6"/>
    <w:rsid w:val="00230BE1"/>
    <w:rsid w:val="00231238"/>
    <w:rsid w:val="0023224A"/>
    <w:rsid w:val="0023227B"/>
    <w:rsid w:val="00232F4E"/>
    <w:rsid w:val="00233B70"/>
    <w:rsid w:val="00234972"/>
    <w:rsid w:val="002364D8"/>
    <w:rsid w:val="002412FE"/>
    <w:rsid w:val="00241D4C"/>
    <w:rsid w:val="00250552"/>
    <w:rsid w:val="00253091"/>
    <w:rsid w:val="0025365D"/>
    <w:rsid w:val="00253A80"/>
    <w:rsid w:val="0025598D"/>
    <w:rsid w:val="002563C6"/>
    <w:rsid w:val="002607F3"/>
    <w:rsid w:val="00262F1D"/>
    <w:rsid w:val="00263849"/>
    <w:rsid w:val="002651C1"/>
    <w:rsid w:val="002701A4"/>
    <w:rsid w:val="0027356D"/>
    <w:rsid w:val="00275CE6"/>
    <w:rsid w:val="00283D2E"/>
    <w:rsid w:val="002868FA"/>
    <w:rsid w:val="002903E2"/>
    <w:rsid w:val="00291136"/>
    <w:rsid w:val="002927A3"/>
    <w:rsid w:val="00293A5C"/>
    <w:rsid w:val="002951A6"/>
    <w:rsid w:val="0029726F"/>
    <w:rsid w:val="002A16D7"/>
    <w:rsid w:val="002A1D4F"/>
    <w:rsid w:val="002A20BC"/>
    <w:rsid w:val="002A23B5"/>
    <w:rsid w:val="002A2635"/>
    <w:rsid w:val="002A2E08"/>
    <w:rsid w:val="002A2E31"/>
    <w:rsid w:val="002A6CD4"/>
    <w:rsid w:val="002A6CDF"/>
    <w:rsid w:val="002A734A"/>
    <w:rsid w:val="002A7C7D"/>
    <w:rsid w:val="002B28CD"/>
    <w:rsid w:val="002B5405"/>
    <w:rsid w:val="002C538D"/>
    <w:rsid w:val="002C78A8"/>
    <w:rsid w:val="002D1DAC"/>
    <w:rsid w:val="002D3DFA"/>
    <w:rsid w:val="002D499F"/>
    <w:rsid w:val="002D4D3F"/>
    <w:rsid w:val="002D4DDE"/>
    <w:rsid w:val="002D60A3"/>
    <w:rsid w:val="002E6D9D"/>
    <w:rsid w:val="002F1865"/>
    <w:rsid w:val="002F3980"/>
    <w:rsid w:val="002F415C"/>
    <w:rsid w:val="002F614F"/>
    <w:rsid w:val="002F6560"/>
    <w:rsid w:val="002F7D1D"/>
    <w:rsid w:val="003002BB"/>
    <w:rsid w:val="00301892"/>
    <w:rsid w:val="00304048"/>
    <w:rsid w:val="00307AD8"/>
    <w:rsid w:val="00310A0D"/>
    <w:rsid w:val="00311CD5"/>
    <w:rsid w:val="00314B8F"/>
    <w:rsid w:val="00315B52"/>
    <w:rsid w:val="0031630B"/>
    <w:rsid w:val="003176DB"/>
    <w:rsid w:val="00321B9D"/>
    <w:rsid w:val="00323CB8"/>
    <w:rsid w:val="00324301"/>
    <w:rsid w:val="00325CDB"/>
    <w:rsid w:val="003266B6"/>
    <w:rsid w:val="00326ECF"/>
    <w:rsid w:val="00335B5C"/>
    <w:rsid w:val="00337B6F"/>
    <w:rsid w:val="0034179C"/>
    <w:rsid w:val="003430EA"/>
    <w:rsid w:val="00343CB1"/>
    <w:rsid w:val="00345510"/>
    <w:rsid w:val="00345AA4"/>
    <w:rsid w:val="003522C6"/>
    <w:rsid w:val="003547F7"/>
    <w:rsid w:val="003559BE"/>
    <w:rsid w:val="00356216"/>
    <w:rsid w:val="00363AB9"/>
    <w:rsid w:val="0036420E"/>
    <w:rsid w:val="00366D59"/>
    <w:rsid w:val="00370068"/>
    <w:rsid w:val="00370BF9"/>
    <w:rsid w:val="00372799"/>
    <w:rsid w:val="003746CB"/>
    <w:rsid w:val="00377C13"/>
    <w:rsid w:val="00380F06"/>
    <w:rsid w:val="00381B5D"/>
    <w:rsid w:val="003835E8"/>
    <w:rsid w:val="003842C0"/>
    <w:rsid w:val="00385FB6"/>
    <w:rsid w:val="003863F1"/>
    <w:rsid w:val="00393C5C"/>
    <w:rsid w:val="003A3A0F"/>
    <w:rsid w:val="003A3AB5"/>
    <w:rsid w:val="003A7F71"/>
    <w:rsid w:val="003B0FD1"/>
    <w:rsid w:val="003B1031"/>
    <w:rsid w:val="003B12E1"/>
    <w:rsid w:val="003B302A"/>
    <w:rsid w:val="003B355B"/>
    <w:rsid w:val="003B49FC"/>
    <w:rsid w:val="003B4A2F"/>
    <w:rsid w:val="003C0B93"/>
    <w:rsid w:val="003C35D2"/>
    <w:rsid w:val="003C3A2E"/>
    <w:rsid w:val="003C40E1"/>
    <w:rsid w:val="003C70B7"/>
    <w:rsid w:val="003C7259"/>
    <w:rsid w:val="003D0AED"/>
    <w:rsid w:val="003D22D2"/>
    <w:rsid w:val="003D32A9"/>
    <w:rsid w:val="003D53E3"/>
    <w:rsid w:val="003E126F"/>
    <w:rsid w:val="003E2614"/>
    <w:rsid w:val="003E53D4"/>
    <w:rsid w:val="003E5E54"/>
    <w:rsid w:val="003E5EBF"/>
    <w:rsid w:val="003F1BC5"/>
    <w:rsid w:val="00400143"/>
    <w:rsid w:val="0040164B"/>
    <w:rsid w:val="004021EB"/>
    <w:rsid w:val="00407628"/>
    <w:rsid w:val="004076DD"/>
    <w:rsid w:val="004079EB"/>
    <w:rsid w:val="00412913"/>
    <w:rsid w:val="004142CF"/>
    <w:rsid w:val="00415CB0"/>
    <w:rsid w:val="004166B8"/>
    <w:rsid w:val="004213E0"/>
    <w:rsid w:val="00423742"/>
    <w:rsid w:val="00423947"/>
    <w:rsid w:val="004240B6"/>
    <w:rsid w:val="00426338"/>
    <w:rsid w:val="004263C5"/>
    <w:rsid w:val="00431C22"/>
    <w:rsid w:val="00432204"/>
    <w:rsid w:val="00432CD6"/>
    <w:rsid w:val="0044061C"/>
    <w:rsid w:val="00443111"/>
    <w:rsid w:val="0044767E"/>
    <w:rsid w:val="00447F7B"/>
    <w:rsid w:val="00450020"/>
    <w:rsid w:val="00452093"/>
    <w:rsid w:val="00453206"/>
    <w:rsid w:val="00453D61"/>
    <w:rsid w:val="00454E41"/>
    <w:rsid w:val="004571FE"/>
    <w:rsid w:val="00461582"/>
    <w:rsid w:val="00462A8B"/>
    <w:rsid w:val="0046770F"/>
    <w:rsid w:val="00467B53"/>
    <w:rsid w:val="004700B3"/>
    <w:rsid w:val="00470829"/>
    <w:rsid w:val="00471E39"/>
    <w:rsid w:val="00472742"/>
    <w:rsid w:val="00472A70"/>
    <w:rsid w:val="0047460C"/>
    <w:rsid w:val="00474DB7"/>
    <w:rsid w:val="00476A4A"/>
    <w:rsid w:val="00481419"/>
    <w:rsid w:val="00481F10"/>
    <w:rsid w:val="004839B6"/>
    <w:rsid w:val="00490824"/>
    <w:rsid w:val="00491406"/>
    <w:rsid w:val="00494635"/>
    <w:rsid w:val="00495CAE"/>
    <w:rsid w:val="00497472"/>
    <w:rsid w:val="004A041B"/>
    <w:rsid w:val="004A1F82"/>
    <w:rsid w:val="004A69D5"/>
    <w:rsid w:val="004B12D7"/>
    <w:rsid w:val="004B2017"/>
    <w:rsid w:val="004B3603"/>
    <w:rsid w:val="004B44B1"/>
    <w:rsid w:val="004B6BD0"/>
    <w:rsid w:val="004B6FE8"/>
    <w:rsid w:val="004C1B2C"/>
    <w:rsid w:val="004C61C4"/>
    <w:rsid w:val="004C7A80"/>
    <w:rsid w:val="004D019C"/>
    <w:rsid w:val="004D0C15"/>
    <w:rsid w:val="004D3FDB"/>
    <w:rsid w:val="004D63C5"/>
    <w:rsid w:val="004E0C5D"/>
    <w:rsid w:val="004F04C6"/>
    <w:rsid w:val="004F1CE3"/>
    <w:rsid w:val="004F24EC"/>
    <w:rsid w:val="004F3230"/>
    <w:rsid w:val="004F70FE"/>
    <w:rsid w:val="004F7AB8"/>
    <w:rsid w:val="00500C85"/>
    <w:rsid w:val="00501964"/>
    <w:rsid w:val="005031C5"/>
    <w:rsid w:val="00513753"/>
    <w:rsid w:val="00514B34"/>
    <w:rsid w:val="005174DF"/>
    <w:rsid w:val="00525410"/>
    <w:rsid w:val="00527914"/>
    <w:rsid w:val="00545FB8"/>
    <w:rsid w:val="00553A2E"/>
    <w:rsid w:val="005559CE"/>
    <w:rsid w:val="00560E68"/>
    <w:rsid w:val="00563E3F"/>
    <w:rsid w:val="00565F7C"/>
    <w:rsid w:val="00573561"/>
    <w:rsid w:val="00574DB4"/>
    <w:rsid w:val="00581A07"/>
    <w:rsid w:val="00583129"/>
    <w:rsid w:val="00585901"/>
    <w:rsid w:val="00586129"/>
    <w:rsid w:val="00586244"/>
    <w:rsid w:val="005862F2"/>
    <w:rsid w:val="0058739B"/>
    <w:rsid w:val="00590CF6"/>
    <w:rsid w:val="0059567A"/>
    <w:rsid w:val="00597D03"/>
    <w:rsid w:val="00597DB2"/>
    <w:rsid w:val="005A3C05"/>
    <w:rsid w:val="005A6C9F"/>
    <w:rsid w:val="005B316C"/>
    <w:rsid w:val="005B5AD6"/>
    <w:rsid w:val="005B6223"/>
    <w:rsid w:val="005C39B5"/>
    <w:rsid w:val="005C4519"/>
    <w:rsid w:val="005C7475"/>
    <w:rsid w:val="005D4940"/>
    <w:rsid w:val="005D5379"/>
    <w:rsid w:val="005E516C"/>
    <w:rsid w:val="005E65FF"/>
    <w:rsid w:val="005F2885"/>
    <w:rsid w:val="005F2D5C"/>
    <w:rsid w:val="005F4494"/>
    <w:rsid w:val="005F6767"/>
    <w:rsid w:val="00600F24"/>
    <w:rsid w:val="00601159"/>
    <w:rsid w:val="00601178"/>
    <w:rsid w:val="006034A8"/>
    <w:rsid w:val="00611D62"/>
    <w:rsid w:val="0061203E"/>
    <w:rsid w:val="006128D3"/>
    <w:rsid w:val="006148C3"/>
    <w:rsid w:val="00615EF3"/>
    <w:rsid w:val="0062409E"/>
    <w:rsid w:val="0062507C"/>
    <w:rsid w:val="00630A45"/>
    <w:rsid w:val="006319C1"/>
    <w:rsid w:val="00631A67"/>
    <w:rsid w:val="006337EC"/>
    <w:rsid w:val="00633A09"/>
    <w:rsid w:val="00634EBB"/>
    <w:rsid w:val="00641AC8"/>
    <w:rsid w:val="00641D15"/>
    <w:rsid w:val="00647A57"/>
    <w:rsid w:val="0065696D"/>
    <w:rsid w:val="00656FF6"/>
    <w:rsid w:val="0065761F"/>
    <w:rsid w:val="00657685"/>
    <w:rsid w:val="00661023"/>
    <w:rsid w:val="00662151"/>
    <w:rsid w:val="006654A6"/>
    <w:rsid w:val="00671810"/>
    <w:rsid w:val="00672928"/>
    <w:rsid w:val="00672FA8"/>
    <w:rsid w:val="00675F43"/>
    <w:rsid w:val="0067717E"/>
    <w:rsid w:val="00677545"/>
    <w:rsid w:val="00677EB6"/>
    <w:rsid w:val="00680414"/>
    <w:rsid w:val="00681C84"/>
    <w:rsid w:val="00684445"/>
    <w:rsid w:val="00684C8D"/>
    <w:rsid w:val="00686CA2"/>
    <w:rsid w:val="00690F97"/>
    <w:rsid w:val="00692130"/>
    <w:rsid w:val="0069325A"/>
    <w:rsid w:val="00696710"/>
    <w:rsid w:val="006A739A"/>
    <w:rsid w:val="006B0486"/>
    <w:rsid w:val="006B064D"/>
    <w:rsid w:val="006B223D"/>
    <w:rsid w:val="006B3681"/>
    <w:rsid w:val="006B3A10"/>
    <w:rsid w:val="006B40EA"/>
    <w:rsid w:val="006B43E3"/>
    <w:rsid w:val="006B63C5"/>
    <w:rsid w:val="006B64C1"/>
    <w:rsid w:val="006C2E72"/>
    <w:rsid w:val="006C68B7"/>
    <w:rsid w:val="006E0C78"/>
    <w:rsid w:val="006E393A"/>
    <w:rsid w:val="006E3F55"/>
    <w:rsid w:val="006E5351"/>
    <w:rsid w:val="006E6E3A"/>
    <w:rsid w:val="006E75AC"/>
    <w:rsid w:val="006E75BF"/>
    <w:rsid w:val="006F0580"/>
    <w:rsid w:val="006F414A"/>
    <w:rsid w:val="006F45C4"/>
    <w:rsid w:val="0070238F"/>
    <w:rsid w:val="00706464"/>
    <w:rsid w:val="007103EA"/>
    <w:rsid w:val="0071078C"/>
    <w:rsid w:val="007108FA"/>
    <w:rsid w:val="00710A56"/>
    <w:rsid w:val="00711C9B"/>
    <w:rsid w:val="007156E7"/>
    <w:rsid w:val="00716AE2"/>
    <w:rsid w:val="00721006"/>
    <w:rsid w:val="007211DE"/>
    <w:rsid w:val="00724CCB"/>
    <w:rsid w:val="00724E7A"/>
    <w:rsid w:val="0073031B"/>
    <w:rsid w:val="007308B4"/>
    <w:rsid w:val="00731C1A"/>
    <w:rsid w:val="0073397E"/>
    <w:rsid w:val="007366BB"/>
    <w:rsid w:val="00740761"/>
    <w:rsid w:val="00740C73"/>
    <w:rsid w:val="0074453C"/>
    <w:rsid w:val="0074611A"/>
    <w:rsid w:val="00747B6C"/>
    <w:rsid w:val="007530C8"/>
    <w:rsid w:val="007534D1"/>
    <w:rsid w:val="0075431A"/>
    <w:rsid w:val="0075526F"/>
    <w:rsid w:val="00756A00"/>
    <w:rsid w:val="00760711"/>
    <w:rsid w:val="00761230"/>
    <w:rsid w:val="007662C7"/>
    <w:rsid w:val="00767829"/>
    <w:rsid w:val="007702E7"/>
    <w:rsid w:val="007712C0"/>
    <w:rsid w:val="00771CA1"/>
    <w:rsid w:val="0078299E"/>
    <w:rsid w:val="00784864"/>
    <w:rsid w:val="0079125B"/>
    <w:rsid w:val="007967CF"/>
    <w:rsid w:val="0079703F"/>
    <w:rsid w:val="007A1CE7"/>
    <w:rsid w:val="007A63CB"/>
    <w:rsid w:val="007B0196"/>
    <w:rsid w:val="007B0384"/>
    <w:rsid w:val="007B257B"/>
    <w:rsid w:val="007B2DC6"/>
    <w:rsid w:val="007B34BF"/>
    <w:rsid w:val="007C0D2B"/>
    <w:rsid w:val="007C0F18"/>
    <w:rsid w:val="007C29F9"/>
    <w:rsid w:val="007C61A5"/>
    <w:rsid w:val="007C6A1A"/>
    <w:rsid w:val="007C741F"/>
    <w:rsid w:val="007D11AD"/>
    <w:rsid w:val="007D1807"/>
    <w:rsid w:val="007D287D"/>
    <w:rsid w:val="007D32F6"/>
    <w:rsid w:val="007D3FA1"/>
    <w:rsid w:val="007D44D7"/>
    <w:rsid w:val="007D69C3"/>
    <w:rsid w:val="007E1594"/>
    <w:rsid w:val="007E1D02"/>
    <w:rsid w:val="007E1E6D"/>
    <w:rsid w:val="007E2FE3"/>
    <w:rsid w:val="007E457F"/>
    <w:rsid w:val="007E6BB7"/>
    <w:rsid w:val="007F62B4"/>
    <w:rsid w:val="0080403F"/>
    <w:rsid w:val="0080619A"/>
    <w:rsid w:val="00812A99"/>
    <w:rsid w:val="008137E7"/>
    <w:rsid w:val="00817042"/>
    <w:rsid w:val="008206DB"/>
    <w:rsid w:val="008240DA"/>
    <w:rsid w:val="00825D2E"/>
    <w:rsid w:val="00827AD7"/>
    <w:rsid w:val="0083308B"/>
    <w:rsid w:val="00837765"/>
    <w:rsid w:val="00837BFF"/>
    <w:rsid w:val="0084106B"/>
    <w:rsid w:val="008446CA"/>
    <w:rsid w:val="008458CB"/>
    <w:rsid w:val="00852453"/>
    <w:rsid w:val="00855BAA"/>
    <w:rsid w:val="008578A2"/>
    <w:rsid w:val="00857BC8"/>
    <w:rsid w:val="00860978"/>
    <w:rsid w:val="008631B9"/>
    <w:rsid w:val="008662EF"/>
    <w:rsid w:val="00867FA4"/>
    <w:rsid w:val="008709D4"/>
    <w:rsid w:val="00870F48"/>
    <w:rsid w:val="008741A4"/>
    <w:rsid w:val="008764E1"/>
    <w:rsid w:val="008822D5"/>
    <w:rsid w:val="0088230B"/>
    <w:rsid w:val="00884759"/>
    <w:rsid w:val="00885AFD"/>
    <w:rsid w:val="0088688B"/>
    <w:rsid w:val="00894F45"/>
    <w:rsid w:val="00896D33"/>
    <w:rsid w:val="008975BA"/>
    <w:rsid w:val="008A2DED"/>
    <w:rsid w:val="008A6544"/>
    <w:rsid w:val="008B1076"/>
    <w:rsid w:val="008B1E74"/>
    <w:rsid w:val="008B47F3"/>
    <w:rsid w:val="008B58D5"/>
    <w:rsid w:val="008B63B4"/>
    <w:rsid w:val="008C0F6C"/>
    <w:rsid w:val="008C50CB"/>
    <w:rsid w:val="008C6E5E"/>
    <w:rsid w:val="008D07F8"/>
    <w:rsid w:val="008D0CCF"/>
    <w:rsid w:val="008D0FCF"/>
    <w:rsid w:val="008E2947"/>
    <w:rsid w:val="008E31B5"/>
    <w:rsid w:val="008E3D0B"/>
    <w:rsid w:val="008E438B"/>
    <w:rsid w:val="008E4B26"/>
    <w:rsid w:val="008E67E6"/>
    <w:rsid w:val="008E6F43"/>
    <w:rsid w:val="008E6F6D"/>
    <w:rsid w:val="008F4E36"/>
    <w:rsid w:val="008F50DA"/>
    <w:rsid w:val="008F79EA"/>
    <w:rsid w:val="00902D41"/>
    <w:rsid w:val="009145B3"/>
    <w:rsid w:val="0091592C"/>
    <w:rsid w:val="00920332"/>
    <w:rsid w:val="00921E15"/>
    <w:rsid w:val="00923536"/>
    <w:rsid w:val="00925461"/>
    <w:rsid w:val="00927BD7"/>
    <w:rsid w:val="00930086"/>
    <w:rsid w:val="00933ECD"/>
    <w:rsid w:val="00935092"/>
    <w:rsid w:val="009403A0"/>
    <w:rsid w:val="00950C68"/>
    <w:rsid w:val="0095185A"/>
    <w:rsid w:val="009519F9"/>
    <w:rsid w:val="00953E42"/>
    <w:rsid w:val="00955A3F"/>
    <w:rsid w:val="0096797B"/>
    <w:rsid w:val="00970FE5"/>
    <w:rsid w:val="00983242"/>
    <w:rsid w:val="00987F60"/>
    <w:rsid w:val="00992124"/>
    <w:rsid w:val="0099294C"/>
    <w:rsid w:val="009951B0"/>
    <w:rsid w:val="00996635"/>
    <w:rsid w:val="009971D3"/>
    <w:rsid w:val="00997724"/>
    <w:rsid w:val="009A3946"/>
    <w:rsid w:val="009A51DB"/>
    <w:rsid w:val="009A66D1"/>
    <w:rsid w:val="009A6FBD"/>
    <w:rsid w:val="009B0F00"/>
    <w:rsid w:val="009B102D"/>
    <w:rsid w:val="009B3FB5"/>
    <w:rsid w:val="009B7CB9"/>
    <w:rsid w:val="009D2FBD"/>
    <w:rsid w:val="009D3F64"/>
    <w:rsid w:val="009D52BD"/>
    <w:rsid w:val="009E2834"/>
    <w:rsid w:val="009E2FBB"/>
    <w:rsid w:val="009E3257"/>
    <w:rsid w:val="009E3712"/>
    <w:rsid w:val="009E53CB"/>
    <w:rsid w:val="009E6BDE"/>
    <w:rsid w:val="009F0AEE"/>
    <w:rsid w:val="009F0F21"/>
    <w:rsid w:val="009F25B0"/>
    <w:rsid w:val="009F46B4"/>
    <w:rsid w:val="00A018F2"/>
    <w:rsid w:val="00A03619"/>
    <w:rsid w:val="00A04185"/>
    <w:rsid w:val="00A0563D"/>
    <w:rsid w:val="00A06346"/>
    <w:rsid w:val="00A17C80"/>
    <w:rsid w:val="00A204C3"/>
    <w:rsid w:val="00A212EC"/>
    <w:rsid w:val="00A219E1"/>
    <w:rsid w:val="00A2241A"/>
    <w:rsid w:val="00A22D81"/>
    <w:rsid w:val="00A310E7"/>
    <w:rsid w:val="00A31C82"/>
    <w:rsid w:val="00A3368B"/>
    <w:rsid w:val="00A33BD8"/>
    <w:rsid w:val="00A3472E"/>
    <w:rsid w:val="00A3501B"/>
    <w:rsid w:val="00A368FC"/>
    <w:rsid w:val="00A370B8"/>
    <w:rsid w:val="00A4021A"/>
    <w:rsid w:val="00A430FC"/>
    <w:rsid w:val="00A47BB1"/>
    <w:rsid w:val="00A51E56"/>
    <w:rsid w:val="00A54648"/>
    <w:rsid w:val="00A56738"/>
    <w:rsid w:val="00A61003"/>
    <w:rsid w:val="00A6160F"/>
    <w:rsid w:val="00A61B7A"/>
    <w:rsid w:val="00A6271F"/>
    <w:rsid w:val="00A646DB"/>
    <w:rsid w:val="00A64909"/>
    <w:rsid w:val="00A6573C"/>
    <w:rsid w:val="00A67472"/>
    <w:rsid w:val="00A67E1E"/>
    <w:rsid w:val="00A71528"/>
    <w:rsid w:val="00A7200B"/>
    <w:rsid w:val="00A72F98"/>
    <w:rsid w:val="00A7481A"/>
    <w:rsid w:val="00A77037"/>
    <w:rsid w:val="00A77BD7"/>
    <w:rsid w:val="00A814F4"/>
    <w:rsid w:val="00A859B3"/>
    <w:rsid w:val="00A85BDB"/>
    <w:rsid w:val="00A86238"/>
    <w:rsid w:val="00A862E5"/>
    <w:rsid w:val="00A87DE7"/>
    <w:rsid w:val="00A90B2A"/>
    <w:rsid w:val="00A9186A"/>
    <w:rsid w:val="00AA43CE"/>
    <w:rsid w:val="00AB00B9"/>
    <w:rsid w:val="00AB1085"/>
    <w:rsid w:val="00AB1352"/>
    <w:rsid w:val="00AB3C53"/>
    <w:rsid w:val="00AB427B"/>
    <w:rsid w:val="00AB5A58"/>
    <w:rsid w:val="00AC0A04"/>
    <w:rsid w:val="00AC11F2"/>
    <w:rsid w:val="00AC3C79"/>
    <w:rsid w:val="00AC3E55"/>
    <w:rsid w:val="00AC4226"/>
    <w:rsid w:val="00AD09A4"/>
    <w:rsid w:val="00AD0D7F"/>
    <w:rsid w:val="00AD3027"/>
    <w:rsid w:val="00AD4A69"/>
    <w:rsid w:val="00AD778A"/>
    <w:rsid w:val="00AF20E0"/>
    <w:rsid w:val="00AF69FF"/>
    <w:rsid w:val="00B02CDB"/>
    <w:rsid w:val="00B031F7"/>
    <w:rsid w:val="00B047BF"/>
    <w:rsid w:val="00B05498"/>
    <w:rsid w:val="00B11263"/>
    <w:rsid w:val="00B1280A"/>
    <w:rsid w:val="00B14B82"/>
    <w:rsid w:val="00B1676D"/>
    <w:rsid w:val="00B17629"/>
    <w:rsid w:val="00B22AF8"/>
    <w:rsid w:val="00B231EF"/>
    <w:rsid w:val="00B25E7E"/>
    <w:rsid w:val="00B342D8"/>
    <w:rsid w:val="00B363EA"/>
    <w:rsid w:val="00B411D5"/>
    <w:rsid w:val="00B434FB"/>
    <w:rsid w:val="00B46052"/>
    <w:rsid w:val="00B569EC"/>
    <w:rsid w:val="00B61EB2"/>
    <w:rsid w:val="00B63125"/>
    <w:rsid w:val="00B65A5D"/>
    <w:rsid w:val="00B674A7"/>
    <w:rsid w:val="00B67A5E"/>
    <w:rsid w:val="00B702DF"/>
    <w:rsid w:val="00B7067F"/>
    <w:rsid w:val="00B74515"/>
    <w:rsid w:val="00B752E9"/>
    <w:rsid w:val="00B76F84"/>
    <w:rsid w:val="00B8102D"/>
    <w:rsid w:val="00B83BC5"/>
    <w:rsid w:val="00B86323"/>
    <w:rsid w:val="00B86A3C"/>
    <w:rsid w:val="00B92AEB"/>
    <w:rsid w:val="00B92CD8"/>
    <w:rsid w:val="00B93CD0"/>
    <w:rsid w:val="00B93CD7"/>
    <w:rsid w:val="00B97993"/>
    <w:rsid w:val="00BA0CFA"/>
    <w:rsid w:val="00BA580B"/>
    <w:rsid w:val="00BB1847"/>
    <w:rsid w:val="00BB3FA0"/>
    <w:rsid w:val="00BC34DB"/>
    <w:rsid w:val="00BC37B5"/>
    <w:rsid w:val="00BC4F83"/>
    <w:rsid w:val="00BC6581"/>
    <w:rsid w:val="00BD3D55"/>
    <w:rsid w:val="00BD526B"/>
    <w:rsid w:val="00BD5EDB"/>
    <w:rsid w:val="00BD62BE"/>
    <w:rsid w:val="00BD64A0"/>
    <w:rsid w:val="00BD707C"/>
    <w:rsid w:val="00BE39E8"/>
    <w:rsid w:val="00BE7273"/>
    <w:rsid w:val="00C036EB"/>
    <w:rsid w:val="00C03E92"/>
    <w:rsid w:val="00C04924"/>
    <w:rsid w:val="00C06459"/>
    <w:rsid w:val="00C11863"/>
    <w:rsid w:val="00C119B9"/>
    <w:rsid w:val="00C12684"/>
    <w:rsid w:val="00C14691"/>
    <w:rsid w:val="00C15FD6"/>
    <w:rsid w:val="00C21546"/>
    <w:rsid w:val="00C221B1"/>
    <w:rsid w:val="00C22AC9"/>
    <w:rsid w:val="00C235AD"/>
    <w:rsid w:val="00C2740A"/>
    <w:rsid w:val="00C274A8"/>
    <w:rsid w:val="00C3286E"/>
    <w:rsid w:val="00C32BB9"/>
    <w:rsid w:val="00C33A7F"/>
    <w:rsid w:val="00C36075"/>
    <w:rsid w:val="00C36617"/>
    <w:rsid w:val="00C41190"/>
    <w:rsid w:val="00C45158"/>
    <w:rsid w:val="00C472B4"/>
    <w:rsid w:val="00C505E0"/>
    <w:rsid w:val="00C506F5"/>
    <w:rsid w:val="00C52D15"/>
    <w:rsid w:val="00C53930"/>
    <w:rsid w:val="00C53D54"/>
    <w:rsid w:val="00C56F47"/>
    <w:rsid w:val="00C61B6A"/>
    <w:rsid w:val="00C62916"/>
    <w:rsid w:val="00C63F77"/>
    <w:rsid w:val="00C65F71"/>
    <w:rsid w:val="00C6790E"/>
    <w:rsid w:val="00C70BA4"/>
    <w:rsid w:val="00C73D00"/>
    <w:rsid w:val="00C74BF3"/>
    <w:rsid w:val="00C7522D"/>
    <w:rsid w:val="00C818B2"/>
    <w:rsid w:val="00C833D7"/>
    <w:rsid w:val="00C87326"/>
    <w:rsid w:val="00C92283"/>
    <w:rsid w:val="00C93662"/>
    <w:rsid w:val="00C93A57"/>
    <w:rsid w:val="00CA1A8D"/>
    <w:rsid w:val="00CA34CF"/>
    <w:rsid w:val="00CA37B8"/>
    <w:rsid w:val="00CA410E"/>
    <w:rsid w:val="00CA4C9A"/>
    <w:rsid w:val="00CA4F38"/>
    <w:rsid w:val="00CA70F5"/>
    <w:rsid w:val="00CA7C05"/>
    <w:rsid w:val="00CB689B"/>
    <w:rsid w:val="00CC096A"/>
    <w:rsid w:val="00CC0C59"/>
    <w:rsid w:val="00CC1EAD"/>
    <w:rsid w:val="00CC3BE9"/>
    <w:rsid w:val="00CC54D5"/>
    <w:rsid w:val="00CD29D8"/>
    <w:rsid w:val="00CD2A6D"/>
    <w:rsid w:val="00CD2AC5"/>
    <w:rsid w:val="00CD7B7B"/>
    <w:rsid w:val="00CD7E8C"/>
    <w:rsid w:val="00CE0F7B"/>
    <w:rsid w:val="00CE1627"/>
    <w:rsid w:val="00CE27D3"/>
    <w:rsid w:val="00CE75FB"/>
    <w:rsid w:val="00CE7BB1"/>
    <w:rsid w:val="00CF163E"/>
    <w:rsid w:val="00CF1C1F"/>
    <w:rsid w:val="00CF3103"/>
    <w:rsid w:val="00CF346A"/>
    <w:rsid w:val="00D02278"/>
    <w:rsid w:val="00D027FA"/>
    <w:rsid w:val="00D05A53"/>
    <w:rsid w:val="00D05EAF"/>
    <w:rsid w:val="00D15AA0"/>
    <w:rsid w:val="00D202E6"/>
    <w:rsid w:val="00D20A6C"/>
    <w:rsid w:val="00D222AC"/>
    <w:rsid w:val="00D22F47"/>
    <w:rsid w:val="00D23A77"/>
    <w:rsid w:val="00D25BEF"/>
    <w:rsid w:val="00D300B6"/>
    <w:rsid w:val="00D30450"/>
    <w:rsid w:val="00D31CE4"/>
    <w:rsid w:val="00D32192"/>
    <w:rsid w:val="00D324DE"/>
    <w:rsid w:val="00D34512"/>
    <w:rsid w:val="00D37C3A"/>
    <w:rsid w:val="00D4578C"/>
    <w:rsid w:val="00D4715A"/>
    <w:rsid w:val="00D5103F"/>
    <w:rsid w:val="00D51EA1"/>
    <w:rsid w:val="00D54476"/>
    <w:rsid w:val="00D575AD"/>
    <w:rsid w:val="00D57BE0"/>
    <w:rsid w:val="00D617CF"/>
    <w:rsid w:val="00D66BCA"/>
    <w:rsid w:val="00D72A81"/>
    <w:rsid w:val="00D815C1"/>
    <w:rsid w:val="00D82196"/>
    <w:rsid w:val="00D8223F"/>
    <w:rsid w:val="00D84079"/>
    <w:rsid w:val="00D85041"/>
    <w:rsid w:val="00D873DA"/>
    <w:rsid w:val="00D921F1"/>
    <w:rsid w:val="00D934C0"/>
    <w:rsid w:val="00D94514"/>
    <w:rsid w:val="00D94A64"/>
    <w:rsid w:val="00D952B2"/>
    <w:rsid w:val="00D969B4"/>
    <w:rsid w:val="00D971C7"/>
    <w:rsid w:val="00DA1274"/>
    <w:rsid w:val="00DA4970"/>
    <w:rsid w:val="00DA532D"/>
    <w:rsid w:val="00DA5A4F"/>
    <w:rsid w:val="00DB0913"/>
    <w:rsid w:val="00DB55B8"/>
    <w:rsid w:val="00DB79A5"/>
    <w:rsid w:val="00DC1221"/>
    <w:rsid w:val="00DC2DF7"/>
    <w:rsid w:val="00DC3F53"/>
    <w:rsid w:val="00DC63E7"/>
    <w:rsid w:val="00DC7568"/>
    <w:rsid w:val="00DD0ABE"/>
    <w:rsid w:val="00DD1179"/>
    <w:rsid w:val="00DD1838"/>
    <w:rsid w:val="00DD2DC4"/>
    <w:rsid w:val="00DD3D69"/>
    <w:rsid w:val="00DD49DF"/>
    <w:rsid w:val="00DD5252"/>
    <w:rsid w:val="00DD5727"/>
    <w:rsid w:val="00DE2CCA"/>
    <w:rsid w:val="00DE3010"/>
    <w:rsid w:val="00DE3ED7"/>
    <w:rsid w:val="00DE604A"/>
    <w:rsid w:val="00DE6C8B"/>
    <w:rsid w:val="00DF10AA"/>
    <w:rsid w:val="00DF120D"/>
    <w:rsid w:val="00DF2277"/>
    <w:rsid w:val="00DF4AF3"/>
    <w:rsid w:val="00DF5DC0"/>
    <w:rsid w:val="00E0015F"/>
    <w:rsid w:val="00E00779"/>
    <w:rsid w:val="00E01071"/>
    <w:rsid w:val="00E02786"/>
    <w:rsid w:val="00E04869"/>
    <w:rsid w:val="00E04B10"/>
    <w:rsid w:val="00E05D0B"/>
    <w:rsid w:val="00E07DA4"/>
    <w:rsid w:val="00E1168B"/>
    <w:rsid w:val="00E11AE5"/>
    <w:rsid w:val="00E2204E"/>
    <w:rsid w:val="00E23F6B"/>
    <w:rsid w:val="00E24B45"/>
    <w:rsid w:val="00E25DA2"/>
    <w:rsid w:val="00E2751E"/>
    <w:rsid w:val="00E3295D"/>
    <w:rsid w:val="00E32D72"/>
    <w:rsid w:val="00E336BE"/>
    <w:rsid w:val="00E33F58"/>
    <w:rsid w:val="00E34E8B"/>
    <w:rsid w:val="00E35C10"/>
    <w:rsid w:val="00E4095A"/>
    <w:rsid w:val="00E40F8B"/>
    <w:rsid w:val="00E46F3C"/>
    <w:rsid w:val="00E515D1"/>
    <w:rsid w:val="00E52C94"/>
    <w:rsid w:val="00E558E7"/>
    <w:rsid w:val="00E61C31"/>
    <w:rsid w:val="00E61C89"/>
    <w:rsid w:val="00E62C0B"/>
    <w:rsid w:val="00E65B3A"/>
    <w:rsid w:val="00E7228F"/>
    <w:rsid w:val="00E74632"/>
    <w:rsid w:val="00E74EA7"/>
    <w:rsid w:val="00E82C85"/>
    <w:rsid w:val="00E83744"/>
    <w:rsid w:val="00E8509B"/>
    <w:rsid w:val="00E903D8"/>
    <w:rsid w:val="00E936E3"/>
    <w:rsid w:val="00E9526B"/>
    <w:rsid w:val="00EA018F"/>
    <w:rsid w:val="00EA0AAD"/>
    <w:rsid w:val="00EA280D"/>
    <w:rsid w:val="00EA5824"/>
    <w:rsid w:val="00EA5B73"/>
    <w:rsid w:val="00EB3418"/>
    <w:rsid w:val="00EB4001"/>
    <w:rsid w:val="00EB7D11"/>
    <w:rsid w:val="00EC0C5A"/>
    <w:rsid w:val="00EC237F"/>
    <w:rsid w:val="00EC4D53"/>
    <w:rsid w:val="00EC61E8"/>
    <w:rsid w:val="00ED251B"/>
    <w:rsid w:val="00ED366E"/>
    <w:rsid w:val="00ED3752"/>
    <w:rsid w:val="00ED46F8"/>
    <w:rsid w:val="00ED699A"/>
    <w:rsid w:val="00EE14FB"/>
    <w:rsid w:val="00EE1998"/>
    <w:rsid w:val="00EE352F"/>
    <w:rsid w:val="00EF2262"/>
    <w:rsid w:val="00EF2DF0"/>
    <w:rsid w:val="00EF66F7"/>
    <w:rsid w:val="00EF7730"/>
    <w:rsid w:val="00F0012D"/>
    <w:rsid w:val="00F0270D"/>
    <w:rsid w:val="00F05E6B"/>
    <w:rsid w:val="00F05EF3"/>
    <w:rsid w:val="00F05F36"/>
    <w:rsid w:val="00F11196"/>
    <w:rsid w:val="00F111D4"/>
    <w:rsid w:val="00F1254E"/>
    <w:rsid w:val="00F12A7F"/>
    <w:rsid w:val="00F137B8"/>
    <w:rsid w:val="00F17E4D"/>
    <w:rsid w:val="00F20623"/>
    <w:rsid w:val="00F207C0"/>
    <w:rsid w:val="00F213C4"/>
    <w:rsid w:val="00F21F9F"/>
    <w:rsid w:val="00F2230C"/>
    <w:rsid w:val="00F22548"/>
    <w:rsid w:val="00F23B67"/>
    <w:rsid w:val="00F23C9B"/>
    <w:rsid w:val="00F23CB3"/>
    <w:rsid w:val="00F24A24"/>
    <w:rsid w:val="00F27B99"/>
    <w:rsid w:val="00F32755"/>
    <w:rsid w:val="00F44617"/>
    <w:rsid w:val="00F44B48"/>
    <w:rsid w:val="00F44B85"/>
    <w:rsid w:val="00F45C37"/>
    <w:rsid w:val="00F45D55"/>
    <w:rsid w:val="00F46849"/>
    <w:rsid w:val="00F51D15"/>
    <w:rsid w:val="00F520BD"/>
    <w:rsid w:val="00F6127C"/>
    <w:rsid w:val="00F61971"/>
    <w:rsid w:val="00F63BC1"/>
    <w:rsid w:val="00F63BE9"/>
    <w:rsid w:val="00F70829"/>
    <w:rsid w:val="00F70F5A"/>
    <w:rsid w:val="00F71270"/>
    <w:rsid w:val="00F761A0"/>
    <w:rsid w:val="00F76BB8"/>
    <w:rsid w:val="00F8270F"/>
    <w:rsid w:val="00F833F5"/>
    <w:rsid w:val="00F90B33"/>
    <w:rsid w:val="00F9303A"/>
    <w:rsid w:val="00F9397D"/>
    <w:rsid w:val="00FA42EB"/>
    <w:rsid w:val="00FB1CBD"/>
    <w:rsid w:val="00FB22E6"/>
    <w:rsid w:val="00FB528F"/>
    <w:rsid w:val="00FB57B5"/>
    <w:rsid w:val="00FB5E79"/>
    <w:rsid w:val="00FB7E9C"/>
    <w:rsid w:val="00FD0634"/>
    <w:rsid w:val="00FD6E32"/>
    <w:rsid w:val="00FE079D"/>
    <w:rsid w:val="00FE0B19"/>
    <w:rsid w:val="00FE5DE1"/>
    <w:rsid w:val="00FE673A"/>
    <w:rsid w:val="00FE791D"/>
    <w:rsid w:val="00FE7932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9DFC88"/>
  <w15:docId w15:val="{E57C46DC-D3AA-472C-88BC-A25B1290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rPr>
      <w:rFonts w:ascii="Bookman Old Style" w:hAnsi="Bookman Old Sty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2">
    <w:name w:val="Body Text 2"/>
    <w:basedOn w:val="Normalny"/>
    <w:pPr>
      <w:jc w:val="both"/>
    </w:pPr>
  </w:style>
  <w:style w:type="paragraph" w:styleId="Tekstpodstawowywcity3">
    <w:name w:val="Body Text Indent 3"/>
    <w:basedOn w:val="Normalny"/>
    <w:pPr>
      <w:ind w:firstLine="708"/>
      <w:jc w:val="both"/>
    </w:pPr>
  </w:style>
  <w:style w:type="paragraph" w:styleId="Tekstdymka">
    <w:name w:val="Balloon Text"/>
    <w:basedOn w:val="Normalny"/>
    <w:semiHidden/>
    <w:rsid w:val="002D3DF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684C8D"/>
    <w:rPr>
      <w:szCs w:val="24"/>
    </w:rPr>
  </w:style>
  <w:style w:type="paragraph" w:styleId="Tekstprzypisukocowego">
    <w:name w:val="endnote text"/>
    <w:basedOn w:val="Normalny"/>
    <w:link w:val="TekstprzypisukocowegoZnak"/>
    <w:rsid w:val="0067717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717E"/>
  </w:style>
  <w:style w:type="character" w:styleId="Odwoanieprzypisukocowego">
    <w:name w:val="endnote reference"/>
    <w:rsid w:val="0067717E"/>
    <w:rPr>
      <w:vertAlign w:val="superscript"/>
    </w:rPr>
  </w:style>
  <w:style w:type="paragraph" w:customStyle="1" w:styleId="Domynie">
    <w:name w:val="Domy徑nie"/>
    <w:uiPriority w:val="99"/>
    <w:rsid w:val="0015453B"/>
    <w:pPr>
      <w:autoSpaceDE w:val="0"/>
      <w:autoSpaceDN w:val="0"/>
      <w:adjustRightInd w:val="0"/>
    </w:pPr>
    <w:rPr>
      <w:sz w:val="24"/>
      <w:szCs w:val="24"/>
      <w:lang w:eastAsia="zh-CN"/>
    </w:rPr>
  </w:style>
  <w:style w:type="character" w:styleId="Odwoaniedokomentarza">
    <w:name w:val="annotation reference"/>
    <w:rsid w:val="00A814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14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814F4"/>
  </w:style>
  <w:style w:type="paragraph" w:styleId="Tematkomentarza">
    <w:name w:val="annotation subject"/>
    <w:basedOn w:val="Tekstkomentarza"/>
    <w:next w:val="Tekstkomentarza"/>
    <w:link w:val="TematkomentarzaZnak"/>
    <w:rsid w:val="00A814F4"/>
    <w:rPr>
      <w:b/>
      <w:bCs/>
    </w:rPr>
  </w:style>
  <w:style w:type="character" w:customStyle="1" w:styleId="TematkomentarzaZnak">
    <w:name w:val="Temat komentarza Znak"/>
    <w:link w:val="Tematkomentarza"/>
    <w:rsid w:val="00A814F4"/>
    <w:rPr>
      <w:b/>
      <w:bCs/>
    </w:rPr>
  </w:style>
  <w:style w:type="paragraph" w:styleId="Akapitzlist">
    <w:name w:val="List Paragraph"/>
    <w:basedOn w:val="Normalny"/>
    <w:uiPriority w:val="34"/>
    <w:qFormat/>
    <w:rsid w:val="00B61EB2"/>
    <w:pPr>
      <w:tabs>
        <w:tab w:val="num" w:pos="1620"/>
      </w:tabs>
      <w:ind w:left="720"/>
      <w:contextualSpacing/>
    </w:pPr>
    <w:rPr>
      <w:szCs w:val="24"/>
    </w:rPr>
  </w:style>
  <w:style w:type="paragraph" w:styleId="Nagwek">
    <w:name w:val="header"/>
    <w:basedOn w:val="Normalny"/>
    <w:link w:val="NagwekZnak"/>
    <w:rsid w:val="00DF2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2277"/>
    <w:rPr>
      <w:sz w:val="24"/>
    </w:rPr>
  </w:style>
  <w:style w:type="paragraph" w:styleId="Stopka">
    <w:name w:val="footer"/>
    <w:basedOn w:val="Normalny"/>
    <w:link w:val="StopkaZnak"/>
    <w:uiPriority w:val="99"/>
    <w:rsid w:val="00DF22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2277"/>
    <w:rPr>
      <w:sz w:val="24"/>
    </w:rPr>
  </w:style>
  <w:style w:type="character" w:styleId="Hipercze">
    <w:name w:val="Hyperlink"/>
    <w:unhideWhenUsed/>
    <w:rsid w:val="0099294C"/>
    <w:rPr>
      <w:color w:val="0000FF"/>
      <w:u w:val="single"/>
    </w:rPr>
  </w:style>
  <w:style w:type="character" w:customStyle="1" w:styleId="ng-binding">
    <w:name w:val="ng-binding"/>
    <w:rsid w:val="0099294C"/>
  </w:style>
  <w:style w:type="character" w:styleId="Uwydatnienie">
    <w:name w:val="Emphasis"/>
    <w:uiPriority w:val="20"/>
    <w:qFormat/>
    <w:rsid w:val="002F6560"/>
    <w:rPr>
      <w:i/>
      <w:iCs/>
    </w:rPr>
  </w:style>
  <w:style w:type="character" w:styleId="UyteHipercze">
    <w:name w:val="FollowedHyperlink"/>
    <w:basedOn w:val="Domylnaczcionkaakapitu"/>
    <w:rsid w:val="00CD2A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1A9CC-B628-4CC2-B0FF-891248CF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5025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D K A R P C K I    W O J E W Ó D Z K I   I N S P E K T O R</vt:lpstr>
    </vt:vector>
  </TitlesOfParts>
  <Company>PIH</Company>
  <LinksUpToDate>false</LinksUpToDate>
  <CharactersWithSpaces>35108</CharactersWithSpaces>
  <SharedDoc>false</SharedDoc>
  <HLinks>
    <vt:vector size="24" baseType="variant">
      <vt:variant>
        <vt:i4>655447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/document/68999347?cm=DOCUMENT</vt:lpwstr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/document/68078392?unitId=zal(IX)&amp;cm=DOCUMENT</vt:lpwstr>
      </vt:variant>
      <vt:variant>
        <vt:i4>4522000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/document/18701388?unitId=art(4)ust(2)&amp;cm=DOCUMENT</vt:lpwstr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/document/18701388?unitId=art(4)ust(1)&amp;cm=DOCUMENT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DP.8361.21.2023 z 31.08.2023 r. - Firma Handlowo – Usługowa „Mati” Dorota Świstak - ceny</dc:title>
  <dc:subject/>
  <dc:creator>PWIIH</dc:creator>
  <cp:keywords>decyzja ceny</cp:keywords>
  <cp:lastModifiedBy>Marcin Ożóg</cp:lastModifiedBy>
  <cp:revision>3</cp:revision>
  <cp:lastPrinted>2023-07-13T07:59:00Z</cp:lastPrinted>
  <dcterms:created xsi:type="dcterms:W3CDTF">2023-12-04T12:45:00Z</dcterms:created>
  <dcterms:modified xsi:type="dcterms:W3CDTF">2023-12-07T09:23:00Z</dcterms:modified>
</cp:coreProperties>
</file>