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8BD5" w14:textId="77777777" w:rsidR="00D47CCF" w:rsidRPr="0024118E" w:rsidRDefault="00694A1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KARY DLA SPÓŁKI OBLIGACJE SPOŁECZNE I JEJ PREZESA ZA WPROWADZANIE KONSUMENTÓW W BŁĄD</w:t>
      </w:r>
    </w:p>
    <w:p w14:paraId="5BD82A37" w14:textId="77777777" w:rsidR="00986C37" w:rsidRPr="00027A1B" w:rsidRDefault="00AE78FE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Brak informacji o ryzyku i sugerowanie, że spółka oferuje obligacje</w:t>
      </w:r>
      <w:r w:rsidR="00B76FA3">
        <w:rPr>
          <w:rFonts w:cs="Tahoma"/>
          <w:b/>
          <w:bCs/>
          <w:color w:val="000000" w:themeColor="text1"/>
          <w:sz w:val="22"/>
          <w:lang w:eastAsia="en-GB"/>
        </w:rPr>
        <w:t xml:space="preserve">, podczas gdy </w:t>
      </w:r>
      <w:r w:rsidR="00B87632">
        <w:rPr>
          <w:rFonts w:cs="Tahoma"/>
          <w:b/>
          <w:bCs/>
          <w:color w:val="000000" w:themeColor="text1"/>
          <w:sz w:val="22"/>
          <w:lang w:eastAsia="en-GB"/>
        </w:rPr>
        <w:t xml:space="preserve">w rzeczywistości </w:t>
      </w:r>
      <w:r w:rsidR="00066C79">
        <w:rPr>
          <w:rFonts w:cs="Tahoma"/>
          <w:b/>
          <w:bCs/>
          <w:color w:val="000000" w:themeColor="text1"/>
          <w:sz w:val="22"/>
          <w:lang w:eastAsia="en-GB"/>
        </w:rPr>
        <w:t>namawiała</w:t>
      </w:r>
      <w:r w:rsidR="00B76FA3">
        <w:rPr>
          <w:rFonts w:cs="Tahoma"/>
          <w:b/>
          <w:bCs/>
          <w:color w:val="000000" w:themeColor="text1"/>
          <w:sz w:val="22"/>
          <w:lang w:eastAsia="en-GB"/>
        </w:rPr>
        <w:t xml:space="preserve"> konsument</w:t>
      </w:r>
      <w:r w:rsidR="00066C79">
        <w:rPr>
          <w:rFonts w:cs="Tahoma"/>
          <w:b/>
          <w:bCs/>
          <w:color w:val="000000" w:themeColor="text1"/>
          <w:sz w:val="22"/>
          <w:lang w:eastAsia="en-GB"/>
        </w:rPr>
        <w:t>ów</w:t>
      </w:r>
      <w:r w:rsidR="00B76FA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66C79">
        <w:rPr>
          <w:rFonts w:cs="Tahoma"/>
          <w:b/>
          <w:bCs/>
          <w:color w:val="000000" w:themeColor="text1"/>
          <w:sz w:val="22"/>
          <w:lang w:eastAsia="en-GB"/>
        </w:rPr>
        <w:t>do udziel</w:t>
      </w:r>
      <w:r w:rsidR="00B87632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066C79">
        <w:rPr>
          <w:rFonts w:cs="Tahoma"/>
          <w:b/>
          <w:bCs/>
          <w:color w:val="000000" w:themeColor="text1"/>
          <w:sz w:val="22"/>
          <w:lang w:eastAsia="en-GB"/>
        </w:rPr>
        <w:t>nia jej</w:t>
      </w:r>
      <w:r w:rsidR="00B76FA3">
        <w:rPr>
          <w:rFonts w:cs="Tahoma"/>
          <w:b/>
          <w:bCs/>
          <w:color w:val="000000" w:themeColor="text1"/>
          <w:sz w:val="22"/>
          <w:lang w:eastAsia="en-GB"/>
        </w:rPr>
        <w:t xml:space="preserve"> pożycz</w:t>
      </w:r>
      <w:r w:rsidR="00066C79"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="00B76FA3">
        <w:rPr>
          <w:rFonts w:cs="Tahoma"/>
          <w:b/>
          <w:bCs/>
          <w:color w:val="000000" w:themeColor="text1"/>
          <w:sz w:val="22"/>
          <w:lang w:eastAsia="en-GB"/>
        </w:rPr>
        <w:t>k.</w:t>
      </w:r>
    </w:p>
    <w:p w14:paraId="0ED876E5" w14:textId="4614EB42" w:rsidR="00027A1B" w:rsidRDefault="00066C79" w:rsidP="00066C7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</w:t>
      </w:r>
      <w:r w:rsidR="00EF5374">
        <w:rPr>
          <w:rFonts w:cs="Tahoma"/>
          <w:b/>
          <w:bCs/>
          <w:color w:val="000000" w:themeColor="text1"/>
          <w:sz w:val="22"/>
          <w:lang w:eastAsia="en-GB"/>
        </w:rPr>
        <w:t xml:space="preserve">łącznie </w:t>
      </w:r>
      <w:r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027A1B" w:rsidRPr="00027A1B">
        <w:rPr>
          <w:rFonts w:cs="Tahoma"/>
          <w:b/>
          <w:bCs/>
          <w:color w:val="000000" w:themeColor="text1"/>
          <w:sz w:val="22"/>
          <w:lang w:eastAsia="en-GB"/>
        </w:rPr>
        <w:t xml:space="preserve">onad 170 tys. zł </w:t>
      </w:r>
      <w:r w:rsidR="00DE6DC1">
        <w:rPr>
          <w:rFonts w:cs="Tahoma"/>
          <w:b/>
          <w:bCs/>
          <w:color w:val="000000" w:themeColor="text1"/>
          <w:sz w:val="22"/>
          <w:lang w:eastAsia="en-GB"/>
        </w:rPr>
        <w:t xml:space="preserve">kar </w:t>
      </w:r>
      <w:r w:rsidR="008C7AD4">
        <w:rPr>
          <w:rFonts w:cs="Tahoma"/>
          <w:b/>
          <w:bCs/>
          <w:color w:val="000000" w:themeColor="text1"/>
          <w:sz w:val="22"/>
          <w:lang w:eastAsia="en-GB"/>
        </w:rPr>
        <w:t>za naruszanie zbiorowych interesów konsumentów</w:t>
      </w:r>
      <w:r w:rsidR="008C7AD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 firmę Obligacje Społeczne i </w:t>
      </w:r>
      <w:r w:rsidR="00302390"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r w:rsidR="00EF5374">
        <w:rPr>
          <w:rFonts w:cs="Tahoma"/>
          <w:b/>
          <w:bCs/>
          <w:color w:val="000000" w:themeColor="text1"/>
          <w:sz w:val="22"/>
          <w:lang w:eastAsia="en-GB"/>
        </w:rPr>
        <w:t>osobę zarządzającą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155ECC9" w14:textId="07D1DCB8" w:rsidR="00066C79" w:rsidRPr="00A54BDC" w:rsidRDefault="005925AF" w:rsidP="00A54BD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A54BDC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066C79" w:rsidRPr="00A54BDC">
        <w:rPr>
          <w:rFonts w:cs="Tahoma"/>
          <w:b/>
          <w:bCs/>
          <w:color w:val="000000" w:themeColor="text1"/>
          <w:sz w:val="22"/>
          <w:lang w:eastAsia="en-GB"/>
        </w:rPr>
        <w:t>trona z ofertą przedsiębiorcy została zablokowana.</w:t>
      </w:r>
    </w:p>
    <w:p w14:paraId="78699A55" w14:textId="1F92E680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A54BDC">
        <w:rPr>
          <w:b/>
          <w:sz w:val="22"/>
        </w:rPr>
        <w:t>8 sierpni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B87632">
        <w:rPr>
          <w:sz w:val="22"/>
        </w:rPr>
        <w:t>Prezes UOKiK wydał decyzję wobec przedsiębiorcy Obligacje Społeczne Prosta Spółka Akcyjna</w:t>
      </w:r>
      <w:r w:rsidR="00DC3CE0">
        <w:rPr>
          <w:sz w:val="22"/>
        </w:rPr>
        <w:t xml:space="preserve"> z Warszawy</w:t>
      </w:r>
      <w:r w:rsidR="00B87632">
        <w:rPr>
          <w:sz w:val="22"/>
        </w:rPr>
        <w:t xml:space="preserve">. Nałożył w niej kary finansowe zarówno na samą firmę, jak i na </w:t>
      </w:r>
      <w:r w:rsidR="00EF5374">
        <w:rPr>
          <w:sz w:val="22"/>
        </w:rPr>
        <w:t>osobę zarządzającą (</w:t>
      </w:r>
      <w:r w:rsidR="00B87632">
        <w:rPr>
          <w:sz w:val="22"/>
        </w:rPr>
        <w:t>prezesa</w:t>
      </w:r>
      <w:r w:rsidR="00EF5374">
        <w:rPr>
          <w:sz w:val="22"/>
        </w:rPr>
        <w:t>)</w:t>
      </w:r>
      <w:r w:rsidR="00B87632">
        <w:rPr>
          <w:sz w:val="22"/>
        </w:rPr>
        <w:t>, któr</w:t>
      </w:r>
      <w:r w:rsidR="00EF5374">
        <w:rPr>
          <w:sz w:val="22"/>
        </w:rPr>
        <w:t>a</w:t>
      </w:r>
      <w:r w:rsidR="00B87632">
        <w:rPr>
          <w:sz w:val="22"/>
        </w:rPr>
        <w:t xml:space="preserve"> umyślnie dopuścił</w:t>
      </w:r>
      <w:r w:rsidR="00EF5374">
        <w:rPr>
          <w:sz w:val="22"/>
        </w:rPr>
        <w:t>a</w:t>
      </w:r>
      <w:r w:rsidR="00B87632">
        <w:rPr>
          <w:sz w:val="22"/>
        </w:rPr>
        <w:t xml:space="preserve"> do naruszeń zbiorowych interesów konsumentów. Wcześniej Prezes Urzędu wydał </w:t>
      </w:r>
      <w:hyperlink r:id="rId8" w:history="1">
        <w:r w:rsidR="00B87632" w:rsidRPr="008E6C49">
          <w:rPr>
            <w:rStyle w:val="Hipercze"/>
            <w:sz w:val="22"/>
          </w:rPr>
          <w:t>ostrzeżenie konsumenckie</w:t>
        </w:r>
      </w:hyperlink>
      <w:r w:rsidR="00B87632">
        <w:rPr>
          <w:sz w:val="22"/>
        </w:rPr>
        <w:t xml:space="preserve"> oraz </w:t>
      </w:r>
      <w:hyperlink r:id="rId9" w:history="1">
        <w:r w:rsidR="00B87632" w:rsidRPr="008E6C49">
          <w:rPr>
            <w:rStyle w:val="Hipercze"/>
            <w:sz w:val="22"/>
          </w:rPr>
          <w:t>decyzję tymczasową</w:t>
        </w:r>
      </w:hyperlink>
      <w:r w:rsidR="00B87632">
        <w:rPr>
          <w:sz w:val="22"/>
        </w:rPr>
        <w:t xml:space="preserve">, w której </w:t>
      </w:r>
      <w:r w:rsidR="00DC3CE0" w:rsidRPr="00DC3CE0">
        <w:rPr>
          <w:sz w:val="22"/>
        </w:rPr>
        <w:t>zobowiązał przedsiębiorcę do zaniechania</w:t>
      </w:r>
      <w:r w:rsidR="00DC3CE0" w:rsidDel="00DC3CE0">
        <w:rPr>
          <w:sz w:val="22"/>
        </w:rPr>
        <w:t xml:space="preserve"> </w:t>
      </w:r>
      <w:r w:rsidR="00B87632">
        <w:rPr>
          <w:sz w:val="22"/>
        </w:rPr>
        <w:t>nieuczciwych praktyk</w:t>
      </w:r>
      <w:r w:rsidR="00D06F2F">
        <w:rPr>
          <w:sz w:val="22"/>
        </w:rPr>
        <w:t>.</w:t>
      </w:r>
    </w:p>
    <w:p w14:paraId="06529B61" w14:textId="2B922476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D06F2F">
        <w:rPr>
          <w:i/>
          <w:sz w:val="22"/>
        </w:rPr>
        <w:t>Praktyki stosowane przez spółkę Obligacje Społeczne były bardzo szkodliwe. W ich efekcie konsumenci szukający możliwości bezpiecznej lokaty oszczędności mogli ponieść straty finansowe.</w:t>
      </w:r>
      <w:r w:rsidRPr="00117785">
        <w:rPr>
          <w:i/>
          <w:sz w:val="22"/>
        </w:rPr>
        <w:t xml:space="preserve"> </w:t>
      </w:r>
      <w:r w:rsidR="006D687B">
        <w:rPr>
          <w:i/>
          <w:sz w:val="22"/>
        </w:rPr>
        <w:t>Spółka na</w:t>
      </w:r>
      <w:r w:rsidR="00EF5374">
        <w:rPr>
          <w:i/>
          <w:sz w:val="22"/>
        </w:rPr>
        <w:t xml:space="preserve"> swojej</w:t>
      </w:r>
      <w:r w:rsidR="006D687B">
        <w:rPr>
          <w:i/>
          <w:sz w:val="22"/>
        </w:rPr>
        <w:t xml:space="preserve"> stronie internetowej sugerowała, że ma w ofercie obligacje, co było nieprawdą. Nie wspominała również o ryzyku związanym z inwestycją</w:t>
      </w:r>
      <w:r w:rsidR="008C7AD4">
        <w:rPr>
          <w:i/>
          <w:sz w:val="22"/>
        </w:rPr>
        <w:t>,</w:t>
      </w:r>
      <w:r w:rsidR="006D687B">
        <w:rPr>
          <w:i/>
          <w:sz w:val="22"/>
        </w:rPr>
        <w:t xml:space="preserve"> polegającą tak naprawdę na udzieleniu jej przez konsumenta oprocentowanej pożyczki</w:t>
      </w:r>
      <w:r w:rsidR="00D06F2F">
        <w:rPr>
          <w:i/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14:paraId="2A1F8C51" w14:textId="77777777" w:rsidR="00A13244" w:rsidRPr="00D47CCF" w:rsidRDefault="006D687B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Zakwestionowane praktyki</w:t>
      </w:r>
    </w:p>
    <w:p w14:paraId="1756BC1F" w14:textId="3CBF88D8" w:rsidR="006D687B" w:rsidRPr="00B40534" w:rsidRDefault="006D687B" w:rsidP="00B40534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B40534">
        <w:rPr>
          <w:b/>
          <w:sz w:val="22"/>
        </w:rPr>
        <w:t>Wprowadzanie konsumentów w błąd</w:t>
      </w:r>
      <w:r w:rsidR="00004FBF">
        <w:rPr>
          <w:b/>
          <w:sz w:val="22"/>
        </w:rPr>
        <w:t xml:space="preserve"> poprzez informowanie</w:t>
      </w:r>
      <w:r w:rsidRPr="00B40534">
        <w:rPr>
          <w:b/>
          <w:sz w:val="22"/>
        </w:rPr>
        <w:t>, że spółka oferuje obligacje lub obligacje społeczne.</w:t>
      </w:r>
      <w:r w:rsidRPr="00B40534">
        <w:rPr>
          <w:sz w:val="22"/>
        </w:rPr>
        <w:t xml:space="preserve"> Takie wrażenie wywoływało m.in. używanie takich pojęć jak obligacje, obligacje społeczne, obligacje premiowe, emisja, emitent, seria. Tymczasem w rzeczywistości spółka Obligacje Społeczne proponowała inwestycje polegające na tym, że konsumenci udzielają jej </w:t>
      </w:r>
      <w:r w:rsidR="00B40534" w:rsidRPr="00B40534">
        <w:rPr>
          <w:sz w:val="22"/>
        </w:rPr>
        <w:t xml:space="preserve">oprocentowanych </w:t>
      </w:r>
      <w:r w:rsidRPr="00B40534">
        <w:rPr>
          <w:sz w:val="22"/>
        </w:rPr>
        <w:t>pożycz</w:t>
      </w:r>
      <w:r w:rsidR="00B40534" w:rsidRPr="00B40534">
        <w:rPr>
          <w:sz w:val="22"/>
        </w:rPr>
        <w:t>e</w:t>
      </w:r>
      <w:r w:rsidRPr="00B40534">
        <w:rPr>
          <w:sz w:val="22"/>
        </w:rPr>
        <w:t>k</w:t>
      </w:r>
      <w:r w:rsidR="00B40534" w:rsidRPr="00B40534">
        <w:rPr>
          <w:sz w:val="22"/>
        </w:rPr>
        <w:t xml:space="preserve"> – po 10 tys. zł lub 100 tys. zł</w:t>
      </w:r>
      <w:r w:rsidRPr="00B40534">
        <w:rPr>
          <w:sz w:val="22"/>
        </w:rPr>
        <w:t xml:space="preserve">. </w:t>
      </w:r>
      <w:r w:rsidR="00B40534" w:rsidRPr="00B40534">
        <w:rPr>
          <w:sz w:val="22"/>
        </w:rPr>
        <w:t>O tym jednak</w:t>
      </w:r>
      <w:r w:rsidRPr="00B40534">
        <w:rPr>
          <w:sz w:val="22"/>
        </w:rPr>
        <w:t xml:space="preserve"> </w:t>
      </w:r>
      <w:r w:rsidR="00B40534" w:rsidRPr="00B40534">
        <w:rPr>
          <w:sz w:val="22"/>
        </w:rPr>
        <w:t>można</w:t>
      </w:r>
      <w:r w:rsidRPr="00B40534">
        <w:rPr>
          <w:sz w:val="22"/>
        </w:rPr>
        <w:t xml:space="preserve"> się </w:t>
      </w:r>
      <w:r w:rsidR="00B40534" w:rsidRPr="00B40534">
        <w:rPr>
          <w:sz w:val="22"/>
        </w:rPr>
        <w:t xml:space="preserve">było </w:t>
      </w:r>
      <w:r w:rsidRPr="00B40534">
        <w:rPr>
          <w:sz w:val="22"/>
        </w:rPr>
        <w:t xml:space="preserve">dowiedzieć dopiero </w:t>
      </w:r>
      <w:r w:rsidR="00004FBF">
        <w:rPr>
          <w:sz w:val="22"/>
        </w:rPr>
        <w:t>na etapie</w:t>
      </w:r>
      <w:r w:rsidR="00004FBF" w:rsidRPr="00B40534">
        <w:rPr>
          <w:sz w:val="22"/>
        </w:rPr>
        <w:t xml:space="preserve"> </w:t>
      </w:r>
      <w:r w:rsidR="00DC3CE0" w:rsidRPr="00B40534">
        <w:rPr>
          <w:sz w:val="22"/>
        </w:rPr>
        <w:t>podpisywani</w:t>
      </w:r>
      <w:r w:rsidR="00DC3CE0">
        <w:rPr>
          <w:sz w:val="22"/>
        </w:rPr>
        <w:t>a</w:t>
      </w:r>
      <w:r w:rsidR="00DC3CE0" w:rsidRPr="00B40534">
        <w:rPr>
          <w:sz w:val="22"/>
        </w:rPr>
        <w:t xml:space="preserve"> </w:t>
      </w:r>
      <w:r w:rsidRPr="00B40534">
        <w:rPr>
          <w:sz w:val="22"/>
        </w:rPr>
        <w:t>umowy.</w:t>
      </w:r>
    </w:p>
    <w:p w14:paraId="757BA9AE" w14:textId="77777777" w:rsidR="006D687B" w:rsidRPr="00B40534" w:rsidRDefault="00B40534" w:rsidP="006D687B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B40534">
        <w:rPr>
          <w:b/>
          <w:sz w:val="22"/>
        </w:rPr>
        <w:lastRenderedPageBreak/>
        <w:t>Brak</w:t>
      </w:r>
      <w:r w:rsidR="006D687B" w:rsidRPr="00B40534">
        <w:rPr>
          <w:b/>
          <w:sz w:val="22"/>
        </w:rPr>
        <w:t xml:space="preserve"> informacji o ryzyku inwestyc</w:t>
      </w:r>
      <w:r w:rsidRPr="00B40534">
        <w:rPr>
          <w:b/>
          <w:sz w:val="22"/>
        </w:rPr>
        <w:t>yjnym</w:t>
      </w:r>
      <w:r w:rsidR="006D687B" w:rsidRPr="00B40534">
        <w:rPr>
          <w:b/>
          <w:sz w:val="22"/>
        </w:rPr>
        <w:t>.</w:t>
      </w:r>
      <w:r w:rsidR="006D687B" w:rsidRPr="00B40534">
        <w:rPr>
          <w:sz w:val="22"/>
        </w:rPr>
        <w:t xml:space="preserve"> Prezentując ofertę, spółka Obligacje Społeczne ekspon</w:t>
      </w:r>
      <w:r>
        <w:rPr>
          <w:sz w:val="22"/>
        </w:rPr>
        <w:t>owała</w:t>
      </w:r>
      <w:r w:rsidR="006D687B" w:rsidRPr="00B40534">
        <w:rPr>
          <w:sz w:val="22"/>
        </w:rPr>
        <w:t xml:space="preserve"> </w:t>
      </w:r>
      <w:r>
        <w:rPr>
          <w:sz w:val="22"/>
        </w:rPr>
        <w:t>wyłącznie</w:t>
      </w:r>
      <w:r w:rsidR="006D687B" w:rsidRPr="00B40534">
        <w:rPr>
          <w:sz w:val="22"/>
        </w:rPr>
        <w:t xml:space="preserve"> korzyści, np. zapewniając: „Poza gwarantowanym zyskiem, każda transakcja jest zabezpieczona”. Tymczasem w momencie podpisywania umowy udzielana przez konsumenta pożyczka nie jest w żaden sposób zabezpieczona. Docelowo zabezpieczeniem ma być 1/3 udziału w samochodzie należącym do odrębnej spółki Prius 29. Konsument nie ma jednak prawnej możliwości domagania się od niej zawarcia umowy zastawu, a sama spółka nie może być uznana za podmiot dający rękojmię wypłacalności.</w:t>
      </w:r>
    </w:p>
    <w:p w14:paraId="24296FCC" w14:textId="77777777" w:rsidR="00B73F22" w:rsidRDefault="006212ED" w:rsidP="00986C37">
      <w:pPr>
        <w:spacing w:after="100" w:afterAutospacing="1" w:line="372" w:lineRule="auto"/>
        <w:jc w:val="both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Kary dla spółki i jej prezesa</w:t>
      </w:r>
    </w:p>
    <w:p w14:paraId="64B2BB0D" w14:textId="42E7A523" w:rsidR="00C01E34" w:rsidRDefault="00ED2F2F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 naruszanie zbiorowych interesów konsumentów </w:t>
      </w:r>
      <w:r w:rsidR="00C01E34">
        <w:rPr>
          <w:sz w:val="22"/>
        </w:rPr>
        <w:t xml:space="preserve">odpowiedzialność finansową poniesie zarówno spółka Obligacje Społeczne, jak i jedyny członek jej zarządu. </w:t>
      </w:r>
      <w:r w:rsidR="00EA6DAD">
        <w:rPr>
          <w:sz w:val="22"/>
        </w:rPr>
        <w:t>N</w:t>
      </w:r>
      <w:r w:rsidR="00E45559">
        <w:rPr>
          <w:sz w:val="22"/>
        </w:rPr>
        <w:t xml:space="preserve">ałożone </w:t>
      </w:r>
      <w:r w:rsidR="00C01E34">
        <w:rPr>
          <w:sz w:val="22"/>
        </w:rPr>
        <w:t>kary wynos</w:t>
      </w:r>
      <w:r w:rsidR="00E45559">
        <w:rPr>
          <w:sz w:val="22"/>
        </w:rPr>
        <w:t>z</w:t>
      </w:r>
      <w:r w:rsidR="00C01E34">
        <w:rPr>
          <w:sz w:val="22"/>
        </w:rPr>
        <w:t xml:space="preserve">ą </w:t>
      </w:r>
      <w:r w:rsidR="00EA6DAD">
        <w:rPr>
          <w:sz w:val="22"/>
        </w:rPr>
        <w:t xml:space="preserve">łącznie </w:t>
      </w:r>
      <w:r w:rsidR="00C01E34">
        <w:rPr>
          <w:sz w:val="22"/>
        </w:rPr>
        <w:t>ponad 170 tys. zł</w:t>
      </w:r>
      <w:r w:rsidR="00E45559">
        <w:rPr>
          <w:sz w:val="22"/>
        </w:rPr>
        <w:t>.</w:t>
      </w:r>
      <w:r w:rsidR="00C01E34">
        <w:rPr>
          <w:sz w:val="22"/>
        </w:rPr>
        <w:t xml:space="preserve"> Zgodnie z sentencją decyzji „</w:t>
      </w:r>
      <w:r>
        <w:rPr>
          <w:sz w:val="22"/>
        </w:rPr>
        <w:t>Prezes U</w:t>
      </w:r>
      <w:r w:rsidR="00C01E34">
        <w:rPr>
          <w:sz w:val="22"/>
        </w:rPr>
        <w:t xml:space="preserve">rzędu </w:t>
      </w:r>
      <w:r>
        <w:rPr>
          <w:sz w:val="22"/>
        </w:rPr>
        <w:t>O</w:t>
      </w:r>
      <w:r w:rsidR="00C01E34">
        <w:rPr>
          <w:sz w:val="22"/>
        </w:rPr>
        <w:t xml:space="preserve">chrony </w:t>
      </w:r>
      <w:r>
        <w:rPr>
          <w:sz w:val="22"/>
        </w:rPr>
        <w:t>K</w:t>
      </w:r>
      <w:r w:rsidR="00C01E34">
        <w:rPr>
          <w:sz w:val="22"/>
        </w:rPr>
        <w:t xml:space="preserve">onkurencji i </w:t>
      </w:r>
      <w:r>
        <w:rPr>
          <w:sz w:val="22"/>
        </w:rPr>
        <w:t>K</w:t>
      </w:r>
      <w:r w:rsidR="00C01E34">
        <w:rPr>
          <w:sz w:val="22"/>
        </w:rPr>
        <w:t>onsumentów</w:t>
      </w:r>
      <w:r>
        <w:rPr>
          <w:sz w:val="22"/>
        </w:rPr>
        <w:t xml:space="preserve"> na</w:t>
      </w:r>
      <w:r w:rsidR="00C01E34">
        <w:rPr>
          <w:sz w:val="22"/>
        </w:rPr>
        <w:t>kłada</w:t>
      </w:r>
      <w:r>
        <w:rPr>
          <w:sz w:val="22"/>
        </w:rPr>
        <w:t xml:space="preserve"> na</w:t>
      </w:r>
    </w:p>
    <w:p w14:paraId="37BEC8AD" w14:textId="77777777" w:rsidR="00227DCE" w:rsidRDefault="00227DCE" w:rsidP="00E45559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Obligacje Społeczne Prosta Spółka Akcyjna z siedzibą w Warszawie kary pieniężne w wysokości (…)” łącznie 91</w:t>
      </w:r>
      <w:r w:rsidR="0076028E">
        <w:rPr>
          <w:sz w:val="22"/>
        </w:rPr>
        <w:t>,</w:t>
      </w:r>
      <w:r>
        <w:rPr>
          <w:sz w:val="22"/>
        </w:rPr>
        <w:t>8</w:t>
      </w:r>
      <w:r w:rsidR="0076028E">
        <w:rPr>
          <w:sz w:val="22"/>
        </w:rPr>
        <w:t xml:space="preserve"> tys.</w:t>
      </w:r>
      <w:r>
        <w:rPr>
          <w:sz w:val="22"/>
        </w:rPr>
        <w:t xml:space="preserve"> zł</w:t>
      </w:r>
    </w:p>
    <w:p w14:paraId="2D255E5B" w14:textId="77777777" w:rsidR="0076028E" w:rsidRDefault="00227DCE" w:rsidP="00A34979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76028E">
        <w:rPr>
          <w:sz w:val="22"/>
        </w:rPr>
        <w:t>„(…) Klaudiusza Dębowskiego – członka zarządu pełniącego funkcję prezesa zarządu Obligacje Społeczne Prosta Spółka Akcyjna z siedzibą w Warszawie w związku z umyślnym dopuszczeniem do naruszenia przez przedsiębiorcę Obligacje Społeczne Prosta Spółka Akcyjna z siedzibą w Warszawie zakazu określo</w:t>
      </w:r>
      <w:r w:rsidR="00ED2F2F" w:rsidRPr="0076028E">
        <w:rPr>
          <w:sz w:val="22"/>
        </w:rPr>
        <w:t>n</w:t>
      </w:r>
      <w:r w:rsidRPr="0076028E">
        <w:rPr>
          <w:sz w:val="22"/>
        </w:rPr>
        <w:t>ego w art. 24 ust. 1 i 2 pkt 3 ww. ustawy (…)</w:t>
      </w:r>
      <w:r w:rsidR="0076028E" w:rsidRPr="0076028E">
        <w:rPr>
          <w:sz w:val="22"/>
        </w:rPr>
        <w:t>” kary w łącznej wysokości 80</w:t>
      </w:r>
      <w:r w:rsidR="0076028E">
        <w:rPr>
          <w:sz w:val="22"/>
        </w:rPr>
        <w:t xml:space="preserve"> tys. zł.</w:t>
      </w:r>
    </w:p>
    <w:p w14:paraId="0DA183CE" w14:textId="37DAA517" w:rsidR="0076028E" w:rsidRDefault="0076028E" w:rsidP="0076028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76028E">
        <w:rPr>
          <w:i/>
          <w:sz w:val="22"/>
        </w:rPr>
        <w:t xml:space="preserve">Prezes spółki Obligacje Społeczne odgrywał kluczową rolę w przygotowaniu i realizacji strategii marketingowej firmy. W celu pozyskania jak największej liczby klientów umyślnie dopuszczał do wprowadzania </w:t>
      </w:r>
      <w:r w:rsidR="00A45104">
        <w:rPr>
          <w:i/>
          <w:sz w:val="22"/>
        </w:rPr>
        <w:t>ich</w:t>
      </w:r>
      <w:r w:rsidRPr="0076028E">
        <w:rPr>
          <w:i/>
          <w:sz w:val="22"/>
        </w:rPr>
        <w:t xml:space="preserve"> w błąd zarówno co do istoty oferty spółki, jak i związanego z nią ryzyka inwestycyjnego. Dlatego zdecydowałem, że musi </w:t>
      </w:r>
      <w:r w:rsidR="008C7AD4">
        <w:rPr>
          <w:i/>
          <w:sz w:val="22"/>
        </w:rPr>
        <w:t xml:space="preserve">za to ponieść osobiście </w:t>
      </w:r>
      <w:r w:rsidRPr="0076028E">
        <w:rPr>
          <w:i/>
          <w:sz w:val="22"/>
        </w:rPr>
        <w:t>karę finansową</w:t>
      </w:r>
      <w:r>
        <w:rPr>
          <w:sz w:val="22"/>
        </w:rPr>
        <w:t xml:space="preserve"> – mówi Tomasz Chróstny, Prezes UOKiK.</w:t>
      </w:r>
    </w:p>
    <w:p w14:paraId="084A38E7" w14:textId="77777777" w:rsidR="00A45104" w:rsidRPr="00A45104" w:rsidRDefault="00A45104" w:rsidP="0076028E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t>Inne działania UOKiK</w:t>
      </w:r>
    </w:p>
    <w:p w14:paraId="78DE0C72" w14:textId="17E5114F" w:rsidR="00FF59AC" w:rsidRDefault="00FF59AC" w:rsidP="00FF59AC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>P</w:t>
      </w:r>
      <w:r w:rsidRPr="00FF59AC">
        <w:rPr>
          <w:sz w:val="22"/>
        </w:rPr>
        <w:t>rzedsiębiorca nie zdecydował się na dobrowolne zaniechanie praktyki mimo wydania decyzji tymczasowej</w:t>
      </w:r>
      <w:r>
        <w:rPr>
          <w:sz w:val="22"/>
        </w:rPr>
        <w:t>.</w:t>
      </w:r>
      <w:r w:rsidRPr="00FF59AC">
        <w:rPr>
          <w:sz w:val="22"/>
        </w:rPr>
        <w:t xml:space="preserve"> </w:t>
      </w:r>
      <w:r w:rsidRPr="00A54BDC">
        <w:rPr>
          <w:sz w:val="22"/>
        </w:rPr>
        <w:t xml:space="preserve">W związku z tym </w:t>
      </w:r>
      <w:r w:rsidR="008C7AD4">
        <w:rPr>
          <w:sz w:val="22"/>
        </w:rPr>
        <w:t>Urząd</w:t>
      </w:r>
      <w:r w:rsidRPr="00A54BDC">
        <w:rPr>
          <w:sz w:val="22"/>
        </w:rPr>
        <w:t xml:space="preserve"> podjął działania, które doprowadziły do zamknięcia strony internetowej, </w:t>
      </w:r>
      <w:r w:rsidR="008C7AD4">
        <w:rPr>
          <w:sz w:val="22"/>
        </w:rPr>
        <w:t xml:space="preserve">na której </w:t>
      </w:r>
      <w:bookmarkStart w:id="0" w:name="_GoBack"/>
      <w:bookmarkEnd w:id="0"/>
      <w:r w:rsidRPr="00A54BDC">
        <w:rPr>
          <w:sz w:val="22"/>
        </w:rPr>
        <w:t>były prezentowane treści wprowadzające konsumentów w błąd.</w:t>
      </w:r>
      <w:r w:rsidRPr="00FF59AC">
        <w:rPr>
          <w:sz w:val="22"/>
        </w:rPr>
        <w:t xml:space="preserve"> </w:t>
      </w:r>
    </w:p>
    <w:p w14:paraId="147515F2" w14:textId="4FF144EA" w:rsidR="00E74E35" w:rsidRPr="0076028E" w:rsidRDefault="00E74E35" w:rsidP="00BA4FDF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toku jest jeszcze </w:t>
      </w:r>
      <w:hyperlink r:id="rId10" w:history="1">
        <w:r w:rsidR="00FF59AC" w:rsidRPr="00493069">
          <w:rPr>
            <w:rStyle w:val="Hipercze"/>
            <w:sz w:val="22"/>
          </w:rPr>
          <w:t xml:space="preserve">postępowanie Prezesa UOKiK wobec firmy KFG SA z </w:t>
        </w:r>
        <w:r w:rsidR="00FF59AC">
          <w:rPr>
            <w:rStyle w:val="Hipercze"/>
            <w:sz w:val="22"/>
          </w:rPr>
          <w:t>W</w:t>
        </w:r>
      </w:hyperlink>
      <w:r w:rsidR="00FF59AC">
        <w:rPr>
          <w:rStyle w:val="Hipercze"/>
          <w:sz w:val="22"/>
        </w:rPr>
        <w:t>arszawy</w:t>
      </w:r>
      <w:r w:rsidRPr="00E74E35">
        <w:rPr>
          <w:sz w:val="22"/>
        </w:rPr>
        <w:t xml:space="preserve"> oraz jej prezes</w:t>
      </w:r>
      <w:r w:rsidR="00493069">
        <w:rPr>
          <w:sz w:val="22"/>
        </w:rPr>
        <w:t>a</w:t>
      </w:r>
      <w:r w:rsidRPr="00E74E35">
        <w:rPr>
          <w:sz w:val="22"/>
        </w:rPr>
        <w:t>. Na swojej stronie internetowej przedstawia ona ofertę „obligacji społecznych”</w:t>
      </w:r>
      <w:r w:rsidR="00493069">
        <w:rPr>
          <w:sz w:val="22"/>
        </w:rPr>
        <w:t>. Zarzuty również dotyczą wprowadzania konsumentów w błąd.</w:t>
      </w:r>
    </w:p>
    <w:p w14:paraId="6AD7B456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02E35C2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3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RPr="00B075C5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1AC6" w14:textId="77777777" w:rsidR="00AA64D6" w:rsidRDefault="00AA64D6">
      <w:r>
        <w:separator/>
      </w:r>
    </w:p>
  </w:endnote>
  <w:endnote w:type="continuationSeparator" w:id="0">
    <w:p w14:paraId="4BF1FC66" w14:textId="77777777" w:rsidR="00AA64D6" w:rsidRDefault="00AA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2A88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182C3C" wp14:editId="68659B9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E967C6C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FA8C7" w14:textId="77777777" w:rsidR="00AA64D6" w:rsidRDefault="00AA64D6">
      <w:r>
        <w:separator/>
      </w:r>
    </w:p>
  </w:footnote>
  <w:footnote w:type="continuationSeparator" w:id="0">
    <w:p w14:paraId="141C9BBC" w14:textId="77777777" w:rsidR="00AA64D6" w:rsidRDefault="00AA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F6E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B9C7399" wp14:editId="1C0BA726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A54"/>
    <w:multiLevelType w:val="hybridMultilevel"/>
    <w:tmpl w:val="840EB3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6C07"/>
    <w:multiLevelType w:val="hybridMultilevel"/>
    <w:tmpl w:val="FA924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FBF"/>
    <w:rsid w:val="0000713A"/>
    <w:rsid w:val="00007E00"/>
    <w:rsid w:val="00011AF2"/>
    <w:rsid w:val="00023634"/>
    <w:rsid w:val="0002523D"/>
    <w:rsid w:val="00027A1B"/>
    <w:rsid w:val="00042F96"/>
    <w:rsid w:val="000651E9"/>
    <w:rsid w:val="00066C79"/>
    <w:rsid w:val="00073AA7"/>
    <w:rsid w:val="0009335A"/>
    <w:rsid w:val="000974FB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830C4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27DCE"/>
    <w:rsid w:val="0023138D"/>
    <w:rsid w:val="00240013"/>
    <w:rsid w:val="0024118E"/>
    <w:rsid w:val="00241BAC"/>
    <w:rsid w:val="002436E0"/>
    <w:rsid w:val="00260382"/>
    <w:rsid w:val="00266CB4"/>
    <w:rsid w:val="00267DD1"/>
    <w:rsid w:val="002801AA"/>
    <w:rsid w:val="00295B34"/>
    <w:rsid w:val="002A4A88"/>
    <w:rsid w:val="002A5D69"/>
    <w:rsid w:val="002B1DBF"/>
    <w:rsid w:val="002C0D5D"/>
    <w:rsid w:val="002C692D"/>
    <w:rsid w:val="002C6ABE"/>
    <w:rsid w:val="002E388C"/>
    <w:rsid w:val="002F1BF3"/>
    <w:rsid w:val="002F4D43"/>
    <w:rsid w:val="00302390"/>
    <w:rsid w:val="003056C6"/>
    <w:rsid w:val="00311B14"/>
    <w:rsid w:val="00324306"/>
    <w:rsid w:val="003278D6"/>
    <w:rsid w:val="003303F0"/>
    <w:rsid w:val="0034059B"/>
    <w:rsid w:val="00342C4B"/>
    <w:rsid w:val="0035019C"/>
    <w:rsid w:val="00360248"/>
    <w:rsid w:val="00360C66"/>
    <w:rsid w:val="00366A46"/>
    <w:rsid w:val="00377A0D"/>
    <w:rsid w:val="0038677D"/>
    <w:rsid w:val="003B4A48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069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0029"/>
    <w:rsid w:val="005925AF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212ED"/>
    <w:rsid w:val="00633D4E"/>
    <w:rsid w:val="0063526F"/>
    <w:rsid w:val="00637E86"/>
    <w:rsid w:val="006422DE"/>
    <w:rsid w:val="006439FA"/>
    <w:rsid w:val="0067485D"/>
    <w:rsid w:val="00694A1F"/>
    <w:rsid w:val="006A2065"/>
    <w:rsid w:val="006A3D88"/>
    <w:rsid w:val="006A4A7A"/>
    <w:rsid w:val="006B0848"/>
    <w:rsid w:val="006B733D"/>
    <w:rsid w:val="006C34AE"/>
    <w:rsid w:val="006C67AF"/>
    <w:rsid w:val="006D3DC5"/>
    <w:rsid w:val="006D687B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028E"/>
    <w:rsid w:val="007627D7"/>
    <w:rsid w:val="00776C4F"/>
    <w:rsid w:val="007838E4"/>
    <w:rsid w:val="007846DC"/>
    <w:rsid w:val="007A19D8"/>
    <w:rsid w:val="007D45EB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C53D0"/>
    <w:rsid w:val="008C7AD4"/>
    <w:rsid w:val="008D527A"/>
    <w:rsid w:val="008D56DA"/>
    <w:rsid w:val="008D5771"/>
    <w:rsid w:val="008E6C49"/>
    <w:rsid w:val="008F472E"/>
    <w:rsid w:val="00902556"/>
    <w:rsid w:val="0090338C"/>
    <w:rsid w:val="0091048E"/>
    <w:rsid w:val="00924ABC"/>
    <w:rsid w:val="00940E8F"/>
    <w:rsid w:val="0095309C"/>
    <w:rsid w:val="009652F2"/>
    <w:rsid w:val="00967657"/>
    <w:rsid w:val="009719ED"/>
    <w:rsid w:val="00986C37"/>
    <w:rsid w:val="00997528"/>
    <w:rsid w:val="0099796A"/>
    <w:rsid w:val="009B7275"/>
    <w:rsid w:val="009C1346"/>
    <w:rsid w:val="009D05C8"/>
    <w:rsid w:val="009E3C0B"/>
    <w:rsid w:val="009E558C"/>
    <w:rsid w:val="00A13244"/>
    <w:rsid w:val="00A239AA"/>
    <w:rsid w:val="00A439E8"/>
    <w:rsid w:val="00A45104"/>
    <w:rsid w:val="00A45753"/>
    <w:rsid w:val="00A53423"/>
    <w:rsid w:val="00A54BDC"/>
    <w:rsid w:val="00A62659"/>
    <w:rsid w:val="00A65F20"/>
    <w:rsid w:val="00A76293"/>
    <w:rsid w:val="00A77DA2"/>
    <w:rsid w:val="00A85D9D"/>
    <w:rsid w:val="00A92C4C"/>
    <w:rsid w:val="00AA602D"/>
    <w:rsid w:val="00AA64D6"/>
    <w:rsid w:val="00AB572D"/>
    <w:rsid w:val="00AE2923"/>
    <w:rsid w:val="00AE78FE"/>
    <w:rsid w:val="00AE7F9D"/>
    <w:rsid w:val="00AF1794"/>
    <w:rsid w:val="00B028F7"/>
    <w:rsid w:val="00B075C5"/>
    <w:rsid w:val="00B22863"/>
    <w:rsid w:val="00B40534"/>
    <w:rsid w:val="00B41502"/>
    <w:rsid w:val="00B51024"/>
    <w:rsid w:val="00B512B5"/>
    <w:rsid w:val="00B60CD8"/>
    <w:rsid w:val="00B60F9C"/>
    <w:rsid w:val="00B6769E"/>
    <w:rsid w:val="00B73F22"/>
    <w:rsid w:val="00B76F9A"/>
    <w:rsid w:val="00B76FA3"/>
    <w:rsid w:val="00B774D3"/>
    <w:rsid w:val="00B810B2"/>
    <w:rsid w:val="00B87632"/>
    <w:rsid w:val="00BA26F7"/>
    <w:rsid w:val="00BA4FDF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1E34"/>
    <w:rsid w:val="00C123B1"/>
    <w:rsid w:val="00C21071"/>
    <w:rsid w:val="00C2398C"/>
    <w:rsid w:val="00C25569"/>
    <w:rsid w:val="00C27366"/>
    <w:rsid w:val="00C63AA8"/>
    <w:rsid w:val="00C7661F"/>
    <w:rsid w:val="00C7783C"/>
    <w:rsid w:val="00C81210"/>
    <w:rsid w:val="00CA6B58"/>
    <w:rsid w:val="00CB1AE6"/>
    <w:rsid w:val="00CB3ED4"/>
    <w:rsid w:val="00CB3F86"/>
    <w:rsid w:val="00CD1C21"/>
    <w:rsid w:val="00CD34F0"/>
    <w:rsid w:val="00CE0954"/>
    <w:rsid w:val="00CF11F7"/>
    <w:rsid w:val="00D06F2F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3CE0"/>
    <w:rsid w:val="00DC5754"/>
    <w:rsid w:val="00DD34A3"/>
    <w:rsid w:val="00DD6056"/>
    <w:rsid w:val="00DE6DC1"/>
    <w:rsid w:val="00DE7C6A"/>
    <w:rsid w:val="00DF2857"/>
    <w:rsid w:val="00DF782B"/>
    <w:rsid w:val="00E03AEF"/>
    <w:rsid w:val="00E102DE"/>
    <w:rsid w:val="00E24825"/>
    <w:rsid w:val="00E42093"/>
    <w:rsid w:val="00E45559"/>
    <w:rsid w:val="00E522AD"/>
    <w:rsid w:val="00E64103"/>
    <w:rsid w:val="00E74E35"/>
    <w:rsid w:val="00E76CD1"/>
    <w:rsid w:val="00EA6DAD"/>
    <w:rsid w:val="00ED2F2F"/>
    <w:rsid w:val="00EE4AD8"/>
    <w:rsid w:val="00EF5374"/>
    <w:rsid w:val="00F110F6"/>
    <w:rsid w:val="00F139AC"/>
    <w:rsid w:val="00F21EAC"/>
    <w:rsid w:val="00F3243D"/>
    <w:rsid w:val="00F44B51"/>
    <w:rsid w:val="00F46D0D"/>
    <w:rsid w:val="00F56FA9"/>
    <w:rsid w:val="00F90935"/>
    <w:rsid w:val="00F92B59"/>
    <w:rsid w:val="00F948BC"/>
    <w:rsid w:val="00F960CF"/>
    <w:rsid w:val="00FA10A3"/>
    <w:rsid w:val="00FA1226"/>
    <w:rsid w:val="00FD09D8"/>
    <w:rsid w:val="00FF2318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8763C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68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D687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8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87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8256" TargetMode="External"/><Relationship Id="rId13" Type="http://schemas.openxmlformats.org/officeDocument/2006/relationships/hyperlink" Target="https://rf.gov.pl/jak-pomaga-rzecznik-finansowy/pora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okik.gov.pl/aktualnosci.php?news_id=182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845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B4D7CB2-FE0A-4654-944C-4913B4BB28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2019-03-06T14:11:00Z</cp:lastPrinted>
  <dcterms:created xsi:type="dcterms:W3CDTF">2022-08-05T05:13:00Z</dcterms:created>
  <dcterms:modified xsi:type="dcterms:W3CDTF">2022-08-05T05:13:00Z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4935cac3-2718-4c63-9af4-afb22414a245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