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6899E" w14:textId="0316C373" w:rsidR="00D47CCF" w:rsidRPr="0024118E" w:rsidRDefault="00150DC5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FILMY, MUZYKA, ROZRYWKA – INTERWENCJE PREZESA UOKIK</w:t>
      </w:r>
    </w:p>
    <w:bookmarkEnd w:id="0"/>
    <w:p w14:paraId="379A30AA" w14:textId="495835D7" w:rsidR="002C2304" w:rsidRPr="007F182A" w:rsidRDefault="002C2304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7F182A">
        <w:rPr>
          <w:rFonts w:cs="Tahoma"/>
          <w:b/>
          <w:bCs/>
          <w:color w:val="000000" w:themeColor="text1"/>
          <w:sz w:val="22"/>
          <w:lang w:eastAsia="en-GB"/>
        </w:rPr>
        <w:t xml:space="preserve">Usterki uniemożliwiające oglądanie gali na żywo, przedpremierowy odcinek programu z opóźnieniem? </w:t>
      </w:r>
      <w:r w:rsidR="007F182A">
        <w:rPr>
          <w:b/>
          <w:sz w:val="22"/>
        </w:rPr>
        <w:t>W takich sytuacjach w</w:t>
      </w:r>
      <w:r w:rsidR="007F182A" w:rsidRPr="007F182A">
        <w:rPr>
          <w:b/>
          <w:sz w:val="22"/>
        </w:rPr>
        <w:t xml:space="preserve">ażne, żeby przedsiębiorca </w:t>
      </w:r>
      <w:r w:rsidR="007F182A">
        <w:rPr>
          <w:b/>
          <w:sz w:val="22"/>
        </w:rPr>
        <w:t>szybko</w:t>
      </w:r>
      <w:r w:rsidR="007F182A" w:rsidRPr="007F182A">
        <w:rPr>
          <w:b/>
          <w:sz w:val="22"/>
        </w:rPr>
        <w:t xml:space="preserve"> reagował na problem i miał dla konsumentów konstruktywne rozwiązania.</w:t>
      </w:r>
    </w:p>
    <w:p w14:paraId="3149C16D" w14:textId="77777777" w:rsidR="00C2398C" w:rsidRPr="0031114E" w:rsidRDefault="002C2304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1114E">
        <w:rPr>
          <w:rFonts w:cs="Tahoma"/>
          <w:b/>
          <w:bCs/>
          <w:color w:val="000000" w:themeColor="text1"/>
          <w:sz w:val="22"/>
          <w:lang w:eastAsia="en-GB"/>
        </w:rPr>
        <w:t xml:space="preserve">Firma musi też rzetelnie informować o warunkach </w:t>
      </w:r>
      <w:r w:rsidR="00F005A2" w:rsidRPr="0031114E">
        <w:rPr>
          <w:rFonts w:cs="Tahoma"/>
          <w:b/>
          <w:bCs/>
          <w:color w:val="000000" w:themeColor="text1"/>
          <w:sz w:val="22"/>
          <w:lang w:eastAsia="en-GB"/>
        </w:rPr>
        <w:t>oferty</w:t>
      </w:r>
      <w:r w:rsidRPr="0031114E">
        <w:rPr>
          <w:rFonts w:cs="Tahoma"/>
          <w:b/>
          <w:bCs/>
          <w:color w:val="000000" w:themeColor="text1"/>
          <w:sz w:val="22"/>
          <w:lang w:eastAsia="en-GB"/>
        </w:rPr>
        <w:t xml:space="preserve"> – nie może np. stwarzać wrażenia, że usługa jest bezpłatna, jeśli tak nie jest.</w:t>
      </w:r>
    </w:p>
    <w:p w14:paraId="758E3A00" w14:textId="1455622C" w:rsidR="00986C37" w:rsidRPr="0031114E" w:rsidRDefault="00F005A2" w:rsidP="006914BA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31114E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</w:t>
      </w:r>
      <w:r w:rsidR="00B36080" w:rsidRPr="0031114E"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2A0767">
        <w:rPr>
          <w:rFonts w:cs="Tahoma"/>
          <w:b/>
          <w:bCs/>
          <w:color w:val="000000" w:themeColor="text1"/>
          <w:sz w:val="22"/>
          <w:lang w:eastAsia="en-GB"/>
        </w:rPr>
        <w:t>rzeprowadzi</w:t>
      </w:r>
      <w:r w:rsidR="00B36080" w:rsidRPr="0031114E">
        <w:rPr>
          <w:rFonts w:cs="Tahoma"/>
          <w:b/>
          <w:bCs/>
          <w:color w:val="000000" w:themeColor="text1"/>
          <w:sz w:val="22"/>
          <w:lang w:eastAsia="en-GB"/>
        </w:rPr>
        <w:t xml:space="preserve">ł </w:t>
      </w:r>
      <w:r w:rsidRPr="0031114E">
        <w:rPr>
          <w:rFonts w:cs="Tahoma"/>
          <w:b/>
          <w:bCs/>
          <w:color w:val="000000" w:themeColor="text1"/>
          <w:sz w:val="22"/>
          <w:lang w:eastAsia="en-GB"/>
        </w:rPr>
        <w:t>4 interwencje na rynku usług medialnych.</w:t>
      </w:r>
      <w:r w:rsidR="002C2304" w:rsidRPr="0031114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31114E">
        <w:rPr>
          <w:rFonts w:cs="Tahoma"/>
          <w:b/>
          <w:bCs/>
          <w:color w:val="000000" w:themeColor="text1"/>
          <w:sz w:val="22"/>
          <w:lang w:eastAsia="en-GB"/>
        </w:rPr>
        <w:t>W efekcie przedsiębiorcy usunęli nieprawidłowości</w:t>
      </w:r>
      <w:r w:rsidR="00B61509" w:rsidRPr="0031114E">
        <w:rPr>
          <w:rFonts w:cs="Tahoma"/>
          <w:b/>
          <w:bCs/>
          <w:color w:val="000000" w:themeColor="text1"/>
          <w:sz w:val="22"/>
          <w:lang w:eastAsia="en-GB"/>
        </w:rPr>
        <w:t xml:space="preserve">, a konsumenci </w:t>
      </w:r>
      <w:r w:rsidR="002A0767">
        <w:rPr>
          <w:rFonts w:cs="Tahoma"/>
          <w:b/>
          <w:bCs/>
          <w:color w:val="000000" w:themeColor="text1"/>
          <w:sz w:val="22"/>
          <w:lang w:eastAsia="en-GB"/>
        </w:rPr>
        <w:t>otrzym</w:t>
      </w:r>
      <w:r w:rsidR="00B61509" w:rsidRPr="0031114E">
        <w:rPr>
          <w:rFonts w:cs="Tahoma"/>
          <w:b/>
          <w:bCs/>
          <w:color w:val="000000" w:themeColor="text1"/>
          <w:sz w:val="22"/>
          <w:lang w:eastAsia="en-GB"/>
        </w:rPr>
        <w:t xml:space="preserve">ali </w:t>
      </w:r>
      <w:r w:rsidRPr="0031114E">
        <w:rPr>
          <w:rFonts w:cs="Tahoma"/>
          <w:b/>
          <w:bCs/>
          <w:color w:val="000000" w:themeColor="text1"/>
          <w:sz w:val="22"/>
          <w:lang w:eastAsia="en-GB"/>
        </w:rPr>
        <w:t>rekompensaty.</w:t>
      </w:r>
    </w:p>
    <w:p w14:paraId="6C54162C" w14:textId="182D986F" w:rsidR="00B61509" w:rsidRDefault="0010559C" w:rsidP="00AE5895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9340ED">
        <w:rPr>
          <w:b/>
          <w:sz w:val="22"/>
        </w:rPr>
        <w:t>3</w:t>
      </w:r>
      <w:r w:rsidR="00B36080">
        <w:rPr>
          <w:b/>
          <w:sz w:val="22"/>
        </w:rPr>
        <w:t xml:space="preserve"> </w:t>
      </w:r>
      <w:r w:rsidR="00D41224">
        <w:rPr>
          <w:b/>
          <w:sz w:val="22"/>
        </w:rPr>
        <w:t>s</w:t>
      </w:r>
      <w:r w:rsidR="00B3147F">
        <w:rPr>
          <w:b/>
          <w:sz w:val="22"/>
        </w:rPr>
        <w:t>ierpni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D72C53">
        <w:rPr>
          <w:sz w:val="22"/>
        </w:rPr>
        <w:t xml:space="preserve">Do Urzędu Ochrony Konkurencji i Konsumentów trafiły sygnały dotyczące nieprawidłowości w dostępie do filmów, muzyki czy programów rozrywkowych oferowanych przez </w:t>
      </w:r>
      <w:r w:rsidR="00B97690">
        <w:rPr>
          <w:sz w:val="22"/>
        </w:rPr>
        <w:t>FAME MMA, TIDAL, TVN (serwis Player.pl) oraz UPC Polska</w:t>
      </w:r>
      <w:r w:rsidR="00B36080">
        <w:rPr>
          <w:sz w:val="22"/>
        </w:rPr>
        <w:t xml:space="preserve"> (UPC NA ŻĄDANIE)</w:t>
      </w:r>
      <w:r w:rsidR="00D72C53">
        <w:rPr>
          <w:sz w:val="22"/>
        </w:rPr>
        <w:t xml:space="preserve">. </w:t>
      </w:r>
      <w:r w:rsidR="00B61509">
        <w:rPr>
          <w:sz w:val="22"/>
        </w:rPr>
        <w:t xml:space="preserve">Prezes </w:t>
      </w:r>
      <w:r w:rsidR="00D72C53">
        <w:rPr>
          <w:sz w:val="22"/>
        </w:rPr>
        <w:t>UOKiK</w:t>
      </w:r>
      <w:r w:rsidR="003D3719">
        <w:rPr>
          <w:sz w:val="22"/>
        </w:rPr>
        <w:t xml:space="preserve"> Tomasz Chróstny</w:t>
      </w:r>
      <w:r w:rsidR="00D72C53">
        <w:rPr>
          <w:sz w:val="22"/>
        </w:rPr>
        <w:t xml:space="preserve"> </w:t>
      </w:r>
      <w:r w:rsidR="00B36080" w:rsidRPr="00B36080">
        <w:rPr>
          <w:sz w:val="22"/>
        </w:rPr>
        <w:t xml:space="preserve">sprawdził, jak przedsiębiorcy poradzili sobie z usuwaniem nieprawidłowości, w szczególności weryfikując, czy konsumenci otrzymali adekwatne rekompensaty. </w:t>
      </w:r>
      <w:r w:rsidR="00AE5895">
        <w:rPr>
          <w:sz w:val="22"/>
        </w:rPr>
        <w:t>Wszystkie interwencje przyniosły pozytywny skutek</w:t>
      </w:r>
      <w:r w:rsidR="002A0767">
        <w:rPr>
          <w:sz w:val="22"/>
        </w:rPr>
        <w:t xml:space="preserve"> dla konsumentów</w:t>
      </w:r>
      <w:r w:rsidR="00AE5895">
        <w:rPr>
          <w:sz w:val="22"/>
        </w:rPr>
        <w:t>, niektór</w:t>
      </w:r>
      <w:r w:rsidR="00B97690">
        <w:rPr>
          <w:sz w:val="22"/>
        </w:rPr>
        <w:t>e spółki</w:t>
      </w:r>
      <w:r w:rsidR="00AE5895">
        <w:rPr>
          <w:sz w:val="22"/>
        </w:rPr>
        <w:t xml:space="preserve"> już wcześniej sam</w:t>
      </w:r>
      <w:r w:rsidR="00B97690">
        <w:rPr>
          <w:sz w:val="22"/>
        </w:rPr>
        <w:t>e</w:t>
      </w:r>
      <w:r w:rsidR="00AE5895">
        <w:rPr>
          <w:sz w:val="22"/>
        </w:rPr>
        <w:t xml:space="preserve"> podję</w:t>
      </w:r>
      <w:r w:rsidR="00B97690">
        <w:rPr>
          <w:sz w:val="22"/>
        </w:rPr>
        <w:t>ły</w:t>
      </w:r>
      <w:r w:rsidR="00AE5895">
        <w:rPr>
          <w:sz w:val="22"/>
        </w:rPr>
        <w:t xml:space="preserve"> próby naprawy sytuacji.</w:t>
      </w:r>
    </w:p>
    <w:p w14:paraId="70E37FB5" w14:textId="01BAD5B0" w:rsidR="00320F84" w:rsidRDefault="00AE5895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2A0767" w:rsidRPr="002A0767">
        <w:rPr>
          <w:i/>
          <w:sz w:val="22"/>
        </w:rPr>
        <w:t>Jako Urząd stale monitorujemy rynek usług medialnych. Rozumiemy, że każdemu może się zdarzyć błąd – w takich sytuacjach poszkodowanym konsumentom należą się jednak adekwatne do sytuacji rekompensaty.</w:t>
      </w:r>
      <w:r w:rsidR="002A0767" w:rsidRPr="002A0767">
        <w:rPr>
          <w:i/>
        </w:rPr>
        <w:t xml:space="preserve"> </w:t>
      </w:r>
      <w:r w:rsidR="002A0767" w:rsidRPr="002A0767">
        <w:rPr>
          <w:i/>
          <w:sz w:val="22"/>
        </w:rPr>
        <w:t>Z</w:t>
      </w:r>
      <w:r w:rsidR="002A0767">
        <w:rPr>
          <w:i/>
          <w:sz w:val="22"/>
        </w:rPr>
        <w:t>wróciliśmy przedsiębiorcom</w:t>
      </w:r>
      <w:r w:rsidR="002A0767" w:rsidRPr="002A0767">
        <w:rPr>
          <w:i/>
          <w:sz w:val="22"/>
        </w:rPr>
        <w:t xml:space="preserve"> także uwagę na rzetelną informację o ofercie, tu również zidentyfikowaliśmy elementy wymagające poprawy. Warto wskazać, że przedsiębiorcy usunęli nieprawidłowości, dzięki czemu uniknęli formalnych postępowań, mogących zakończyć się karami finansowymi</w:t>
      </w:r>
      <w:r w:rsidR="00320F84">
        <w:rPr>
          <w:sz w:val="22"/>
        </w:rPr>
        <w:t xml:space="preserve"> – mówi Tomasz Chróstny, Prezes UOKiK.</w:t>
      </w:r>
    </w:p>
    <w:p w14:paraId="66A59347" w14:textId="77777777" w:rsidR="00D72C53" w:rsidRPr="00D72C53" w:rsidRDefault="00D72C53" w:rsidP="00986C37">
      <w:pPr>
        <w:spacing w:after="240" w:line="360" w:lineRule="auto"/>
        <w:jc w:val="both"/>
        <w:rPr>
          <w:b/>
          <w:sz w:val="22"/>
        </w:rPr>
      </w:pPr>
      <w:r w:rsidRPr="00D72C53">
        <w:rPr>
          <w:b/>
          <w:sz w:val="22"/>
        </w:rPr>
        <w:t>TVN – przedpremierowy odcinek z opóźnieniem</w:t>
      </w:r>
    </w:p>
    <w:p w14:paraId="790FFF27" w14:textId="1E7ABBAD" w:rsidR="00D72C53" w:rsidRDefault="003E7634" w:rsidP="00E26707">
      <w:pPr>
        <w:spacing w:after="240" w:line="360" w:lineRule="auto"/>
        <w:jc w:val="both"/>
        <w:rPr>
          <w:sz w:val="22"/>
        </w:rPr>
      </w:pPr>
      <w:r>
        <w:rPr>
          <w:sz w:val="22"/>
        </w:rPr>
        <w:t>K</w:t>
      </w:r>
      <w:r w:rsidR="00E26707">
        <w:rPr>
          <w:sz w:val="22"/>
        </w:rPr>
        <w:t xml:space="preserve">onsumenci, którzy wykupili pakiet zapewniający przedpremierowy dostęp do wybranych </w:t>
      </w:r>
      <w:r w:rsidR="00440B1F">
        <w:rPr>
          <w:sz w:val="22"/>
        </w:rPr>
        <w:t>program</w:t>
      </w:r>
      <w:r w:rsidR="00E26707">
        <w:rPr>
          <w:sz w:val="22"/>
        </w:rPr>
        <w:t>ów, seriali czy rozrywk</w:t>
      </w:r>
      <w:r w:rsidR="001132C1">
        <w:rPr>
          <w:sz w:val="22"/>
        </w:rPr>
        <w:t>i</w:t>
      </w:r>
      <w:r w:rsidR="00E26707">
        <w:rPr>
          <w:sz w:val="22"/>
        </w:rPr>
        <w:t xml:space="preserve"> w serwisie Player.pl</w:t>
      </w:r>
      <w:r>
        <w:rPr>
          <w:sz w:val="22"/>
        </w:rPr>
        <w:t>, mogli być rozczarowani</w:t>
      </w:r>
      <w:r w:rsidR="00E26707">
        <w:rPr>
          <w:sz w:val="22"/>
        </w:rPr>
        <w:t xml:space="preserve">. Zapowiadany na 19 marca </w:t>
      </w:r>
      <w:r w:rsidR="00BE6FD8">
        <w:rPr>
          <w:sz w:val="22"/>
        </w:rPr>
        <w:t xml:space="preserve">br. </w:t>
      </w:r>
      <w:r w:rsidR="00E26707">
        <w:rPr>
          <w:sz w:val="22"/>
        </w:rPr>
        <w:t xml:space="preserve">piąty odcinek programu „Ślub od pierwszego wejrzenia” pojawił się dopiero 4 dni później. Spółka reklamacje rozpatrywała pozytywnie, ale nie zawsze w stopniu adekwatnym do poniesionej szkody. </w:t>
      </w:r>
      <w:r w:rsidR="002A0767" w:rsidRPr="002A0767">
        <w:rPr>
          <w:sz w:val="22"/>
        </w:rPr>
        <w:t>Po interwencji Prezesa UOKiK wszyscy konsumenci, którzy złożyli reklamację dotyczącą nieprawidłowości w udos</w:t>
      </w:r>
      <w:r w:rsidR="002A0767">
        <w:rPr>
          <w:sz w:val="22"/>
        </w:rPr>
        <w:t xml:space="preserve">tępnieniu wspomnianego odcinka, </w:t>
      </w:r>
      <w:r w:rsidR="002A0767" w:rsidRPr="002A0767">
        <w:rPr>
          <w:sz w:val="22"/>
        </w:rPr>
        <w:t>dostali zwrot pieniędzy (częściowy – jeśli pakiet był opłacony na dłużej niż miesiąc).</w:t>
      </w:r>
    </w:p>
    <w:p w14:paraId="75BC7EBD" w14:textId="439F3A7A" w:rsidR="00AD3CD9" w:rsidRDefault="00AD3CD9" w:rsidP="00E26707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Ponadto po uwagach</w:t>
      </w:r>
      <w:r w:rsidR="003D3719">
        <w:rPr>
          <w:sz w:val="22"/>
        </w:rPr>
        <w:t xml:space="preserve"> Prezesa</w:t>
      </w:r>
      <w:r>
        <w:rPr>
          <w:sz w:val="22"/>
        </w:rPr>
        <w:t xml:space="preserve"> Urzędu TVN będzie zamieszczał w potwierdzeniach zawarcia umowy opis zamówionego pakietu (do tej pory był dostępny tylko na stronie internetowej). Wprowadzi te</w:t>
      </w:r>
      <w:r w:rsidR="00934FFC">
        <w:rPr>
          <w:sz w:val="22"/>
        </w:rPr>
        <w:t>ż</w:t>
      </w:r>
      <w:r>
        <w:rPr>
          <w:sz w:val="22"/>
        </w:rPr>
        <w:t xml:space="preserve"> pewne zmiany w</w:t>
      </w:r>
      <w:r w:rsidR="00746F8D">
        <w:rPr>
          <w:sz w:val="22"/>
        </w:rPr>
        <w:t xml:space="preserve"> </w:t>
      </w:r>
      <w:r w:rsidR="00D25F66">
        <w:rPr>
          <w:sz w:val="22"/>
        </w:rPr>
        <w:t>sposobie prezentacji oferty – tak, aby była ona bardziej transparentna dla konsumentów.</w:t>
      </w:r>
    </w:p>
    <w:p w14:paraId="755F2E66" w14:textId="6A737452" w:rsidR="00BC107F" w:rsidRPr="00D72C53" w:rsidRDefault="00BC107F" w:rsidP="00BC107F">
      <w:pPr>
        <w:spacing w:after="240" w:line="360" w:lineRule="auto"/>
        <w:jc w:val="both"/>
        <w:rPr>
          <w:b/>
          <w:sz w:val="22"/>
        </w:rPr>
      </w:pPr>
      <w:r w:rsidRPr="00D72C53">
        <w:rPr>
          <w:b/>
          <w:sz w:val="22"/>
        </w:rPr>
        <w:t>UPC Polska – myląc</w:t>
      </w:r>
      <w:r>
        <w:rPr>
          <w:b/>
          <w:sz w:val="22"/>
        </w:rPr>
        <w:t>e komunikaty</w:t>
      </w:r>
      <w:r w:rsidRPr="00D72C53">
        <w:rPr>
          <w:b/>
          <w:sz w:val="22"/>
        </w:rPr>
        <w:t xml:space="preserve"> o dostępie do filmów</w:t>
      </w:r>
    </w:p>
    <w:p w14:paraId="5F83E2C8" w14:textId="3B5FFAC6" w:rsidR="00BC107F" w:rsidRDefault="00BC107F" w:rsidP="00BC107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Na początku pandemii – 20 marca 2020 r. - konsumenci dostali maila od Prezesa UPC Polska zapewniającego, że </w:t>
      </w:r>
      <w:r w:rsidRPr="002E34DC">
        <w:rPr>
          <w:i/>
          <w:sz w:val="22"/>
        </w:rPr>
        <w:t>„w tym trudnym czasie, chcemy Was wspierać bardziej niż kiedykolwiek”</w:t>
      </w:r>
      <w:r>
        <w:rPr>
          <w:sz w:val="22"/>
        </w:rPr>
        <w:t xml:space="preserve"> i informującego o odkodowaniu 13 kanałów telewizyjnych oraz przygotowaniu specjalnej kolekcji filmów w bibliotece UPC NA ŻĄDANIE. Tego samego dnia konsumenci otrzymali też SMS-a, który brzmiał tak: </w:t>
      </w:r>
      <w:r w:rsidRPr="002E34DC">
        <w:rPr>
          <w:sz w:val="22"/>
        </w:rPr>
        <w:t>„</w:t>
      </w:r>
      <w:r w:rsidRPr="002E34DC">
        <w:rPr>
          <w:i/>
          <w:sz w:val="22"/>
        </w:rPr>
        <w:t xml:space="preserve">Zamień swój salon w salę kinową. Wciśnij na pilocie VOD. BOŻE CIAŁO, czy SALA SAMOBÓJCÓW. HEJTER? Zamów jeden z gorących hitów. Domyślny PIN </w:t>
      </w:r>
      <w:r w:rsidR="007C34A1">
        <w:rPr>
          <w:i/>
          <w:sz w:val="22"/>
        </w:rPr>
        <w:t>0000</w:t>
      </w:r>
      <w:r w:rsidRPr="002E34DC">
        <w:rPr>
          <w:i/>
          <w:sz w:val="22"/>
        </w:rPr>
        <w:t>”</w:t>
      </w:r>
      <w:r>
        <w:rPr>
          <w:i/>
          <w:sz w:val="22"/>
        </w:rPr>
        <w:t xml:space="preserve">. </w:t>
      </w:r>
      <w:r w:rsidRPr="002E34DC">
        <w:rPr>
          <w:sz w:val="22"/>
        </w:rPr>
        <w:t xml:space="preserve">Konsumenci </w:t>
      </w:r>
      <w:r>
        <w:rPr>
          <w:sz w:val="22"/>
        </w:rPr>
        <w:t xml:space="preserve">zrozumieli, że korzystanie z tych filmów nie wiąże się z opłatami. O tym, że jest inaczej, dowiedzieli się np. po otrzymaniu rachunku za marzec 2020 r. lub z telefonu pracownika spółki. </w:t>
      </w:r>
      <w:r w:rsidRPr="002E34DC">
        <w:rPr>
          <w:sz w:val="22"/>
        </w:rPr>
        <w:t>„</w:t>
      </w:r>
      <w:r w:rsidRPr="002E34DC">
        <w:rPr>
          <w:i/>
          <w:sz w:val="22"/>
        </w:rPr>
        <w:t xml:space="preserve">W zeszłym tygodniu zadzwoniła do mnie Pani z UPC z informacją że mam do zapłaty 237 zł za wypożyczone filmy” </w:t>
      </w:r>
      <w:r w:rsidRPr="002E34DC">
        <w:rPr>
          <w:sz w:val="22"/>
        </w:rPr>
        <w:t>– skarżył się jeden z konsumentów.</w:t>
      </w:r>
    </w:p>
    <w:p w14:paraId="61A009DE" w14:textId="04A33591" w:rsidR="00BC107F" w:rsidRPr="001325D8" w:rsidRDefault="00BC107F" w:rsidP="00BC107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Gdy tylko spółka zorientowała się, że mail i SMS z 20 marca mogły wprowadzać konsumentów w błąd, podjęła działania, aby usunąć nieprawidłowości i ich skutki. 27 marca UPC rozesłało kolejnego SMS-a zachęcającego do oglądania filmów, w którym była już jasna informacja: </w:t>
      </w:r>
      <w:r>
        <w:rPr>
          <w:i/>
          <w:spacing w:val="-4"/>
          <w:sz w:val="22"/>
        </w:rPr>
        <w:t>„</w:t>
      </w:r>
      <w:r w:rsidR="007C34A1" w:rsidRPr="007C34A1">
        <w:rPr>
          <w:i/>
          <w:sz w:val="22"/>
        </w:rPr>
        <w:t xml:space="preserve">Polecamy nowości w UPC NA ŻĄDANIE: Na noże, </w:t>
      </w:r>
      <w:proofErr w:type="spellStart"/>
      <w:r w:rsidR="007C34A1" w:rsidRPr="007C34A1">
        <w:rPr>
          <w:i/>
          <w:sz w:val="22"/>
        </w:rPr>
        <w:t>Mayday</w:t>
      </w:r>
      <w:proofErr w:type="spellEnd"/>
      <w:r w:rsidR="007C34A1" w:rsidRPr="007C34A1">
        <w:rPr>
          <w:i/>
          <w:sz w:val="22"/>
        </w:rPr>
        <w:t xml:space="preserve">, Pan T. Wciśnij VOD/ON DEMAND na pilocie. </w:t>
      </w:r>
      <w:r w:rsidRPr="001325D8">
        <w:rPr>
          <w:i/>
          <w:sz w:val="22"/>
        </w:rPr>
        <w:t xml:space="preserve">Usługa płatna. Cenę filmu akceptujesz </w:t>
      </w:r>
      <w:r w:rsidRPr="001325D8">
        <w:rPr>
          <w:i/>
          <w:spacing w:val="-3"/>
          <w:sz w:val="22"/>
        </w:rPr>
        <w:t>PIN-em (domyślny PIN: 0000)”.</w:t>
      </w:r>
      <w:r w:rsidRPr="001325D8">
        <w:rPr>
          <w:i/>
          <w:sz w:val="22"/>
        </w:rPr>
        <w:t xml:space="preserve"> </w:t>
      </w:r>
      <w:r w:rsidRPr="00E740C8">
        <w:rPr>
          <w:sz w:val="22"/>
        </w:rPr>
        <w:t>Spółka</w:t>
      </w:r>
      <w:r>
        <w:rPr>
          <w:i/>
          <w:sz w:val="22"/>
        </w:rPr>
        <w:t xml:space="preserve"> </w:t>
      </w:r>
      <w:r>
        <w:rPr>
          <w:sz w:val="22"/>
        </w:rPr>
        <w:t>przyznała też różnego rodzaju rekompensaty osobom, które zgłosiły reklamacje. Po interwencji Prezesa UOKiK ich wartość została ujednolicona w zależności od doświadczenia w korzystaniu z biblioteki UPC NA Ż</w:t>
      </w:r>
      <w:r w:rsidR="009340ED">
        <w:rPr>
          <w:sz w:val="22"/>
        </w:rPr>
        <w:t>ĄDA</w:t>
      </w:r>
      <w:r>
        <w:rPr>
          <w:sz w:val="22"/>
        </w:rPr>
        <w:t xml:space="preserve">NIE. W efekcie zdecydowana większość konsumentów uzyskała rekompensaty odpowiadające co najmniej wysokości naliczonych opłat za wypożyczone filmy. </w:t>
      </w:r>
    </w:p>
    <w:p w14:paraId="30C485C1" w14:textId="77777777" w:rsidR="0052330C" w:rsidRPr="00320F84" w:rsidRDefault="0052330C" w:rsidP="0052330C">
      <w:pPr>
        <w:spacing w:after="240" w:line="360" w:lineRule="auto"/>
        <w:jc w:val="both"/>
        <w:rPr>
          <w:b/>
          <w:sz w:val="22"/>
        </w:rPr>
      </w:pPr>
      <w:r w:rsidRPr="00320F84">
        <w:rPr>
          <w:b/>
          <w:sz w:val="22"/>
        </w:rPr>
        <w:t>TIDAL – niejasne warunki promocji</w:t>
      </w:r>
    </w:p>
    <w:p w14:paraId="7E4C02F1" w14:textId="77777777" w:rsidR="00613F9E" w:rsidRDefault="00BE6FD8" w:rsidP="0052330C">
      <w:pPr>
        <w:spacing w:after="240" w:line="360" w:lineRule="auto"/>
        <w:jc w:val="both"/>
        <w:rPr>
          <w:sz w:val="22"/>
        </w:rPr>
      </w:pPr>
      <w:r>
        <w:rPr>
          <w:sz w:val="22"/>
        </w:rPr>
        <w:t>Myląca mogła być także promocja spółki TIDAL z grudnia 2020 r. Hasło reklamowe brzmiało: „4 miesiące muzyki za 4 zł”. Serwis tidal.com, gdzie można było zak</w:t>
      </w:r>
      <w:r w:rsidR="00613F9E">
        <w:rPr>
          <w:sz w:val="22"/>
        </w:rPr>
        <w:t>u</w:t>
      </w:r>
      <w:r>
        <w:rPr>
          <w:sz w:val="22"/>
        </w:rPr>
        <w:t xml:space="preserve">pić abonament, umożliwiał wielokrotne skorzystanie z tej oferty na </w:t>
      </w:r>
      <w:r w:rsidR="00934FFC">
        <w:rPr>
          <w:sz w:val="22"/>
        </w:rPr>
        <w:t>promocyj</w:t>
      </w:r>
      <w:r>
        <w:rPr>
          <w:sz w:val="22"/>
        </w:rPr>
        <w:t xml:space="preserve">nych warunkach. </w:t>
      </w:r>
      <w:r w:rsidR="00613F9E">
        <w:rPr>
          <w:sz w:val="22"/>
        </w:rPr>
        <w:t>Konsumenci – po kilkakrotnym pobraniu z karty 4 zł – otrzymywali np. taki komunikat: „</w:t>
      </w:r>
      <w:r w:rsidR="00613F9E" w:rsidRPr="00613F9E">
        <w:rPr>
          <w:i/>
          <w:sz w:val="22"/>
        </w:rPr>
        <w:t xml:space="preserve">Twoja subskrypcja </w:t>
      </w:r>
      <w:r w:rsidR="00613F9E" w:rsidRPr="00613F9E">
        <w:rPr>
          <w:i/>
          <w:sz w:val="22"/>
        </w:rPr>
        <w:lastRenderedPageBreak/>
        <w:t>została automatycznie odnowiona 18.04.24</w:t>
      </w:r>
      <w:r w:rsidR="00613F9E">
        <w:rPr>
          <w:sz w:val="22"/>
        </w:rPr>
        <w:t>”. Na dodatek</w:t>
      </w:r>
      <w:r>
        <w:rPr>
          <w:sz w:val="22"/>
        </w:rPr>
        <w:t xml:space="preserve"> spółka nie udostępnił</w:t>
      </w:r>
      <w:r w:rsidR="00613F9E">
        <w:rPr>
          <w:sz w:val="22"/>
        </w:rPr>
        <w:t>a</w:t>
      </w:r>
      <w:r>
        <w:rPr>
          <w:sz w:val="22"/>
        </w:rPr>
        <w:t xml:space="preserve"> </w:t>
      </w:r>
      <w:r w:rsidR="00055F45">
        <w:rPr>
          <w:sz w:val="22"/>
        </w:rPr>
        <w:t xml:space="preserve">im </w:t>
      </w:r>
      <w:r w:rsidR="00613F9E">
        <w:rPr>
          <w:sz w:val="22"/>
        </w:rPr>
        <w:t xml:space="preserve">regulaminu promocji, więc nie mieli gdzie sprawdzić jej zasad. Gdy TIDAL zorientował się, że konsumenci wielokrotnie przedłużają subskrypcje, wysłał do nich </w:t>
      </w:r>
      <w:r w:rsidR="007D5B7F">
        <w:rPr>
          <w:sz w:val="22"/>
        </w:rPr>
        <w:t>e-maile</w:t>
      </w:r>
      <w:r w:rsidR="00613F9E">
        <w:rPr>
          <w:sz w:val="22"/>
        </w:rPr>
        <w:t xml:space="preserve"> z informacją, że było to możliwe tylko raz, </w:t>
      </w:r>
      <w:r w:rsidR="00055F45">
        <w:rPr>
          <w:sz w:val="22"/>
        </w:rPr>
        <w:t xml:space="preserve">wpłacone kwoty na kolejne okresy zostaną zwrócone w ciągu 30 dni, </w:t>
      </w:r>
      <w:r w:rsidR="00613F9E">
        <w:rPr>
          <w:sz w:val="22"/>
        </w:rPr>
        <w:t xml:space="preserve">jeden miesiąc dostają za darmo w prezencie, a </w:t>
      </w:r>
      <w:r w:rsidR="00055F45">
        <w:rPr>
          <w:sz w:val="22"/>
        </w:rPr>
        <w:t>po przedłużeniu na następne będzie obowiązywać wyższa opłata, np. 59,99 zł miesięcznie.</w:t>
      </w:r>
    </w:p>
    <w:p w14:paraId="4519E2D8" w14:textId="04CD892A" w:rsidR="007D5B7F" w:rsidRDefault="007D5B7F" w:rsidP="00055F45">
      <w:pPr>
        <w:spacing w:after="240" w:line="360" w:lineRule="auto"/>
        <w:jc w:val="both"/>
        <w:rPr>
          <w:sz w:val="22"/>
        </w:rPr>
      </w:pPr>
      <w:r w:rsidRPr="007D5B7F">
        <w:rPr>
          <w:sz w:val="22"/>
        </w:rPr>
        <w:t xml:space="preserve">Po wezwaniu Prezesa UOKiK spółka przyznała konsumentom, którzy </w:t>
      </w:r>
      <w:r>
        <w:rPr>
          <w:sz w:val="22"/>
        </w:rPr>
        <w:t xml:space="preserve">wielokrotnie </w:t>
      </w:r>
      <w:r w:rsidRPr="007D5B7F">
        <w:rPr>
          <w:sz w:val="22"/>
        </w:rPr>
        <w:t>skorzystali z promocji i których subskrypcje zostały anulowane</w:t>
      </w:r>
      <w:r>
        <w:rPr>
          <w:sz w:val="22"/>
        </w:rPr>
        <w:t>,</w:t>
      </w:r>
      <w:r w:rsidRPr="007D5B7F">
        <w:rPr>
          <w:sz w:val="22"/>
        </w:rPr>
        <w:t xml:space="preserve"> dodatkowy, bezpłatny </w:t>
      </w:r>
      <w:r>
        <w:rPr>
          <w:sz w:val="22"/>
        </w:rPr>
        <w:t xml:space="preserve">dostęp do muzyki przez </w:t>
      </w:r>
      <w:r w:rsidRPr="007D5B7F">
        <w:rPr>
          <w:sz w:val="22"/>
        </w:rPr>
        <w:t>miesi</w:t>
      </w:r>
      <w:r>
        <w:rPr>
          <w:sz w:val="22"/>
        </w:rPr>
        <w:t>ąc</w:t>
      </w:r>
      <w:r w:rsidRPr="007D5B7F">
        <w:rPr>
          <w:sz w:val="22"/>
        </w:rPr>
        <w:t xml:space="preserve">. Oprócz tego TIDAL zmieni komunikację marketingową dotyczącą informowania o </w:t>
      </w:r>
      <w:r w:rsidR="001132C1">
        <w:rPr>
          <w:sz w:val="22"/>
        </w:rPr>
        <w:t>zasad</w:t>
      </w:r>
      <w:r w:rsidRPr="007D5B7F">
        <w:rPr>
          <w:sz w:val="22"/>
        </w:rPr>
        <w:t xml:space="preserve">ach użytkowania serwisu </w:t>
      </w:r>
      <w:r w:rsidR="001132C1">
        <w:rPr>
          <w:sz w:val="22"/>
        </w:rPr>
        <w:t>i</w:t>
      </w:r>
      <w:r w:rsidRPr="007D5B7F">
        <w:rPr>
          <w:sz w:val="22"/>
        </w:rPr>
        <w:t xml:space="preserve"> akcjach promocyjnych (m.in. w zakresie czytelnego oznaczenia warunków subskrypcji i jej ceny obowiązujących po zakończeniu okresu promocyjnego). Ponadto </w:t>
      </w:r>
      <w:r w:rsidR="009974E0">
        <w:rPr>
          <w:sz w:val="22"/>
        </w:rPr>
        <w:t>s</w:t>
      </w:r>
      <w:r w:rsidRPr="007D5B7F">
        <w:rPr>
          <w:sz w:val="22"/>
        </w:rPr>
        <w:t>półka oprac</w:t>
      </w:r>
      <w:r w:rsidR="001132C1">
        <w:rPr>
          <w:sz w:val="22"/>
        </w:rPr>
        <w:t>uje</w:t>
      </w:r>
      <w:r w:rsidRPr="007D5B7F">
        <w:rPr>
          <w:sz w:val="22"/>
        </w:rPr>
        <w:t xml:space="preserve"> odrębn</w:t>
      </w:r>
      <w:r w:rsidR="001132C1">
        <w:rPr>
          <w:sz w:val="22"/>
        </w:rPr>
        <w:t>y</w:t>
      </w:r>
      <w:r w:rsidRPr="007D5B7F">
        <w:rPr>
          <w:sz w:val="22"/>
        </w:rPr>
        <w:t xml:space="preserve"> regulamin akcji promocyjnych, który </w:t>
      </w:r>
      <w:r w:rsidR="009974E0">
        <w:rPr>
          <w:sz w:val="22"/>
        </w:rPr>
        <w:t>ma</w:t>
      </w:r>
      <w:r w:rsidRPr="007D5B7F">
        <w:rPr>
          <w:sz w:val="22"/>
        </w:rPr>
        <w:t xml:space="preserve"> udostępniać konsumentom.</w:t>
      </w:r>
    </w:p>
    <w:p w14:paraId="7C8B1D80" w14:textId="77777777" w:rsidR="00BC107F" w:rsidRPr="00320F84" w:rsidRDefault="00BC107F" w:rsidP="00BC107F">
      <w:pPr>
        <w:spacing w:after="240" w:line="360" w:lineRule="auto"/>
        <w:jc w:val="both"/>
        <w:rPr>
          <w:b/>
          <w:sz w:val="22"/>
        </w:rPr>
      </w:pPr>
      <w:r w:rsidRPr="00320F84">
        <w:rPr>
          <w:b/>
          <w:sz w:val="22"/>
        </w:rPr>
        <w:t>FAME MMA – gala nie na żywo</w:t>
      </w:r>
    </w:p>
    <w:p w14:paraId="7FF7BAB2" w14:textId="77777777" w:rsidR="00BC107F" w:rsidRDefault="00BC107F" w:rsidP="00BC107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Konsumenci, którzy w ramach usługi </w:t>
      </w:r>
      <w:proofErr w:type="spellStart"/>
      <w:r>
        <w:rPr>
          <w:sz w:val="22"/>
        </w:rPr>
        <w:t>pay</w:t>
      </w:r>
      <w:proofErr w:type="spellEnd"/>
      <w:r>
        <w:rPr>
          <w:sz w:val="22"/>
        </w:rPr>
        <w:t>-per-</w:t>
      </w:r>
      <w:proofErr w:type="spellStart"/>
      <w:r>
        <w:rPr>
          <w:sz w:val="22"/>
        </w:rPr>
        <w:t>view</w:t>
      </w:r>
      <w:proofErr w:type="spellEnd"/>
      <w:r>
        <w:rPr>
          <w:sz w:val="22"/>
        </w:rPr>
        <w:t xml:space="preserve"> wykupili dostęp do gali FAME MMA 9, skarżyli się, że 6 marca br. nie mogli oglądać części tego wydarzenia na żywo. Powodem były problemy techniczne. Po reklamacjach konsumentów spółka FAME MMA </w:t>
      </w:r>
      <w:r w:rsidRPr="00ED3956">
        <w:rPr>
          <w:sz w:val="22"/>
        </w:rPr>
        <w:t xml:space="preserve">udostępniła </w:t>
      </w:r>
      <w:r>
        <w:rPr>
          <w:sz w:val="22"/>
        </w:rPr>
        <w:t xml:space="preserve">im </w:t>
      </w:r>
      <w:r w:rsidRPr="00ED3956">
        <w:rPr>
          <w:sz w:val="22"/>
        </w:rPr>
        <w:t xml:space="preserve">darmowy dostęp do nowej gali </w:t>
      </w:r>
      <w:proofErr w:type="spellStart"/>
      <w:r w:rsidRPr="00ED3956">
        <w:rPr>
          <w:sz w:val="22"/>
        </w:rPr>
        <w:t>Hype</w:t>
      </w:r>
      <w:proofErr w:type="spellEnd"/>
      <w:r w:rsidRPr="00ED3956">
        <w:rPr>
          <w:sz w:val="22"/>
        </w:rPr>
        <w:t xml:space="preserve"> Powered by Fame MMA</w:t>
      </w:r>
      <w:r>
        <w:rPr>
          <w:sz w:val="22"/>
        </w:rPr>
        <w:t xml:space="preserve">, a także </w:t>
      </w:r>
      <w:r w:rsidRPr="00ED3956">
        <w:rPr>
          <w:sz w:val="22"/>
        </w:rPr>
        <w:t>zwr</w:t>
      </w:r>
      <w:r>
        <w:rPr>
          <w:sz w:val="22"/>
        </w:rPr>
        <w:t>óciła</w:t>
      </w:r>
      <w:r w:rsidRPr="00ED3956">
        <w:rPr>
          <w:sz w:val="22"/>
        </w:rPr>
        <w:t xml:space="preserve"> uiszczon</w:t>
      </w:r>
      <w:r>
        <w:rPr>
          <w:sz w:val="22"/>
        </w:rPr>
        <w:t>ą</w:t>
      </w:r>
      <w:r w:rsidRPr="00ED3956">
        <w:rPr>
          <w:sz w:val="22"/>
        </w:rPr>
        <w:t xml:space="preserve"> opłat</w:t>
      </w:r>
      <w:r>
        <w:rPr>
          <w:sz w:val="22"/>
        </w:rPr>
        <w:t>ę</w:t>
      </w:r>
      <w:r w:rsidRPr="00ED3956">
        <w:rPr>
          <w:sz w:val="22"/>
        </w:rPr>
        <w:t xml:space="preserve"> lub </w:t>
      </w:r>
      <w:r>
        <w:rPr>
          <w:sz w:val="22"/>
        </w:rPr>
        <w:t>da</w:t>
      </w:r>
      <w:r w:rsidRPr="00ED3956">
        <w:rPr>
          <w:sz w:val="22"/>
        </w:rPr>
        <w:t>ła możliwość bezpłatnego dostępu do gali F</w:t>
      </w:r>
      <w:r>
        <w:rPr>
          <w:sz w:val="22"/>
        </w:rPr>
        <w:t>AME</w:t>
      </w:r>
      <w:r w:rsidRPr="00ED3956">
        <w:rPr>
          <w:sz w:val="22"/>
        </w:rPr>
        <w:t xml:space="preserve"> MMA 10.</w:t>
      </w:r>
    </w:p>
    <w:p w14:paraId="5DC240F6" w14:textId="77777777" w:rsidR="00BC107F" w:rsidRDefault="00BC107F" w:rsidP="00BC107F">
      <w:pPr>
        <w:spacing w:after="240" w:line="360" w:lineRule="auto"/>
        <w:jc w:val="both"/>
        <w:rPr>
          <w:sz w:val="22"/>
        </w:rPr>
      </w:pPr>
      <w:r>
        <w:rPr>
          <w:sz w:val="22"/>
        </w:rPr>
        <w:t>Prezes UOKiK w swoim wystąpieniu do spółki zwrócił także uwagę na ewentualne nieprawidłowości związane z reklamacjami. W efekcie s</w:t>
      </w:r>
      <w:r w:rsidRPr="00ED3956">
        <w:rPr>
          <w:sz w:val="22"/>
        </w:rPr>
        <w:t>półka zadeklarowała</w:t>
      </w:r>
      <w:r>
        <w:rPr>
          <w:sz w:val="22"/>
        </w:rPr>
        <w:t xml:space="preserve">, że </w:t>
      </w:r>
      <w:r w:rsidRPr="00ED3956">
        <w:rPr>
          <w:sz w:val="22"/>
        </w:rPr>
        <w:t>rozpatrz</w:t>
      </w:r>
      <w:r>
        <w:rPr>
          <w:sz w:val="22"/>
        </w:rPr>
        <w:t>y</w:t>
      </w:r>
      <w:r w:rsidRPr="00ED3956">
        <w:rPr>
          <w:sz w:val="22"/>
        </w:rPr>
        <w:t xml:space="preserve"> </w:t>
      </w:r>
      <w:r>
        <w:rPr>
          <w:sz w:val="22"/>
        </w:rPr>
        <w:t xml:space="preserve">wszystkie - także te, w których </w:t>
      </w:r>
      <w:r w:rsidRPr="00ED3956">
        <w:rPr>
          <w:sz w:val="22"/>
        </w:rPr>
        <w:t>brak</w:t>
      </w:r>
      <w:r>
        <w:rPr>
          <w:sz w:val="22"/>
        </w:rPr>
        <w:t>uje</w:t>
      </w:r>
      <w:r w:rsidRPr="00ED3956">
        <w:rPr>
          <w:sz w:val="22"/>
        </w:rPr>
        <w:t xml:space="preserve"> danych umożliwiających identyfikację konsumenta</w:t>
      </w:r>
      <w:r>
        <w:rPr>
          <w:sz w:val="22"/>
        </w:rPr>
        <w:t xml:space="preserve">. Takie osoby mogą się skontaktować się ze spółką pod </w:t>
      </w:r>
      <w:r w:rsidRPr="00ED3956">
        <w:rPr>
          <w:sz w:val="22"/>
        </w:rPr>
        <w:t>adres</w:t>
      </w:r>
      <w:r>
        <w:rPr>
          <w:sz w:val="22"/>
        </w:rPr>
        <w:t>em</w:t>
      </w:r>
      <w:r w:rsidRPr="00ED3956">
        <w:rPr>
          <w:sz w:val="22"/>
        </w:rPr>
        <w:t xml:space="preserve"> mailowy</w:t>
      </w:r>
      <w:r>
        <w:rPr>
          <w:sz w:val="22"/>
        </w:rPr>
        <w:t xml:space="preserve">m: </w:t>
      </w:r>
      <w:hyperlink r:id="rId7" w:tgtFrame="_blank" w:history="1">
        <w:r w:rsidRPr="00ED3956">
          <w:rPr>
            <w:sz w:val="22"/>
          </w:rPr>
          <w:t>help@famemma.tv</w:t>
        </w:r>
      </w:hyperlink>
      <w:r w:rsidRPr="00ED3956">
        <w:rPr>
          <w:sz w:val="22"/>
        </w:rPr>
        <w:t>.</w:t>
      </w:r>
    </w:p>
    <w:p w14:paraId="0D2045B9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A1F8819" w14:textId="77777777" w:rsidR="00E74B86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E74B86" w:rsidRPr="00E74B86" w:rsidSect="003D3719">
      <w:headerReference w:type="default" r:id="rId10"/>
      <w:footerReference w:type="default" r:id="rId11"/>
      <w:pgSz w:w="11906" w:h="16838"/>
      <w:pgMar w:top="2127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DFC9D" w14:textId="77777777" w:rsidR="00A13739" w:rsidRDefault="00A13739">
      <w:r>
        <w:separator/>
      </w:r>
    </w:p>
  </w:endnote>
  <w:endnote w:type="continuationSeparator" w:id="0">
    <w:p w14:paraId="5A13DAB4" w14:textId="77777777" w:rsidR="00A13739" w:rsidRDefault="00A1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52783" w14:textId="77777777" w:rsidR="000F1BE7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2D79C" wp14:editId="6A761FC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4D8C5A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3E98815" w14:textId="77777777" w:rsidR="000F1BE7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58AF" w14:textId="77777777" w:rsidR="00A13739" w:rsidRDefault="00A13739">
      <w:r>
        <w:separator/>
      </w:r>
    </w:p>
  </w:footnote>
  <w:footnote w:type="continuationSeparator" w:id="0">
    <w:p w14:paraId="6926F9B3" w14:textId="77777777" w:rsidR="00A13739" w:rsidRDefault="00A1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3593" w14:textId="77777777" w:rsidR="000F1BE7" w:rsidRDefault="00C81210" w:rsidP="000F1BE7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0B289A2" wp14:editId="5C56B822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F29CC"/>
    <w:multiLevelType w:val="multilevel"/>
    <w:tmpl w:val="6E52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456E6"/>
    <w:rsid w:val="00055F45"/>
    <w:rsid w:val="000651E9"/>
    <w:rsid w:val="00073AA7"/>
    <w:rsid w:val="000A74FA"/>
    <w:rsid w:val="000B149D"/>
    <w:rsid w:val="000B1AC5"/>
    <w:rsid w:val="000B7247"/>
    <w:rsid w:val="000F1BE7"/>
    <w:rsid w:val="0010559C"/>
    <w:rsid w:val="00107844"/>
    <w:rsid w:val="001132C1"/>
    <w:rsid w:val="00114964"/>
    <w:rsid w:val="0011729B"/>
    <w:rsid w:val="00120FBD"/>
    <w:rsid w:val="0012424D"/>
    <w:rsid w:val="0013159A"/>
    <w:rsid w:val="001325D8"/>
    <w:rsid w:val="00135455"/>
    <w:rsid w:val="00135F00"/>
    <w:rsid w:val="00143310"/>
    <w:rsid w:val="00144E9C"/>
    <w:rsid w:val="00150DC5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0767"/>
    <w:rsid w:val="002A5D69"/>
    <w:rsid w:val="002B1DBF"/>
    <w:rsid w:val="002C0D5D"/>
    <w:rsid w:val="002C2304"/>
    <w:rsid w:val="002C692D"/>
    <w:rsid w:val="002C6ABE"/>
    <w:rsid w:val="002D1826"/>
    <w:rsid w:val="002E34DC"/>
    <w:rsid w:val="002E388C"/>
    <w:rsid w:val="002F1BF3"/>
    <w:rsid w:val="002F4D43"/>
    <w:rsid w:val="003056C6"/>
    <w:rsid w:val="0031114E"/>
    <w:rsid w:val="00311B14"/>
    <w:rsid w:val="00311ED1"/>
    <w:rsid w:val="00320F84"/>
    <w:rsid w:val="00324306"/>
    <w:rsid w:val="00326593"/>
    <w:rsid w:val="003278D6"/>
    <w:rsid w:val="003303F0"/>
    <w:rsid w:val="0034059B"/>
    <w:rsid w:val="0035019C"/>
    <w:rsid w:val="00357F9F"/>
    <w:rsid w:val="00360248"/>
    <w:rsid w:val="00366A46"/>
    <w:rsid w:val="00377A0D"/>
    <w:rsid w:val="0038677D"/>
    <w:rsid w:val="003A0608"/>
    <w:rsid w:val="003D3719"/>
    <w:rsid w:val="003D3FF4"/>
    <w:rsid w:val="003D7161"/>
    <w:rsid w:val="003E3F9D"/>
    <w:rsid w:val="003E69E5"/>
    <w:rsid w:val="003E7634"/>
    <w:rsid w:val="0040748E"/>
    <w:rsid w:val="00412206"/>
    <w:rsid w:val="00427E08"/>
    <w:rsid w:val="004349BA"/>
    <w:rsid w:val="0043575C"/>
    <w:rsid w:val="004365C7"/>
    <w:rsid w:val="00440B1F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D4E57"/>
    <w:rsid w:val="004D796F"/>
    <w:rsid w:val="004F7E99"/>
    <w:rsid w:val="005003F9"/>
    <w:rsid w:val="0050417B"/>
    <w:rsid w:val="005133CE"/>
    <w:rsid w:val="00521BA3"/>
    <w:rsid w:val="0052330C"/>
    <w:rsid w:val="00523E0D"/>
    <w:rsid w:val="00525588"/>
    <w:rsid w:val="0052710E"/>
    <w:rsid w:val="005442FC"/>
    <w:rsid w:val="00550FA0"/>
    <w:rsid w:val="0055631D"/>
    <w:rsid w:val="00582B6C"/>
    <w:rsid w:val="00593935"/>
    <w:rsid w:val="005973FD"/>
    <w:rsid w:val="00597C68"/>
    <w:rsid w:val="005A382B"/>
    <w:rsid w:val="005A4047"/>
    <w:rsid w:val="005B082F"/>
    <w:rsid w:val="005B40C4"/>
    <w:rsid w:val="005C0D39"/>
    <w:rsid w:val="005C6232"/>
    <w:rsid w:val="005D6F7A"/>
    <w:rsid w:val="005E5B88"/>
    <w:rsid w:val="005E78EE"/>
    <w:rsid w:val="005F139F"/>
    <w:rsid w:val="005F1EBD"/>
    <w:rsid w:val="00600472"/>
    <w:rsid w:val="006063D0"/>
    <w:rsid w:val="00613C45"/>
    <w:rsid w:val="00613F9E"/>
    <w:rsid w:val="00633D4E"/>
    <w:rsid w:val="0063526F"/>
    <w:rsid w:val="00637E86"/>
    <w:rsid w:val="00640287"/>
    <w:rsid w:val="006422DE"/>
    <w:rsid w:val="006439FA"/>
    <w:rsid w:val="0066440D"/>
    <w:rsid w:val="0067485D"/>
    <w:rsid w:val="006A2065"/>
    <w:rsid w:val="006A3D88"/>
    <w:rsid w:val="006A4A7A"/>
    <w:rsid w:val="006B0848"/>
    <w:rsid w:val="006B733D"/>
    <w:rsid w:val="006C34AE"/>
    <w:rsid w:val="006C67AF"/>
    <w:rsid w:val="006D01E4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46F8D"/>
    <w:rsid w:val="007514AD"/>
    <w:rsid w:val="0075524D"/>
    <w:rsid w:val="007560B0"/>
    <w:rsid w:val="007627D7"/>
    <w:rsid w:val="00776C4F"/>
    <w:rsid w:val="007838E4"/>
    <w:rsid w:val="007846DC"/>
    <w:rsid w:val="00791141"/>
    <w:rsid w:val="007A19D8"/>
    <w:rsid w:val="007C34A1"/>
    <w:rsid w:val="007D5B7F"/>
    <w:rsid w:val="007E36E4"/>
    <w:rsid w:val="007F0ACE"/>
    <w:rsid w:val="007F182A"/>
    <w:rsid w:val="00800F0E"/>
    <w:rsid w:val="00804024"/>
    <w:rsid w:val="0081753E"/>
    <w:rsid w:val="0085010E"/>
    <w:rsid w:val="008526A3"/>
    <w:rsid w:val="0085454F"/>
    <w:rsid w:val="0087354F"/>
    <w:rsid w:val="00896985"/>
    <w:rsid w:val="008B1922"/>
    <w:rsid w:val="008C53D0"/>
    <w:rsid w:val="008C7725"/>
    <w:rsid w:val="008D527A"/>
    <w:rsid w:val="008D56DA"/>
    <w:rsid w:val="008D5771"/>
    <w:rsid w:val="008D76EA"/>
    <w:rsid w:val="008E5FF9"/>
    <w:rsid w:val="008E6746"/>
    <w:rsid w:val="008F472E"/>
    <w:rsid w:val="00902556"/>
    <w:rsid w:val="009027E8"/>
    <w:rsid w:val="0090338C"/>
    <w:rsid w:val="0091048E"/>
    <w:rsid w:val="00924ABC"/>
    <w:rsid w:val="009340ED"/>
    <w:rsid w:val="00934FFC"/>
    <w:rsid w:val="00940E8F"/>
    <w:rsid w:val="009450ED"/>
    <w:rsid w:val="0095309C"/>
    <w:rsid w:val="009652F2"/>
    <w:rsid w:val="009719ED"/>
    <w:rsid w:val="00983BC3"/>
    <w:rsid w:val="00986C37"/>
    <w:rsid w:val="009974E0"/>
    <w:rsid w:val="00997528"/>
    <w:rsid w:val="0099796A"/>
    <w:rsid w:val="009A52C1"/>
    <w:rsid w:val="009C1346"/>
    <w:rsid w:val="009D05C8"/>
    <w:rsid w:val="009D79FF"/>
    <w:rsid w:val="009E3C0B"/>
    <w:rsid w:val="00A13244"/>
    <w:rsid w:val="00A13739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D3CD9"/>
    <w:rsid w:val="00AE2923"/>
    <w:rsid w:val="00AE5895"/>
    <w:rsid w:val="00AE7F9D"/>
    <w:rsid w:val="00AF1794"/>
    <w:rsid w:val="00B028F7"/>
    <w:rsid w:val="00B22863"/>
    <w:rsid w:val="00B3147F"/>
    <w:rsid w:val="00B36080"/>
    <w:rsid w:val="00B41502"/>
    <w:rsid w:val="00B51024"/>
    <w:rsid w:val="00B512B5"/>
    <w:rsid w:val="00B60CD8"/>
    <w:rsid w:val="00B60F9C"/>
    <w:rsid w:val="00B61509"/>
    <w:rsid w:val="00B6568B"/>
    <w:rsid w:val="00B6769E"/>
    <w:rsid w:val="00B73F22"/>
    <w:rsid w:val="00B76F9A"/>
    <w:rsid w:val="00B810B2"/>
    <w:rsid w:val="00B97690"/>
    <w:rsid w:val="00BA26F7"/>
    <w:rsid w:val="00BA79F0"/>
    <w:rsid w:val="00BB5068"/>
    <w:rsid w:val="00BB7AE8"/>
    <w:rsid w:val="00BC107F"/>
    <w:rsid w:val="00BD0481"/>
    <w:rsid w:val="00BD4447"/>
    <w:rsid w:val="00BE2623"/>
    <w:rsid w:val="00BE3923"/>
    <w:rsid w:val="00BE3F27"/>
    <w:rsid w:val="00BE4BF0"/>
    <w:rsid w:val="00BE5EE5"/>
    <w:rsid w:val="00BE68EE"/>
    <w:rsid w:val="00BE6FD8"/>
    <w:rsid w:val="00BE7F63"/>
    <w:rsid w:val="00BF45FB"/>
    <w:rsid w:val="00C123B1"/>
    <w:rsid w:val="00C20CD4"/>
    <w:rsid w:val="00C21071"/>
    <w:rsid w:val="00C2398C"/>
    <w:rsid w:val="00C25569"/>
    <w:rsid w:val="00C27366"/>
    <w:rsid w:val="00C63AA8"/>
    <w:rsid w:val="00C64454"/>
    <w:rsid w:val="00C7783C"/>
    <w:rsid w:val="00C81210"/>
    <w:rsid w:val="00CA6B58"/>
    <w:rsid w:val="00CB1AE6"/>
    <w:rsid w:val="00CB3ED4"/>
    <w:rsid w:val="00CB3F86"/>
    <w:rsid w:val="00CD34F0"/>
    <w:rsid w:val="00CE0954"/>
    <w:rsid w:val="00CE1406"/>
    <w:rsid w:val="00CF11F7"/>
    <w:rsid w:val="00D1323F"/>
    <w:rsid w:val="00D201A0"/>
    <w:rsid w:val="00D202BA"/>
    <w:rsid w:val="00D251AC"/>
    <w:rsid w:val="00D25F66"/>
    <w:rsid w:val="00D41224"/>
    <w:rsid w:val="00D43766"/>
    <w:rsid w:val="00D47CCF"/>
    <w:rsid w:val="00D6457B"/>
    <w:rsid w:val="00D66DEC"/>
    <w:rsid w:val="00D71A41"/>
    <w:rsid w:val="00D72C53"/>
    <w:rsid w:val="00D768A4"/>
    <w:rsid w:val="00D92F52"/>
    <w:rsid w:val="00D956C1"/>
    <w:rsid w:val="00DA753F"/>
    <w:rsid w:val="00DC182C"/>
    <w:rsid w:val="00DC5754"/>
    <w:rsid w:val="00DD34A3"/>
    <w:rsid w:val="00DD6056"/>
    <w:rsid w:val="00DE5FA6"/>
    <w:rsid w:val="00DE7C6A"/>
    <w:rsid w:val="00DF2857"/>
    <w:rsid w:val="00DF782B"/>
    <w:rsid w:val="00E03AEF"/>
    <w:rsid w:val="00E102DE"/>
    <w:rsid w:val="00E24825"/>
    <w:rsid w:val="00E26707"/>
    <w:rsid w:val="00E42093"/>
    <w:rsid w:val="00E522AD"/>
    <w:rsid w:val="00E64103"/>
    <w:rsid w:val="00E74B86"/>
    <w:rsid w:val="00E76CD1"/>
    <w:rsid w:val="00E91F73"/>
    <w:rsid w:val="00E946C9"/>
    <w:rsid w:val="00ED3956"/>
    <w:rsid w:val="00EE4AD8"/>
    <w:rsid w:val="00F005A2"/>
    <w:rsid w:val="00F139AC"/>
    <w:rsid w:val="00F21EAC"/>
    <w:rsid w:val="00F235D8"/>
    <w:rsid w:val="00F3243D"/>
    <w:rsid w:val="00F46D0D"/>
    <w:rsid w:val="00F877F0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5EF5D"/>
  <w15:docId w15:val="{7C17ADF7-4BA0-402D-9B22-11F795B8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p@famemma.t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6</cp:revision>
  <cp:lastPrinted>2019-03-06T14:11:00Z</cp:lastPrinted>
  <dcterms:created xsi:type="dcterms:W3CDTF">2021-07-29T06:47:00Z</dcterms:created>
  <dcterms:modified xsi:type="dcterms:W3CDTF">2021-08-02T14:35:00Z</dcterms:modified>
</cp:coreProperties>
</file>